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Workflow - Technical Specification and KT Guide</w:t>
      </w:r>
    </w:p>
    <w:p/>
    <w:p>
      <w:pPr>
        <w:pStyle w:val="Heading2"/>
      </w:pPr>
      <w:r>
        <w:t>1. Purpose</w:t>
      </w:r>
    </w:p>
    <w:p>
      <w:r>
        <w:t>This document explains CI/CD behavior for Databricks deployment through GitHub Actions.</w:t>
      </w:r>
    </w:p>
    <w:p/>
    <w:p>
      <w:r>
        <w:t>Workflow file:</w:t>
      </w:r>
    </w:p>
    <w:p>
      <w:pPr>
        <w:pStyle w:val="ListBullet"/>
      </w:pPr>
      <w:r>
        <w:t>.github/workflows/ddda-clinical-platform-koios-DEV.yml</w:t>
      </w:r>
    </w:p>
    <w:p/>
    <w:p>
      <w:pPr>
        <w:pStyle w:val="Heading2"/>
      </w:pPr>
      <w:r>
        <w:t>2. Triggering Conditions</w:t>
      </w:r>
    </w:p>
    <w:p>
      <w:r>
        <w:t>The deployment job runs on:</w:t>
      </w:r>
    </w:p>
    <w:p>
      <w:pPr>
        <w:pStyle w:val="ListBullet"/>
      </w:pPr>
      <w:r>
        <w:t>push to Koios-DEV-Master, Koios-UAT-Master, master</w:t>
      </w:r>
    </w:p>
    <w:p>
      <w:pPr>
        <w:pStyle w:val="ListBullet"/>
      </w:pPr>
      <w:r>
        <w:t>merged pull_request targeting those branches</w:t>
      </w:r>
    </w:p>
    <w:p/>
    <w:p>
      <w:r>
        <w:t>Conditional execution:</w:t>
      </w:r>
    </w:p>
    <w:p>
      <w:pPr>
        <w:pStyle w:val="ListBullet"/>
      </w:pPr>
      <w:r>
        <w:t>deploy job runs only for push or merged PR.</w:t>
      </w:r>
    </w:p>
    <w:p/>
    <w:p>
      <w:pPr>
        <w:pStyle w:val="Heading2"/>
      </w:pPr>
      <w:r>
        <w:t>3. Pipeline Stages</w:t>
      </w:r>
    </w:p>
    <w:p>
      <w:r>
        <w:t>Main stages:</w:t>
      </w:r>
    </w:p>
    <w:p>
      <w:r>
        <w:t>1. Checkout and Python setup.</w:t>
      </w:r>
    </w:p>
    <w:p>
      <w:r>
        <w:t>2. Install Databricks CLI and jq.</w:t>
      </w:r>
    </w:p>
    <w:p>
      <w:r>
        <w:t>3. Configure AWS credentials using OIDC role assumption.</w:t>
      </w:r>
    </w:p>
    <w:p>
      <w:r>
        <w:t>4. Resolve environment/branch mapping to secret source and target env.</w:t>
      </w:r>
    </w:p>
    <w:p>
      <w:r>
        <w:t>5. Fetch Databricks OAuth credentials and runtime defaults from Secrets Manager.</w:t>
      </w:r>
    </w:p>
    <w:p>
      <w:r>
        <w:t>6. Sync Databricks Repo to branch.</w:t>
      </w:r>
    </w:p>
    <w:p>
      <w:r>
        <w:t>7. Validate Databricks Asset Bundle with resolved vars.</w:t>
      </w:r>
    </w:p>
    <w:p>
      <w:r>
        <w:t>8. Deploy Databricks Asset Bundle.</w:t>
      </w:r>
    </w:p>
    <w:p>
      <w:r>
        <w:t>9. Verify SRC pipeline job exists and users permissions are present.</w:t>
      </w:r>
    </w:p>
    <w:p/>
    <w:p>
      <w:pPr>
        <w:pStyle w:val="Heading2"/>
      </w:pPr>
      <w:r>
        <w:t>4. Branch-to-Environment Mapping</w:t>
      </w:r>
    </w:p>
    <w:p>
      <w:r>
        <w:t>Branch mapping logic:</w:t>
      </w:r>
    </w:p>
    <w:p>
      <w:pPr>
        <w:pStyle w:val="ListBullet"/>
      </w:pPr>
      <w:r>
        <w:t>Koios-DEV-Master -&gt; target_env=dev</w:t>
      </w:r>
    </w:p>
    <w:p>
      <w:pPr>
        <w:pStyle w:val="ListBullet"/>
      </w:pPr>
      <w:r>
        <w:t>Koios-UAT-Master -&gt; target_env=uat</w:t>
      </w:r>
    </w:p>
    <w:p>
      <w:pPr>
        <w:pStyle w:val="ListBullet"/>
      </w:pPr>
      <w:r>
        <w:t>master -&gt; target_env=prod</w:t>
      </w:r>
    </w:p>
    <w:p/>
    <w:p>
      <w:r>
        <w:t>Per branch, workflow sets:</w:t>
      </w:r>
    </w:p>
    <w:p>
      <w:pPr>
        <w:pStyle w:val="ListBullet"/>
      </w:pPr>
      <w:r>
        <w:t>secrets manager source</w:t>
      </w:r>
    </w:p>
    <w:p>
      <w:pPr>
        <w:pStyle w:val="ListBullet"/>
      </w:pPr>
      <w:r>
        <w:t>databricks branch and repo path</w:t>
      </w:r>
    </w:p>
    <w:p>
      <w:pPr>
        <w:pStyle w:val="ListBullet"/>
      </w:pPr>
      <w:r>
        <w:t>cluster_id</w:t>
      </w:r>
    </w:p>
    <w:p/>
    <w:p>
      <w:pPr>
        <w:pStyle w:val="Heading2"/>
      </w:pPr>
      <w:r>
        <w:t>5. Secret and Variable Handling</w:t>
      </w:r>
    </w:p>
    <w:p>
      <w:r>
        <w:t>The workflow reads a secret JSON and extracts:</w:t>
      </w:r>
    </w:p>
    <w:p>
      <w:pPr>
        <w:pStyle w:val="ListBullet"/>
      </w:pPr>
      <w:r>
        <w:t>Databricks host/client_id/client_secret</w:t>
      </w:r>
    </w:p>
    <w:p>
      <w:pPr>
        <w:pStyle w:val="ListBullet"/>
      </w:pPr>
      <w:r>
        <w:t>SRC runtime defaults (bucket/schema/catalog/mode/object/etc.)</w:t>
      </w:r>
    </w:p>
    <w:p/>
    <w:p>
      <w:r>
        <w:t>These values are passed as:</w:t>
      </w:r>
    </w:p>
    <w:p>
      <w:pPr>
        <w:pStyle w:val="ListBullet"/>
      </w:pPr>
      <w:r>
        <w:t>bundle validate --var key=value</w:t>
      </w:r>
    </w:p>
    <w:p>
      <w:pPr>
        <w:pStyle w:val="ListBullet"/>
      </w:pPr>
      <w:r>
        <w:t>bundle deploy --var key=value</w:t>
      </w:r>
    </w:p>
    <w:p/>
    <w:p>
      <w:r>
        <w:t>Security features:</w:t>
      </w:r>
    </w:p>
    <w:p>
      <w:pPr>
        <w:pStyle w:val="ListBullet"/>
      </w:pPr>
      <w:r>
        <w:t>client_id and client_secret are masked.</w:t>
      </w:r>
    </w:p>
    <w:p>
      <w:pPr>
        <w:pStyle w:val="ListBullet"/>
      </w:pPr>
      <w:r>
        <w:t>AWS role is assumed at runtime (no static AWS key).</w:t>
      </w:r>
    </w:p>
    <w:p/>
    <w:p>
      <w:pPr>
        <w:pStyle w:val="Heading2"/>
      </w:pPr>
      <w:r>
        <w:t>6. Databricks Validation and Deploy</w:t>
      </w:r>
    </w:p>
    <w:p>
      <w:r>
        <w:t>Bundle commands are executed from repository path stored in secret Databricks_YML_Path:</w:t>
      </w:r>
    </w:p>
    <w:p>
      <w:pPr>
        <w:pStyle w:val="ListBullet"/>
      </w:pPr>
      <w:r>
        <w:t>databricks bundle validate</w:t>
      </w:r>
    </w:p>
    <w:p>
      <w:pPr>
        <w:pStyle w:val="ListBullet"/>
      </w:pPr>
      <w:r>
        <w:t>databricks bundle deploy</w:t>
      </w:r>
    </w:p>
    <w:p/>
    <w:p>
      <w:r>
        <w:t>Critical deploy vars:</w:t>
      </w:r>
    </w:p>
    <w:p>
      <w:pPr>
        <w:pStyle w:val="ListBullet"/>
      </w:pPr>
      <w:r>
        <w:t>cluster_id</w:t>
      </w:r>
    </w:p>
    <w:p>
      <w:pPr>
        <w:pStyle w:val="ListBullet"/>
      </w:pPr>
      <w:r>
        <w:t>service_principal_client_id</w:t>
      </w:r>
    </w:p>
    <w:p>
      <w:pPr>
        <w:pStyle w:val="ListBullet"/>
      </w:pPr>
      <w:r>
        <w:t>full set of SRC notebook runtime defaults</w:t>
      </w:r>
    </w:p>
    <w:p/>
    <w:p>
      <w:pPr>
        <w:pStyle w:val="Heading2"/>
      </w:pPr>
      <w:r>
        <w:t>7. Post-Deploy Verification</w:t>
      </w:r>
    </w:p>
    <w:p>
      <w:r>
        <w:t>Workflow verifies:</w:t>
      </w:r>
    </w:p>
    <w:p>
      <w:pPr>
        <w:pStyle w:val="ListBullet"/>
      </w:pPr>
      <w:r>
        <w:t>SRC job with expected name exists in workspace.</w:t>
      </w:r>
    </w:p>
    <w:p>
      <w:pPr>
        <w:pStyle w:val="ListBullet"/>
      </w:pPr>
      <w:r>
        <w:t>users group has at least CAN_VIEW/CAN_MANAGE_RUN/CAN_MANAGE/IS_OWNER.</w:t>
      </w:r>
    </w:p>
    <w:p/>
    <w:p>
      <w:r>
        <w:t>If either check fails, workflow exits non-zero.</w:t>
      </w:r>
    </w:p>
    <w:p/>
    <w:p>
      <w:pPr>
        <w:pStyle w:val="Heading2"/>
      </w:pPr>
      <w:r>
        <w:t>8. Failure and Recovery</w:t>
      </w:r>
    </w:p>
    <w:p>
      <w:r>
        <w:t>Common failure categories:</w:t>
      </w:r>
    </w:p>
    <w:p>
      <w:pPr>
        <w:pStyle w:val="ListBullet"/>
      </w:pPr>
      <w:r>
        <w:t>invalid/missing GitHub secret values</w:t>
      </w:r>
    </w:p>
    <w:p>
      <w:pPr>
        <w:pStyle w:val="ListBullet"/>
      </w:pPr>
      <w:r>
        <w:t>AWS role assumption failure</w:t>
      </w:r>
    </w:p>
    <w:p>
      <w:pPr>
        <w:pStyle w:val="ListBullet"/>
      </w:pPr>
      <w:r>
        <w:t>Databricks OAuth secret retrieval failure</w:t>
      </w:r>
    </w:p>
    <w:p>
      <w:pPr>
        <w:pStyle w:val="ListBullet"/>
      </w:pPr>
      <w:r>
        <w:t>bundle validation errors</w:t>
      </w:r>
    </w:p>
    <w:p>
      <w:pPr>
        <w:pStyle w:val="ListBullet"/>
      </w:pPr>
      <w:r>
        <w:t>missing repo path or wrong Databricks branch</w:t>
      </w:r>
    </w:p>
    <w:p>
      <w:pPr>
        <w:pStyle w:val="ListBullet"/>
      </w:pPr>
      <w:r>
        <w:t>post-deploy permission mismatch</w:t>
      </w:r>
    </w:p>
    <w:p/>
    <w:p>
      <w:r>
        <w:t>Recovery pattern:</w:t>
      </w:r>
    </w:p>
    <w:p>
      <w:r>
        <w:t>1. Check failed step logs and branch mapping output.</w:t>
      </w:r>
    </w:p>
    <w:p>
      <w:r>
        <w:t>2. Validate Secrets Manager payload schema keys.</w:t>
      </w:r>
    </w:p>
    <w:p>
      <w:r>
        <w:t>3. Re-run workflow from same commit after secret/config fix.</w:t>
      </w:r>
    </w:p>
    <w:p>
      <w:r>
        <w:t>4. If deploy succeeded but verify failed, remediate Databricks permissions and rerun verify.</w:t>
      </w:r>
    </w:p>
    <w:p/>
    <w:p>
      <w:pPr>
        <w:pStyle w:val="Heading2"/>
      </w:pPr>
      <w:r>
        <w:t>9. KT Runbook</w:t>
      </w:r>
    </w:p>
    <w:p>
      <w:r>
        <w:t>1. Review branch mapping and secret names with DevOps team.</w:t>
      </w:r>
    </w:p>
    <w:p>
      <w:r>
        <w:t>2. Validate secret JSON fields expected by workflow.</w:t>
      </w:r>
    </w:p>
    <w:p>
      <w:r>
        <w:t>3. Trigger test run on DEV branch.</w:t>
      </w:r>
    </w:p>
    <w:p>
      <w:r>
        <w:t>4. Confirm bundle validate/deploy success and post-checks.</w:t>
      </w:r>
    </w:p>
    <w:p>
      <w:r>
        <w:t>5. Document rollback/disable procedure for production safety.</w:t>
      </w:r>
    </w:p>
    <w:p/>
    <w:p>
      <w:pPr>
        <w:pStyle w:val="Heading2"/>
      </w:pPr>
      <w:r>
        <w:t>10. Handover Checklist</w:t>
      </w:r>
    </w:p>
    <w:p>
      <w:pPr>
        <w:pStyle w:val="ListBullet"/>
      </w:pPr>
      <w:r>
        <w:t>Team can explain every CI stage and env mapping.</w:t>
      </w:r>
    </w:p>
    <w:p>
      <w:pPr>
        <w:pStyle w:val="ListBullet"/>
      </w:pPr>
      <w:r>
        <w:t>Team can update SRC default variables in secret JSON safely.</w:t>
      </w:r>
    </w:p>
    <w:p>
      <w:pPr>
        <w:pStyle w:val="ListBullet"/>
      </w:pPr>
      <w:r>
        <w:t>Team can debug validate/deploy failures quickly.</w:t>
      </w:r>
    </w:p>
    <w:p>
      <w:pPr>
        <w:pStyle w:val="ListBullet"/>
      </w:pPr>
      <w:r>
        <w:t>Team can confirm job existence and permissions after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