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A19D8" w14:textId="33955A36" w:rsidR="001D0D2D" w:rsidRPr="001D0D2D" w:rsidRDefault="001D0D2D" w:rsidP="00B7743C">
      <w:pPr>
        <w:spacing w:after="0"/>
        <w:rPr>
          <w:rFonts w:ascii="Times New Roman" w:hAnsi="Times New Roman" w:cs="Times New Roman"/>
          <w:b/>
          <w:bCs/>
          <w:sz w:val="32"/>
          <w:szCs w:val="32"/>
        </w:rPr>
      </w:pPr>
      <w:r w:rsidRPr="001D0D2D">
        <w:rPr>
          <w:rFonts w:ascii="Times New Roman" w:hAnsi="Times New Roman" w:cs="Times New Roman"/>
          <w:b/>
          <w:bCs/>
          <w:i/>
          <w:iCs/>
          <w:sz w:val="32"/>
          <w:szCs w:val="32"/>
        </w:rPr>
        <w:t>“Cut your losses short and let your winners run.”</w:t>
      </w:r>
      <w:r w:rsidRPr="001D0D2D">
        <w:rPr>
          <w:rFonts w:ascii="Times New Roman" w:hAnsi="Times New Roman" w:cs="Times New Roman"/>
          <w:b/>
          <w:bCs/>
          <w:sz w:val="32"/>
          <w:szCs w:val="32"/>
        </w:rPr>
        <w:t xml:space="preserve"> — Jesse Livermore</w:t>
      </w:r>
    </w:p>
    <w:p w14:paraId="6D946F6F" w14:textId="77777777" w:rsidR="001D0D2D" w:rsidRDefault="001D0D2D" w:rsidP="00B7743C">
      <w:pPr>
        <w:spacing w:after="0"/>
        <w:rPr>
          <w:rFonts w:ascii="Times New Roman" w:hAnsi="Times New Roman" w:cs="Times New Roman"/>
        </w:rPr>
      </w:pPr>
    </w:p>
    <w:p w14:paraId="6FAC6478" w14:textId="439752F1" w:rsidR="001D0D2D" w:rsidRPr="001D0D2D" w:rsidRDefault="001D0D2D" w:rsidP="00B7743C">
      <w:pPr>
        <w:spacing w:after="0"/>
        <w:rPr>
          <w:rFonts w:ascii="Times New Roman" w:hAnsi="Times New Roman" w:cs="Times New Roman"/>
          <w:b/>
          <w:bCs/>
        </w:rPr>
      </w:pPr>
      <w:r w:rsidRPr="001D0D2D">
        <w:rPr>
          <w:rFonts w:ascii="Times New Roman" w:hAnsi="Times New Roman" w:cs="Times New Roman"/>
          <w:b/>
          <w:bCs/>
          <w:i/>
          <w:iCs/>
        </w:rPr>
        <w:t>Cut your losses short</w:t>
      </w:r>
    </w:p>
    <w:p w14:paraId="5977F408" w14:textId="77777777" w:rsidR="001D0D2D" w:rsidRPr="001D0D2D" w:rsidRDefault="001D0D2D" w:rsidP="001D0D2D">
      <w:pPr>
        <w:spacing w:after="0"/>
        <w:rPr>
          <w:rFonts w:ascii="Times New Roman" w:hAnsi="Times New Roman" w:cs="Times New Roman"/>
        </w:rPr>
      </w:pPr>
      <w:r w:rsidRPr="001D0D2D">
        <w:rPr>
          <w:rFonts w:ascii="Times New Roman" w:hAnsi="Times New Roman" w:cs="Times New Roman"/>
          <w:b/>
          <w:bCs/>
        </w:rPr>
        <w:t>Why it matters</w:t>
      </w:r>
      <w:r w:rsidRPr="001D0D2D">
        <w:rPr>
          <w:rFonts w:ascii="Times New Roman" w:hAnsi="Times New Roman" w:cs="Times New Roman"/>
        </w:rPr>
        <w:t>: Large losses are hard to recover from. For example, a 50% loss requires a 100% gain to break even.</w:t>
      </w:r>
    </w:p>
    <w:p w14:paraId="69D9B012" w14:textId="77777777" w:rsidR="001D0D2D" w:rsidRPr="001D0D2D" w:rsidRDefault="001D0D2D" w:rsidP="001D0D2D">
      <w:pPr>
        <w:spacing w:after="0"/>
        <w:rPr>
          <w:rFonts w:ascii="Times New Roman" w:hAnsi="Times New Roman" w:cs="Times New Roman"/>
        </w:rPr>
      </w:pPr>
      <w:r w:rsidRPr="001D0D2D">
        <w:rPr>
          <w:rFonts w:ascii="Times New Roman" w:hAnsi="Times New Roman" w:cs="Times New Roman"/>
          <w:b/>
          <w:bCs/>
        </w:rPr>
        <w:t>How to apply it</w:t>
      </w:r>
      <w:r w:rsidRPr="001D0D2D">
        <w:rPr>
          <w:rFonts w:ascii="Times New Roman" w:hAnsi="Times New Roman" w:cs="Times New Roman"/>
        </w:rPr>
        <w:t>:</w:t>
      </w:r>
    </w:p>
    <w:p w14:paraId="5F448239" w14:textId="77777777" w:rsidR="001D0D2D" w:rsidRPr="001D0D2D" w:rsidRDefault="001D0D2D" w:rsidP="001D0D2D">
      <w:pPr>
        <w:pStyle w:val="ListParagraph"/>
        <w:numPr>
          <w:ilvl w:val="0"/>
          <w:numId w:val="6"/>
        </w:numPr>
        <w:spacing w:after="0"/>
        <w:rPr>
          <w:rFonts w:ascii="Times New Roman" w:hAnsi="Times New Roman" w:cs="Times New Roman"/>
        </w:rPr>
      </w:pPr>
      <w:r w:rsidRPr="001D0D2D">
        <w:rPr>
          <w:rFonts w:ascii="Times New Roman" w:hAnsi="Times New Roman" w:cs="Times New Roman"/>
        </w:rPr>
        <w:t xml:space="preserve">Use </w:t>
      </w:r>
      <w:r w:rsidRPr="001D0D2D">
        <w:rPr>
          <w:rFonts w:ascii="Times New Roman" w:hAnsi="Times New Roman" w:cs="Times New Roman"/>
          <w:b/>
          <w:bCs/>
        </w:rPr>
        <w:t>stop-loss orders</w:t>
      </w:r>
      <w:r w:rsidRPr="001D0D2D">
        <w:rPr>
          <w:rFonts w:ascii="Times New Roman" w:hAnsi="Times New Roman" w:cs="Times New Roman"/>
        </w:rPr>
        <w:t xml:space="preserve"> consistently.</w:t>
      </w:r>
    </w:p>
    <w:p w14:paraId="62449CD2" w14:textId="77777777" w:rsidR="001D0D2D" w:rsidRPr="001D0D2D" w:rsidRDefault="001D0D2D" w:rsidP="001D0D2D">
      <w:pPr>
        <w:pStyle w:val="ListParagraph"/>
        <w:numPr>
          <w:ilvl w:val="0"/>
          <w:numId w:val="6"/>
        </w:numPr>
        <w:spacing w:after="0"/>
        <w:rPr>
          <w:rFonts w:ascii="Times New Roman" w:hAnsi="Times New Roman" w:cs="Times New Roman"/>
        </w:rPr>
      </w:pPr>
      <w:r w:rsidRPr="001D0D2D">
        <w:rPr>
          <w:rFonts w:ascii="Times New Roman" w:hAnsi="Times New Roman" w:cs="Times New Roman"/>
        </w:rPr>
        <w:t>Only risk a small percentage (e.g., 1–2%) of your capital on any single trade.</w:t>
      </w:r>
    </w:p>
    <w:p w14:paraId="7D411581" w14:textId="77777777" w:rsidR="001D0D2D" w:rsidRPr="001D0D2D" w:rsidRDefault="001D0D2D" w:rsidP="001D0D2D">
      <w:pPr>
        <w:pStyle w:val="ListParagraph"/>
        <w:numPr>
          <w:ilvl w:val="0"/>
          <w:numId w:val="6"/>
        </w:numPr>
        <w:spacing w:after="0"/>
        <w:rPr>
          <w:rFonts w:ascii="Times New Roman" w:hAnsi="Times New Roman" w:cs="Times New Roman"/>
        </w:rPr>
      </w:pPr>
      <w:r w:rsidRPr="001D0D2D">
        <w:rPr>
          <w:rFonts w:ascii="Times New Roman" w:hAnsi="Times New Roman" w:cs="Times New Roman"/>
        </w:rPr>
        <w:t>Cut losses quickly instead of hoping a bad position will recover.</w:t>
      </w:r>
    </w:p>
    <w:p w14:paraId="6F19053E" w14:textId="77777777" w:rsidR="001D0D2D" w:rsidRDefault="001D0D2D" w:rsidP="001D0D2D">
      <w:pPr>
        <w:spacing w:after="0"/>
        <w:rPr>
          <w:rFonts w:ascii="Times New Roman" w:hAnsi="Times New Roman" w:cs="Times New Roman"/>
          <w:i/>
          <w:iCs/>
        </w:rPr>
      </w:pPr>
      <w:r w:rsidRPr="001D0D2D">
        <w:rPr>
          <w:rFonts w:ascii="Times New Roman" w:hAnsi="Times New Roman" w:cs="Times New Roman"/>
          <w:i/>
          <w:iCs/>
        </w:rPr>
        <w:t xml:space="preserve">“The first rule of investment is don’t lose money. </w:t>
      </w:r>
    </w:p>
    <w:p w14:paraId="44E2E14F" w14:textId="067C7173" w:rsidR="001D0D2D" w:rsidRDefault="001D0D2D" w:rsidP="001D0D2D">
      <w:pPr>
        <w:spacing w:after="0"/>
        <w:rPr>
          <w:rFonts w:ascii="Times New Roman" w:hAnsi="Times New Roman" w:cs="Times New Roman"/>
        </w:rPr>
      </w:pPr>
      <w:r w:rsidRPr="001D0D2D">
        <w:rPr>
          <w:rFonts w:ascii="Times New Roman" w:hAnsi="Times New Roman" w:cs="Times New Roman"/>
          <w:i/>
          <w:iCs/>
        </w:rPr>
        <w:t>And the second rule is don’t forget the first rule.”</w:t>
      </w:r>
      <w:r w:rsidRPr="001D0D2D">
        <w:rPr>
          <w:rFonts w:ascii="Times New Roman" w:hAnsi="Times New Roman" w:cs="Times New Roman"/>
        </w:rPr>
        <w:t xml:space="preserve"> — Warren Buffett</w:t>
      </w:r>
    </w:p>
    <w:p w14:paraId="3A500F53" w14:textId="77777777" w:rsidR="001D0D2D" w:rsidRDefault="001D0D2D" w:rsidP="001D0D2D">
      <w:pPr>
        <w:spacing w:after="0"/>
        <w:rPr>
          <w:rFonts w:ascii="Times New Roman" w:hAnsi="Times New Roman" w:cs="Times New Roman"/>
        </w:rPr>
      </w:pPr>
    </w:p>
    <w:p w14:paraId="57C17427" w14:textId="2510ED79" w:rsidR="001D0D2D" w:rsidRDefault="001D0D2D" w:rsidP="001D0D2D">
      <w:pPr>
        <w:spacing w:after="0"/>
        <w:rPr>
          <w:rFonts w:ascii="Times New Roman" w:hAnsi="Times New Roman" w:cs="Times New Roman"/>
          <w:i/>
          <w:iCs/>
        </w:rPr>
      </w:pPr>
      <w:r>
        <w:rPr>
          <w:rFonts w:ascii="Times New Roman" w:hAnsi="Times New Roman" w:cs="Times New Roman"/>
          <w:i/>
          <w:iCs/>
        </w:rPr>
        <w:t>L</w:t>
      </w:r>
      <w:r w:rsidRPr="001D0D2D">
        <w:rPr>
          <w:rFonts w:ascii="Times New Roman" w:hAnsi="Times New Roman" w:cs="Times New Roman"/>
          <w:i/>
          <w:iCs/>
        </w:rPr>
        <w:t>et your winners run</w:t>
      </w:r>
    </w:p>
    <w:p w14:paraId="7A720EB4" w14:textId="00927EE6" w:rsidR="001D0D2D" w:rsidRPr="001D0D2D" w:rsidRDefault="001D0D2D" w:rsidP="001D0D2D">
      <w:pPr>
        <w:spacing w:after="0"/>
        <w:rPr>
          <w:rFonts w:ascii="Times New Roman" w:hAnsi="Times New Roman" w:cs="Times New Roman"/>
        </w:rPr>
      </w:pPr>
      <w:r w:rsidRPr="001D0D2D">
        <w:rPr>
          <w:rFonts w:ascii="Times New Roman" w:hAnsi="Times New Roman" w:cs="Times New Roman"/>
          <w:b/>
          <w:bCs/>
        </w:rPr>
        <w:t>Why it matters</w:t>
      </w:r>
      <w:r w:rsidRPr="001D0D2D">
        <w:rPr>
          <w:rFonts w:ascii="Times New Roman" w:hAnsi="Times New Roman" w:cs="Times New Roman"/>
        </w:rPr>
        <w:t>: Small profits can’t compensate for occasional larger losses unless gains are allowed to run.</w:t>
      </w:r>
    </w:p>
    <w:p w14:paraId="04AAF84B" w14:textId="6CB35529" w:rsidR="001D0D2D" w:rsidRPr="001D0D2D" w:rsidRDefault="001D0D2D" w:rsidP="001D0D2D">
      <w:pPr>
        <w:spacing w:after="0"/>
        <w:rPr>
          <w:rFonts w:ascii="Times New Roman" w:hAnsi="Times New Roman" w:cs="Times New Roman"/>
        </w:rPr>
      </w:pPr>
      <w:r w:rsidRPr="001D0D2D">
        <w:rPr>
          <w:rFonts w:ascii="Times New Roman" w:hAnsi="Times New Roman" w:cs="Times New Roman"/>
        </w:rPr>
        <w:t xml:space="preserve"> </w:t>
      </w:r>
      <w:r w:rsidRPr="001D0D2D">
        <w:rPr>
          <w:rFonts w:ascii="Times New Roman" w:hAnsi="Times New Roman" w:cs="Times New Roman"/>
          <w:b/>
          <w:bCs/>
        </w:rPr>
        <w:t>How to apply it</w:t>
      </w:r>
      <w:r w:rsidRPr="001D0D2D">
        <w:rPr>
          <w:rFonts w:ascii="Times New Roman" w:hAnsi="Times New Roman" w:cs="Times New Roman"/>
        </w:rPr>
        <w:t>:</w:t>
      </w:r>
    </w:p>
    <w:p w14:paraId="2E04141D" w14:textId="77777777" w:rsidR="001D0D2D" w:rsidRPr="001D0D2D" w:rsidRDefault="001D0D2D" w:rsidP="001D0D2D">
      <w:pPr>
        <w:numPr>
          <w:ilvl w:val="0"/>
          <w:numId w:val="4"/>
        </w:numPr>
        <w:spacing w:after="0"/>
        <w:rPr>
          <w:rFonts w:ascii="Times New Roman" w:hAnsi="Times New Roman" w:cs="Times New Roman"/>
        </w:rPr>
      </w:pPr>
      <w:r w:rsidRPr="001D0D2D">
        <w:rPr>
          <w:rFonts w:ascii="Times New Roman" w:hAnsi="Times New Roman" w:cs="Times New Roman"/>
        </w:rPr>
        <w:t>Avoid taking profits at the first sign of green. Have a clear target or use trailing stops to ride trends.</w:t>
      </w:r>
    </w:p>
    <w:p w14:paraId="6D845F38" w14:textId="77777777" w:rsidR="001D0D2D" w:rsidRPr="001D0D2D" w:rsidRDefault="001D0D2D" w:rsidP="001D0D2D">
      <w:pPr>
        <w:numPr>
          <w:ilvl w:val="0"/>
          <w:numId w:val="4"/>
        </w:numPr>
        <w:spacing w:after="0"/>
        <w:rPr>
          <w:rFonts w:ascii="Times New Roman" w:hAnsi="Times New Roman" w:cs="Times New Roman"/>
        </w:rPr>
      </w:pPr>
      <w:r w:rsidRPr="001D0D2D">
        <w:rPr>
          <w:rFonts w:ascii="Times New Roman" w:hAnsi="Times New Roman" w:cs="Times New Roman"/>
        </w:rPr>
        <w:t>Let winning trades grow while monitoring for trend reversals.</w:t>
      </w:r>
    </w:p>
    <w:p w14:paraId="0A45DA83" w14:textId="77777777" w:rsidR="001D0D2D" w:rsidRPr="001D0D2D" w:rsidRDefault="001D0D2D" w:rsidP="001D0D2D">
      <w:pPr>
        <w:numPr>
          <w:ilvl w:val="0"/>
          <w:numId w:val="4"/>
        </w:numPr>
        <w:spacing w:after="0"/>
        <w:rPr>
          <w:rFonts w:ascii="Times New Roman" w:hAnsi="Times New Roman" w:cs="Times New Roman"/>
        </w:rPr>
      </w:pPr>
      <w:r w:rsidRPr="001D0D2D">
        <w:rPr>
          <w:rFonts w:ascii="Times New Roman" w:hAnsi="Times New Roman" w:cs="Times New Roman"/>
        </w:rPr>
        <w:t>Stay patient—big moves often take time.</w:t>
      </w:r>
    </w:p>
    <w:p w14:paraId="79427B2D" w14:textId="77777777" w:rsidR="001D0D2D" w:rsidRDefault="001D0D2D" w:rsidP="001D0D2D">
      <w:pPr>
        <w:spacing w:after="0"/>
        <w:rPr>
          <w:rFonts w:ascii="Times New Roman" w:hAnsi="Times New Roman" w:cs="Times New Roman"/>
        </w:rPr>
      </w:pPr>
    </w:p>
    <w:p w14:paraId="49272DF2" w14:textId="77777777" w:rsidR="001D0D2D" w:rsidRPr="001D0D2D" w:rsidRDefault="001D0D2D" w:rsidP="001D0D2D">
      <w:pPr>
        <w:spacing w:after="0"/>
        <w:rPr>
          <w:rFonts w:ascii="Times New Roman" w:hAnsi="Times New Roman" w:cs="Times New Roman"/>
        </w:rPr>
      </w:pPr>
    </w:p>
    <w:p w14:paraId="00DFC03F" w14:textId="77777777" w:rsidR="00B7743C" w:rsidRPr="00B7743C" w:rsidRDefault="00B7743C" w:rsidP="00B7743C">
      <w:pPr>
        <w:spacing w:after="0"/>
        <w:rPr>
          <w:rFonts w:ascii="Times New Roman" w:hAnsi="Times New Roman" w:cs="Times New Roman"/>
        </w:rPr>
      </w:pPr>
    </w:p>
    <w:p w14:paraId="14345487" w14:textId="07FFF17B" w:rsidR="00B7743C" w:rsidRPr="00B7743C" w:rsidRDefault="00B7743C" w:rsidP="00B7743C">
      <w:pPr>
        <w:spacing w:after="0"/>
        <w:rPr>
          <w:rFonts w:ascii="Times New Roman" w:hAnsi="Times New Roman" w:cs="Times New Roman"/>
        </w:rPr>
      </w:pPr>
      <w:r w:rsidRPr="00B7743C">
        <w:rPr>
          <w:rFonts w:ascii="Times New Roman" w:hAnsi="Times New Roman" w:cs="Times New Roman"/>
          <w:noProof/>
        </w:rPr>
        <w:drawing>
          <wp:inline distT="0" distB="0" distL="0" distR="0" wp14:anchorId="571A920D" wp14:editId="3161EE17">
            <wp:extent cx="5934075" cy="2105025"/>
            <wp:effectExtent l="0" t="0" r="9525" b="9525"/>
            <wp:docPr id="66221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8379" name=""/>
                    <pic:cNvPicPr/>
                  </pic:nvPicPr>
                  <pic:blipFill>
                    <a:blip r:embed="rId5"/>
                    <a:stretch>
                      <a:fillRect/>
                    </a:stretch>
                  </pic:blipFill>
                  <pic:spPr>
                    <a:xfrm>
                      <a:off x="0" y="0"/>
                      <a:ext cx="5934075" cy="2105025"/>
                    </a:xfrm>
                    <a:prstGeom prst="rect">
                      <a:avLst/>
                    </a:prstGeom>
                  </pic:spPr>
                </pic:pic>
              </a:graphicData>
            </a:graphic>
          </wp:inline>
        </w:drawing>
      </w:r>
    </w:p>
    <w:p w14:paraId="7EDC359A" w14:textId="77777777" w:rsidR="00B7743C" w:rsidRPr="00B7743C" w:rsidRDefault="00B7743C" w:rsidP="00B7743C">
      <w:pPr>
        <w:spacing w:after="0"/>
        <w:rPr>
          <w:rFonts w:ascii="Times New Roman" w:hAnsi="Times New Roman" w:cs="Times New Roman"/>
        </w:rPr>
      </w:pPr>
    </w:p>
    <w:p w14:paraId="07314B36" w14:textId="77777777" w:rsidR="00B7743C" w:rsidRPr="00B7743C" w:rsidRDefault="00B7743C" w:rsidP="00B7743C">
      <w:pPr>
        <w:spacing w:after="0"/>
        <w:rPr>
          <w:rFonts w:ascii="Times New Roman" w:hAnsi="Times New Roman" w:cs="Times New Roman"/>
        </w:rPr>
      </w:pPr>
    </w:p>
    <w:p w14:paraId="4F833F2C" w14:textId="369B845A" w:rsidR="000A0236" w:rsidRPr="00B7743C" w:rsidRDefault="00B7743C" w:rsidP="00B7743C">
      <w:pPr>
        <w:spacing w:after="0"/>
        <w:rPr>
          <w:rFonts w:ascii="Times New Roman" w:hAnsi="Times New Roman" w:cs="Times New Roman"/>
        </w:rPr>
      </w:pPr>
      <w:r w:rsidRPr="00B7743C">
        <w:rPr>
          <w:rFonts w:ascii="Times New Roman" w:hAnsi="Times New Roman" w:cs="Times New Roman"/>
          <w:noProof/>
        </w:rPr>
        <w:drawing>
          <wp:inline distT="0" distB="0" distL="0" distR="0" wp14:anchorId="102DE474" wp14:editId="5C894589">
            <wp:extent cx="6900545" cy="2152619"/>
            <wp:effectExtent l="0" t="0" r="0" b="635"/>
            <wp:docPr id="64466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2847" name=""/>
                    <pic:cNvPicPr/>
                  </pic:nvPicPr>
                  <pic:blipFill>
                    <a:blip r:embed="rId6"/>
                    <a:stretch>
                      <a:fillRect/>
                    </a:stretch>
                  </pic:blipFill>
                  <pic:spPr>
                    <a:xfrm>
                      <a:off x="0" y="0"/>
                      <a:ext cx="6909860" cy="2155525"/>
                    </a:xfrm>
                    <a:prstGeom prst="rect">
                      <a:avLst/>
                    </a:prstGeom>
                  </pic:spPr>
                </pic:pic>
              </a:graphicData>
            </a:graphic>
          </wp:inline>
        </w:drawing>
      </w:r>
    </w:p>
    <w:p w14:paraId="09028FFA" w14:textId="77777777" w:rsidR="00B7743C" w:rsidRPr="00B7743C" w:rsidRDefault="00B7743C" w:rsidP="00B7743C">
      <w:pPr>
        <w:spacing w:after="0"/>
        <w:rPr>
          <w:rFonts w:ascii="Times New Roman" w:hAnsi="Times New Roman" w:cs="Times New Roman"/>
        </w:rPr>
      </w:pPr>
    </w:p>
    <w:p w14:paraId="5D13A823" w14:textId="77777777" w:rsidR="00B7743C" w:rsidRPr="00B7743C" w:rsidRDefault="00B7743C" w:rsidP="00B7743C">
      <w:pPr>
        <w:spacing w:after="0"/>
        <w:rPr>
          <w:rFonts w:ascii="Times New Roman" w:hAnsi="Times New Roman" w:cs="Times New Roman"/>
        </w:rPr>
      </w:pPr>
    </w:p>
    <w:p w14:paraId="3F642D5E" w14:textId="77777777" w:rsidR="00B7743C" w:rsidRPr="00B7743C" w:rsidRDefault="00B7743C" w:rsidP="00B7743C">
      <w:pPr>
        <w:spacing w:after="0"/>
        <w:rPr>
          <w:rFonts w:ascii="Times New Roman" w:hAnsi="Times New Roman" w:cs="Times New Roman"/>
        </w:rPr>
      </w:pPr>
      <w:r w:rsidRPr="00B7743C">
        <w:rPr>
          <w:rFonts w:ascii="Times New Roman" w:hAnsi="Times New Roman" w:cs="Times New Roman"/>
        </w:rPr>
        <w:t xml:space="preserve">A one-point change for the major S&amp;P 500 futures is valued at: $250 </w:t>
      </w:r>
    </w:p>
    <w:p w14:paraId="42A91452" w14:textId="77777777" w:rsidR="00B7743C" w:rsidRPr="00B7743C" w:rsidRDefault="00B7743C" w:rsidP="00B7743C">
      <w:pPr>
        <w:spacing w:after="0"/>
        <w:rPr>
          <w:rFonts w:ascii="Times New Roman" w:hAnsi="Times New Roman" w:cs="Times New Roman"/>
        </w:rPr>
      </w:pPr>
      <w:r w:rsidRPr="00B7743C">
        <w:rPr>
          <w:rFonts w:ascii="Times New Roman" w:hAnsi="Times New Roman" w:cs="Times New Roman"/>
        </w:rPr>
        <w:t xml:space="preserve">A one-point change for the E-Mini S&amp;P 500 futures is: $50 </w:t>
      </w:r>
    </w:p>
    <w:p w14:paraId="1104DA6A" w14:textId="012D51D5" w:rsidR="00B7743C" w:rsidRDefault="00B7743C" w:rsidP="00B7743C">
      <w:pPr>
        <w:spacing w:after="0"/>
        <w:rPr>
          <w:rFonts w:ascii="Times New Roman" w:hAnsi="Times New Roman" w:cs="Times New Roman"/>
        </w:rPr>
      </w:pPr>
      <w:r w:rsidRPr="00B7743C">
        <w:rPr>
          <w:rFonts w:ascii="Times New Roman" w:hAnsi="Times New Roman" w:cs="Times New Roman"/>
        </w:rPr>
        <w:t>A one-point change for the Micro S&amp;P 500 Futures is:   Only $5</w:t>
      </w:r>
    </w:p>
    <w:p w14:paraId="0253F9C0" w14:textId="77777777" w:rsidR="00B7743C" w:rsidRDefault="00B7743C" w:rsidP="00B7743C">
      <w:pPr>
        <w:spacing w:after="0"/>
        <w:rPr>
          <w:rFonts w:ascii="Times New Roman" w:hAnsi="Times New Roman" w:cs="Times New Roman"/>
        </w:rPr>
      </w:pPr>
    </w:p>
    <w:p w14:paraId="394D8ADA" w14:textId="604B56E6" w:rsidR="00B7743C" w:rsidRDefault="00B7743C" w:rsidP="00B7743C">
      <w:pPr>
        <w:spacing w:after="0"/>
        <w:rPr>
          <w:rFonts w:ascii="Times New Roman" w:hAnsi="Times New Roman" w:cs="Times New Roman"/>
        </w:rPr>
      </w:pPr>
      <w:r w:rsidRPr="00B7743C">
        <w:rPr>
          <w:rFonts w:ascii="Times New Roman" w:hAnsi="Times New Roman" w:cs="Times New Roman"/>
        </w:rPr>
        <w:t>Index Micro Futures have four monthly contracts: MAR, JUN, SEP, and DEC and there are always 4 consecutive quarterly contracts listed.</w:t>
      </w:r>
    </w:p>
    <w:p w14:paraId="650DE654" w14:textId="77777777" w:rsidR="00B7743C" w:rsidRDefault="00B7743C" w:rsidP="00B7743C">
      <w:pPr>
        <w:spacing w:after="0"/>
        <w:rPr>
          <w:rFonts w:ascii="Times New Roman" w:hAnsi="Times New Roman" w:cs="Times New Roman"/>
        </w:rPr>
      </w:pPr>
    </w:p>
    <w:p w14:paraId="6F6D7231" w14:textId="096DFA38" w:rsidR="00B7743C" w:rsidRDefault="00B7743C" w:rsidP="00B7743C">
      <w:pPr>
        <w:spacing w:after="0"/>
        <w:rPr>
          <w:rFonts w:ascii="Times New Roman" w:hAnsi="Times New Roman" w:cs="Times New Roman"/>
        </w:rPr>
      </w:pPr>
      <w:r w:rsidRPr="00B7743C">
        <w:rPr>
          <w:rFonts w:ascii="Times New Roman" w:hAnsi="Times New Roman" w:cs="Times New Roman"/>
        </w:rPr>
        <w:t>Futures contracts are all temporary and all have expiration dates, last trading day dates (LTD), and a final notice date (FND.)  Each contract is named for a month and year.</w:t>
      </w:r>
    </w:p>
    <w:p w14:paraId="32A3A988" w14:textId="77777777" w:rsidR="00B7743C" w:rsidRDefault="00B7743C" w:rsidP="00B7743C">
      <w:pPr>
        <w:spacing w:after="0"/>
        <w:rPr>
          <w:rFonts w:ascii="Times New Roman" w:hAnsi="Times New Roman" w:cs="Times New Roman"/>
        </w:rPr>
      </w:pPr>
    </w:p>
    <w:p w14:paraId="0F2D0539" w14:textId="1CCD94E0" w:rsidR="00B7743C" w:rsidRDefault="00B7743C" w:rsidP="00B7743C">
      <w:pPr>
        <w:spacing w:after="0"/>
        <w:rPr>
          <w:rFonts w:ascii="Times New Roman" w:hAnsi="Times New Roman" w:cs="Times New Roman"/>
        </w:rPr>
      </w:pPr>
      <w:r w:rsidRPr="00B7743C">
        <w:rPr>
          <w:rFonts w:ascii="Times New Roman" w:hAnsi="Times New Roman" w:cs="Times New Roman"/>
        </w:rPr>
        <w:t>Normally, you will trade the most nearby contract available because it is the one with the most liquidity, volume, and activity.  Know that the convention is for you to always trade the most nearby. You must be aware of what is called the “roll date.”  Since (unlike stock trading) futures contracts expire, near the contract’s expiration date, you must migrate your trading to the next contract – for it is about to become the ‘nearby’ contract.  The trading floor convention is to roll the expiring quarterly futures contract month eight calendar days before the contract expires. This is known as the roll date.  You can go to this link at CME to get a free calendar of the roll dates:  (or just call your broker)</w:t>
      </w:r>
    </w:p>
    <w:p w14:paraId="2D22726E" w14:textId="77777777" w:rsidR="00B7743C" w:rsidRDefault="00B7743C" w:rsidP="00B7743C">
      <w:pPr>
        <w:spacing w:after="0"/>
        <w:rPr>
          <w:rFonts w:ascii="Times New Roman" w:hAnsi="Times New Roman" w:cs="Times New Roman"/>
        </w:rPr>
      </w:pPr>
    </w:p>
    <w:p w14:paraId="3C30E6F0" w14:textId="77777777" w:rsidR="00B7743C" w:rsidRDefault="00B7743C" w:rsidP="00B7743C">
      <w:pPr>
        <w:spacing w:after="0"/>
        <w:rPr>
          <w:rFonts w:ascii="Times New Roman" w:hAnsi="Times New Roman" w:cs="Times New Roman"/>
        </w:rPr>
      </w:pPr>
    </w:p>
    <w:p w14:paraId="300B2C57" w14:textId="041C9889" w:rsidR="00B7743C" w:rsidRDefault="00B7743C" w:rsidP="00B7743C">
      <w:pPr>
        <w:spacing w:after="0"/>
        <w:rPr>
          <w:rFonts w:ascii="Times New Roman" w:hAnsi="Times New Roman" w:cs="Times New Roman"/>
        </w:rPr>
      </w:pPr>
      <w:r w:rsidRPr="00B7743C">
        <w:rPr>
          <w:rFonts w:ascii="Times New Roman" w:hAnsi="Times New Roman" w:cs="Times New Roman"/>
        </w:rPr>
        <w:t>Futures contracts expire on the 3rd Friday of the contract month, so you can figure it out yourself by counting back 8 trading days from there (excluding holidays.) There’s nothing to stop you from moving out to the next contract a few days early, it usually won’t make much difference.  This is a common practice.</w:t>
      </w:r>
    </w:p>
    <w:p w14:paraId="237F0A98" w14:textId="77777777" w:rsidR="00B7743C" w:rsidRDefault="00B7743C" w:rsidP="00B7743C">
      <w:pPr>
        <w:spacing w:after="0"/>
        <w:rPr>
          <w:rFonts w:ascii="Times New Roman" w:hAnsi="Times New Roman" w:cs="Times New Roman"/>
        </w:rPr>
      </w:pPr>
    </w:p>
    <w:p w14:paraId="5F273235" w14:textId="5EEEEB9D" w:rsidR="00B7743C" w:rsidRPr="00B7743C" w:rsidRDefault="00B3147D" w:rsidP="00B7743C">
      <w:pPr>
        <w:spacing w:after="0"/>
        <w:rPr>
          <w:rFonts w:ascii="Times New Roman" w:hAnsi="Times New Roman" w:cs="Times New Roman"/>
        </w:rPr>
      </w:pPr>
      <w:r>
        <w:rPr>
          <w:rFonts w:ascii="Times New Roman" w:hAnsi="Times New Roman" w:cs="Times New Roman"/>
        </w:rPr>
        <w:t xml:space="preserve">Watch for </w:t>
      </w:r>
      <w:r w:rsidRPr="00B3147D">
        <w:rPr>
          <w:rFonts w:ascii="Times New Roman" w:hAnsi="Times New Roman" w:cs="Times New Roman"/>
        </w:rPr>
        <w:t xml:space="preserve">earnings report or other bad press should cause Apple stock to drop or rise quickly by $10 a share, this can move the </w:t>
      </w:r>
      <w:r>
        <w:rPr>
          <w:rFonts w:ascii="Times New Roman" w:hAnsi="Times New Roman" w:cs="Times New Roman"/>
        </w:rPr>
        <w:t>Index</w:t>
      </w:r>
      <w:r w:rsidRPr="00B3147D">
        <w:rPr>
          <w:rFonts w:ascii="Times New Roman" w:hAnsi="Times New Roman" w:cs="Times New Roman"/>
        </w:rPr>
        <w:t xml:space="preserve"> as much as 40 points or more.  You may even make an event like this a part of a trading strategy.</w:t>
      </w:r>
    </w:p>
    <w:p w14:paraId="0DCCDEA5" w14:textId="77777777" w:rsidR="00B7743C" w:rsidRDefault="00B7743C" w:rsidP="00B7743C">
      <w:pPr>
        <w:spacing w:after="0"/>
        <w:rPr>
          <w:rFonts w:ascii="Times New Roman" w:hAnsi="Times New Roman" w:cs="Times New Roman"/>
        </w:rPr>
      </w:pPr>
    </w:p>
    <w:p w14:paraId="4DDD6E33" w14:textId="331CD6BA" w:rsidR="00571FD8" w:rsidRDefault="00571FD8" w:rsidP="00B7743C">
      <w:pPr>
        <w:spacing w:after="0"/>
        <w:rPr>
          <w:rFonts w:ascii="Times New Roman" w:hAnsi="Times New Roman" w:cs="Times New Roman"/>
        </w:rPr>
      </w:pPr>
      <w:r w:rsidRPr="00571FD8">
        <w:rPr>
          <w:rFonts w:ascii="Times New Roman" w:hAnsi="Times New Roman" w:cs="Times New Roman"/>
        </w:rPr>
        <w:t>Study the charts and pay attention to how the trading volume varies as the index moves up and down.  Some days are not as volatile as others.  Watch to see the daily trading ranges of the index.  I suggest you start ‘sizing up’ the S&amp;P 500, the NASDAQ 100, and the DJIA micros.  Think in terms of the dollar value of these daily moves and ranges.</w:t>
      </w:r>
    </w:p>
    <w:p w14:paraId="19F72935" w14:textId="77777777" w:rsidR="00571FD8" w:rsidRDefault="00571FD8" w:rsidP="00B7743C">
      <w:pPr>
        <w:spacing w:after="0"/>
        <w:rPr>
          <w:rFonts w:ascii="Times New Roman" w:hAnsi="Times New Roman" w:cs="Times New Roman"/>
        </w:rPr>
      </w:pPr>
    </w:p>
    <w:p w14:paraId="69BAA83B" w14:textId="77777777" w:rsidR="00FC6191" w:rsidRDefault="00571FD8" w:rsidP="00B7743C">
      <w:pPr>
        <w:spacing w:after="0"/>
        <w:rPr>
          <w:rFonts w:ascii="Times New Roman" w:hAnsi="Times New Roman" w:cs="Times New Roman"/>
        </w:rPr>
      </w:pPr>
      <w:r>
        <w:rPr>
          <w:rFonts w:ascii="Times New Roman" w:hAnsi="Times New Roman" w:cs="Times New Roman"/>
        </w:rPr>
        <w:t xml:space="preserve">Futures </w:t>
      </w:r>
      <w:r w:rsidR="002479B2">
        <w:rPr>
          <w:rFonts w:ascii="Times New Roman" w:hAnsi="Times New Roman" w:cs="Times New Roman"/>
        </w:rPr>
        <w:t>trades:</w:t>
      </w:r>
      <w:r>
        <w:rPr>
          <w:rFonts w:ascii="Times New Roman" w:hAnsi="Times New Roman" w:cs="Times New Roman"/>
        </w:rPr>
        <w:t xml:space="preserve"> </w:t>
      </w:r>
      <w:r w:rsidR="002479B2">
        <w:rPr>
          <w:rFonts w:ascii="Times New Roman" w:hAnsi="Times New Roman" w:cs="Times New Roman"/>
        </w:rPr>
        <w:t xml:space="preserve"> start at </w:t>
      </w:r>
      <w:r>
        <w:rPr>
          <w:rFonts w:ascii="Times New Roman" w:hAnsi="Times New Roman" w:cs="Times New Roman"/>
        </w:rPr>
        <w:t xml:space="preserve">Sunday 5pm </w:t>
      </w:r>
      <w:r w:rsidR="002479B2">
        <w:rPr>
          <w:rFonts w:ascii="Times New Roman" w:hAnsi="Times New Roman" w:cs="Times New Roman"/>
        </w:rPr>
        <w:t xml:space="preserve">and ends at </w:t>
      </w:r>
      <w:r w:rsidR="00FC6191">
        <w:rPr>
          <w:rFonts w:ascii="Times New Roman" w:hAnsi="Times New Roman" w:cs="Times New Roman"/>
        </w:rPr>
        <w:t>Friday</w:t>
      </w:r>
      <w:r>
        <w:rPr>
          <w:rFonts w:ascii="Times New Roman" w:hAnsi="Times New Roman" w:cs="Times New Roman"/>
        </w:rPr>
        <w:t xml:space="preserve"> 4pm CST</w:t>
      </w:r>
      <w:r w:rsidR="002479B2">
        <w:rPr>
          <w:rFonts w:ascii="Times New Roman" w:hAnsi="Times New Roman" w:cs="Times New Roman"/>
        </w:rPr>
        <w:t xml:space="preserve">.   Every day 4 to 5pm </w:t>
      </w:r>
      <w:proofErr w:type="spellStart"/>
      <w:r w:rsidR="002479B2">
        <w:rPr>
          <w:rFonts w:ascii="Times New Roman" w:hAnsi="Times New Roman" w:cs="Times New Roman"/>
        </w:rPr>
        <w:t>cst</w:t>
      </w:r>
      <w:proofErr w:type="spellEnd"/>
      <w:r w:rsidR="002479B2">
        <w:rPr>
          <w:rFonts w:ascii="Times New Roman" w:hAnsi="Times New Roman" w:cs="Times New Roman"/>
        </w:rPr>
        <w:t xml:space="preserve"> is off.</w:t>
      </w:r>
      <w:r w:rsidR="00FC6191">
        <w:rPr>
          <w:rFonts w:ascii="Times New Roman" w:hAnsi="Times New Roman" w:cs="Times New Roman"/>
        </w:rPr>
        <w:t xml:space="preserve"> </w:t>
      </w:r>
    </w:p>
    <w:p w14:paraId="772087E9" w14:textId="38D4CD47" w:rsidR="00571FD8" w:rsidRDefault="00FC6191" w:rsidP="00B7743C">
      <w:pPr>
        <w:spacing w:after="0"/>
        <w:rPr>
          <w:rFonts w:ascii="Times New Roman" w:hAnsi="Times New Roman" w:cs="Times New Roman"/>
        </w:rPr>
      </w:pPr>
      <w:r>
        <w:rPr>
          <w:rFonts w:ascii="Times New Roman" w:hAnsi="Times New Roman" w:cs="Times New Roman"/>
        </w:rPr>
        <w:t>(Kinda Saturday and Sunday Off).</w:t>
      </w:r>
    </w:p>
    <w:p w14:paraId="40958D01" w14:textId="77777777" w:rsidR="002479B2" w:rsidRDefault="002479B2" w:rsidP="00B7743C">
      <w:pPr>
        <w:spacing w:after="0"/>
        <w:rPr>
          <w:rFonts w:ascii="Times New Roman" w:hAnsi="Times New Roman" w:cs="Times New Roman"/>
        </w:rPr>
      </w:pPr>
    </w:p>
    <w:p w14:paraId="2E88EF1B" w14:textId="3939F8F8" w:rsidR="002479B2" w:rsidRDefault="002479B2" w:rsidP="00B7743C">
      <w:pPr>
        <w:spacing w:after="0"/>
        <w:rPr>
          <w:rFonts w:ascii="Times New Roman" w:hAnsi="Times New Roman" w:cs="Times New Roman"/>
        </w:rPr>
      </w:pPr>
      <w:r w:rsidRPr="002479B2">
        <w:rPr>
          <w:rFonts w:ascii="Times New Roman" w:hAnsi="Times New Roman" w:cs="Times New Roman"/>
          <w:b/>
          <w:bCs/>
        </w:rPr>
        <w:t>Money Management:</w:t>
      </w:r>
      <w:r w:rsidRPr="002479B2">
        <w:rPr>
          <w:rFonts w:ascii="Times New Roman" w:hAnsi="Times New Roman" w:cs="Times New Roman"/>
        </w:rPr>
        <w:t xml:space="preserve"> Just because the market is open does not mean you have to trade. Cash is a position too. From The Art of War, here is the secret to money-management: Do not fight battles you cannot win.</w:t>
      </w:r>
    </w:p>
    <w:p w14:paraId="1092AD13" w14:textId="77777777" w:rsidR="002479B2" w:rsidRDefault="002479B2" w:rsidP="00B7743C">
      <w:pPr>
        <w:spacing w:after="0"/>
        <w:rPr>
          <w:rFonts w:ascii="Times New Roman" w:hAnsi="Times New Roman" w:cs="Times New Roman"/>
        </w:rPr>
      </w:pPr>
      <w:r w:rsidRPr="002479B2">
        <w:rPr>
          <w:rFonts w:ascii="Times New Roman" w:hAnsi="Times New Roman" w:cs="Times New Roman"/>
          <w:b/>
          <w:bCs/>
        </w:rPr>
        <w:t>Study Trading as a Business:</w:t>
      </w:r>
      <w:r w:rsidRPr="002479B2">
        <w:rPr>
          <w:rFonts w:ascii="Times New Roman" w:hAnsi="Times New Roman" w:cs="Times New Roman"/>
        </w:rPr>
        <w:t xml:space="preserve"> Control your own destiny or someone else will. </w:t>
      </w:r>
    </w:p>
    <w:p w14:paraId="0EADADAF" w14:textId="77777777" w:rsidR="002479B2" w:rsidRDefault="002479B2" w:rsidP="00B7743C">
      <w:pPr>
        <w:spacing w:after="0"/>
        <w:rPr>
          <w:rFonts w:ascii="Times New Roman" w:hAnsi="Times New Roman" w:cs="Times New Roman"/>
        </w:rPr>
      </w:pPr>
      <w:r w:rsidRPr="002479B2">
        <w:rPr>
          <w:rFonts w:ascii="Times New Roman" w:hAnsi="Times New Roman" w:cs="Times New Roman"/>
          <w:b/>
          <w:bCs/>
        </w:rPr>
        <w:t>Turn Knowledge to Money:</w:t>
      </w:r>
      <w:r w:rsidRPr="002479B2">
        <w:rPr>
          <w:rFonts w:ascii="Times New Roman" w:hAnsi="Times New Roman" w:cs="Times New Roman"/>
        </w:rPr>
        <w:t xml:space="preserve"> In futures trading, learning probability is the doorway to opportunity.   </w:t>
      </w:r>
    </w:p>
    <w:p w14:paraId="12BE63A8" w14:textId="77777777" w:rsidR="002479B2" w:rsidRDefault="002479B2" w:rsidP="00B7743C">
      <w:pPr>
        <w:spacing w:after="0"/>
        <w:rPr>
          <w:rFonts w:ascii="Times New Roman" w:hAnsi="Times New Roman" w:cs="Times New Roman"/>
        </w:rPr>
      </w:pPr>
      <w:r w:rsidRPr="002479B2">
        <w:rPr>
          <w:rFonts w:ascii="Times New Roman" w:hAnsi="Times New Roman" w:cs="Times New Roman"/>
          <w:b/>
          <w:bCs/>
        </w:rPr>
        <w:t>The Psychology of Trading:</w:t>
      </w:r>
      <w:r w:rsidRPr="002479B2">
        <w:rPr>
          <w:rFonts w:ascii="Times New Roman" w:hAnsi="Times New Roman" w:cs="Times New Roman"/>
        </w:rPr>
        <w:t xml:space="preserve"> Doing the same thing over and over again and expecting different results is the definition of insanity. – Albert Einstein    </w:t>
      </w:r>
    </w:p>
    <w:p w14:paraId="21D5847F" w14:textId="37ECCE98" w:rsidR="002479B2" w:rsidRDefault="002479B2" w:rsidP="00B7743C">
      <w:pPr>
        <w:spacing w:after="0"/>
        <w:rPr>
          <w:rFonts w:ascii="Times New Roman" w:hAnsi="Times New Roman" w:cs="Times New Roman"/>
        </w:rPr>
      </w:pPr>
      <w:r w:rsidRPr="002479B2">
        <w:rPr>
          <w:rFonts w:ascii="Times New Roman" w:hAnsi="Times New Roman" w:cs="Times New Roman"/>
          <w:b/>
          <w:bCs/>
        </w:rPr>
        <w:lastRenderedPageBreak/>
        <w:t>Learn to Trade on Your Own Terms</w:t>
      </w:r>
      <w:r w:rsidRPr="002479B2">
        <w:rPr>
          <w:rFonts w:ascii="Times New Roman" w:hAnsi="Times New Roman" w:cs="Times New Roman"/>
        </w:rPr>
        <w:t>: Experience is what you get when you didn’t get what you wanted. Luck is when preparation meets opportunity. While you are learning to trade, try hard to learn to enjoy the journey for in the end even if you make money, it won’t last unless your trading is enjoyable for you.</w:t>
      </w:r>
    </w:p>
    <w:p w14:paraId="1E4D23A5" w14:textId="77777777" w:rsidR="00FC6191" w:rsidRDefault="00FC6191" w:rsidP="00B7743C">
      <w:pPr>
        <w:spacing w:after="0"/>
        <w:rPr>
          <w:rFonts w:ascii="Times New Roman" w:hAnsi="Times New Roman" w:cs="Times New Roman"/>
        </w:rPr>
      </w:pPr>
    </w:p>
    <w:p w14:paraId="7424F93A" w14:textId="03B8743A" w:rsidR="00E8745F" w:rsidRDefault="00E8745F" w:rsidP="00B7743C">
      <w:pPr>
        <w:spacing w:after="0"/>
        <w:rPr>
          <w:rFonts w:ascii="Times New Roman" w:hAnsi="Times New Roman" w:cs="Times New Roman"/>
        </w:rPr>
      </w:pPr>
      <w:r w:rsidRPr="00E8745F">
        <w:rPr>
          <w:rFonts w:ascii="Times New Roman" w:hAnsi="Times New Roman" w:cs="Times New Roman"/>
          <w:b/>
          <w:bCs/>
        </w:rPr>
        <w:t>Just so you know:</w:t>
      </w:r>
      <w:r w:rsidRPr="00E8745F">
        <w:rPr>
          <w:rFonts w:ascii="Times New Roman" w:hAnsi="Times New Roman" w:cs="Times New Roman"/>
        </w:rPr>
        <w:t xml:space="preserve">  Some traders will from time-to-time - when they are at the trading screen - do what is called a “mental trailing stop” or a “mental stop.”  This means they do not enter an actual order, but they choose to put in the order manually.</w:t>
      </w:r>
    </w:p>
    <w:p w14:paraId="4527A9AB" w14:textId="77777777" w:rsidR="00E8745F" w:rsidRDefault="00E8745F" w:rsidP="00B7743C">
      <w:pPr>
        <w:spacing w:after="0"/>
        <w:rPr>
          <w:rFonts w:ascii="Times New Roman" w:hAnsi="Times New Roman" w:cs="Times New Roman"/>
        </w:rPr>
      </w:pPr>
    </w:p>
    <w:p w14:paraId="49FA22C1" w14:textId="77777777" w:rsidR="00E8745F" w:rsidRDefault="00E8745F" w:rsidP="00E8745F">
      <w:pPr>
        <w:spacing w:after="0"/>
        <w:rPr>
          <w:rFonts w:ascii="Times New Roman" w:hAnsi="Times New Roman" w:cs="Times New Roman"/>
          <w:b/>
          <w:bCs/>
        </w:rPr>
      </w:pPr>
    </w:p>
    <w:p w14:paraId="4CBE526E" w14:textId="77777777" w:rsidR="00E8745F" w:rsidRDefault="00E8745F" w:rsidP="00E8745F">
      <w:pPr>
        <w:spacing w:after="0"/>
        <w:rPr>
          <w:rFonts w:ascii="Times New Roman" w:hAnsi="Times New Roman" w:cs="Times New Roman"/>
          <w:b/>
          <w:bCs/>
        </w:rPr>
      </w:pPr>
    </w:p>
    <w:p w14:paraId="6D9CA0B8" w14:textId="1C142AE5" w:rsidR="00E8745F" w:rsidRPr="00E8745F" w:rsidRDefault="00E8745F" w:rsidP="00E8745F">
      <w:pPr>
        <w:spacing w:after="0"/>
        <w:rPr>
          <w:rFonts w:ascii="Times New Roman" w:hAnsi="Times New Roman" w:cs="Times New Roman"/>
          <w:b/>
          <w:bCs/>
        </w:rPr>
      </w:pPr>
      <w:r w:rsidRPr="00E8745F">
        <w:rPr>
          <w:rFonts w:ascii="Times New Roman" w:hAnsi="Times New Roman" w:cs="Times New Roman"/>
          <w:b/>
          <w:bCs/>
        </w:rPr>
        <w:t>Types of Stop Orders</w:t>
      </w:r>
    </w:p>
    <w:p w14:paraId="2CCEA5B6" w14:textId="77777777" w:rsidR="00E8745F" w:rsidRPr="00E8745F" w:rsidRDefault="00E8745F" w:rsidP="00E8745F">
      <w:pPr>
        <w:numPr>
          <w:ilvl w:val="0"/>
          <w:numId w:val="1"/>
        </w:numPr>
        <w:spacing w:after="0"/>
        <w:rPr>
          <w:rFonts w:ascii="Times New Roman" w:hAnsi="Times New Roman" w:cs="Times New Roman"/>
        </w:rPr>
      </w:pPr>
      <w:r w:rsidRPr="00E8745F">
        <w:rPr>
          <w:rFonts w:ascii="Times New Roman" w:hAnsi="Times New Roman" w:cs="Times New Roman"/>
          <w:b/>
          <w:bCs/>
        </w:rPr>
        <w:t>Stop-Loss Order (Sell Stop)</w:t>
      </w:r>
    </w:p>
    <w:p w14:paraId="0EB7FC21"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Purpose</w:t>
      </w:r>
      <w:r w:rsidRPr="00E8745F">
        <w:rPr>
          <w:rFonts w:ascii="Times New Roman" w:hAnsi="Times New Roman" w:cs="Times New Roman"/>
        </w:rPr>
        <w:t>: To limit losses on a long position.</w:t>
      </w:r>
    </w:p>
    <w:p w14:paraId="43503CA1"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How It Works</w:t>
      </w:r>
      <w:r w:rsidRPr="00E8745F">
        <w:rPr>
          <w:rFonts w:ascii="Times New Roman" w:hAnsi="Times New Roman" w:cs="Times New Roman"/>
        </w:rPr>
        <w:t xml:space="preserve">: You set a stop price below the current market price. If the price drops to the stop level, the order becomes a </w:t>
      </w:r>
      <w:r w:rsidRPr="00E8745F">
        <w:rPr>
          <w:rFonts w:ascii="Times New Roman" w:hAnsi="Times New Roman" w:cs="Times New Roman"/>
          <w:i/>
          <w:iCs/>
        </w:rPr>
        <w:t>market order</w:t>
      </w:r>
      <w:r w:rsidRPr="00E8745F">
        <w:rPr>
          <w:rFonts w:ascii="Times New Roman" w:hAnsi="Times New Roman" w:cs="Times New Roman"/>
        </w:rPr>
        <w:t xml:space="preserve"> and executes at the next available price.</w:t>
      </w:r>
    </w:p>
    <w:p w14:paraId="7832C0A1"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Example</w:t>
      </w:r>
      <w:r w:rsidRPr="00E8745F">
        <w:rPr>
          <w:rFonts w:ascii="Times New Roman" w:hAnsi="Times New Roman" w:cs="Times New Roman"/>
        </w:rPr>
        <w:t>: You own a stock at $50. You place a stop-loss order at $45. If the stock drops to $45, it sells automatically to prevent further loss.</w:t>
      </w:r>
    </w:p>
    <w:p w14:paraId="4E14E004" w14:textId="77777777" w:rsidR="00E8745F" w:rsidRPr="00E8745F" w:rsidRDefault="00E8745F" w:rsidP="00E8745F">
      <w:pPr>
        <w:numPr>
          <w:ilvl w:val="0"/>
          <w:numId w:val="1"/>
        </w:numPr>
        <w:spacing w:after="0"/>
        <w:rPr>
          <w:rFonts w:ascii="Times New Roman" w:hAnsi="Times New Roman" w:cs="Times New Roman"/>
        </w:rPr>
      </w:pPr>
      <w:r w:rsidRPr="00E8745F">
        <w:rPr>
          <w:rFonts w:ascii="Times New Roman" w:hAnsi="Times New Roman" w:cs="Times New Roman"/>
          <w:b/>
          <w:bCs/>
        </w:rPr>
        <w:t>Buy Stop Order</w:t>
      </w:r>
    </w:p>
    <w:p w14:paraId="11E2D94A"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Purpose</w:t>
      </w:r>
      <w:r w:rsidRPr="00E8745F">
        <w:rPr>
          <w:rFonts w:ascii="Times New Roman" w:hAnsi="Times New Roman" w:cs="Times New Roman"/>
        </w:rPr>
        <w:t>: To enter a position when the price rises to a certain level, often used to catch breakouts or limit losses on short positions.</w:t>
      </w:r>
    </w:p>
    <w:p w14:paraId="46B6AB92"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How It Works</w:t>
      </w:r>
      <w:r w:rsidRPr="00E8745F">
        <w:rPr>
          <w:rFonts w:ascii="Times New Roman" w:hAnsi="Times New Roman" w:cs="Times New Roman"/>
        </w:rPr>
        <w:t xml:space="preserve">: You set a stop price above the current market price. When the price hits that level, a </w:t>
      </w:r>
      <w:r w:rsidRPr="00E8745F">
        <w:rPr>
          <w:rFonts w:ascii="Times New Roman" w:hAnsi="Times New Roman" w:cs="Times New Roman"/>
          <w:i/>
          <w:iCs/>
        </w:rPr>
        <w:t>market buy order</w:t>
      </w:r>
      <w:r w:rsidRPr="00E8745F">
        <w:rPr>
          <w:rFonts w:ascii="Times New Roman" w:hAnsi="Times New Roman" w:cs="Times New Roman"/>
        </w:rPr>
        <w:t xml:space="preserve"> is triggered.</w:t>
      </w:r>
    </w:p>
    <w:p w14:paraId="68E0E903"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Example</w:t>
      </w:r>
      <w:r w:rsidRPr="00E8745F">
        <w:rPr>
          <w:rFonts w:ascii="Times New Roman" w:hAnsi="Times New Roman" w:cs="Times New Roman"/>
        </w:rPr>
        <w:t>: A stock is trading at $40, and you believe it will rally if it breaks $45. You place a buy stop at $45 to catch the upside momentum.</w:t>
      </w:r>
    </w:p>
    <w:p w14:paraId="1758044A" w14:textId="77777777" w:rsidR="00E8745F" w:rsidRPr="00E8745F" w:rsidRDefault="00E8745F" w:rsidP="00E8745F">
      <w:pPr>
        <w:numPr>
          <w:ilvl w:val="0"/>
          <w:numId w:val="1"/>
        </w:numPr>
        <w:spacing w:after="0"/>
        <w:rPr>
          <w:rFonts w:ascii="Times New Roman" w:hAnsi="Times New Roman" w:cs="Times New Roman"/>
        </w:rPr>
      </w:pPr>
      <w:r w:rsidRPr="00E8745F">
        <w:rPr>
          <w:rFonts w:ascii="Times New Roman" w:hAnsi="Times New Roman" w:cs="Times New Roman"/>
          <w:b/>
          <w:bCs/>
        </w:rPr>
        <w:t>Stop-Limit Order</w:t>
      </w:r>
    </w:p>
    <w:p w14:paraId="26A94973"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Purpose</w:t>
      </w:r>
      <w:r w:rsidRPr="00E8745F">
        <w:rPr>
          <w:rFonts w:ascii="Times New Roman" w:hAnsi="Times New Roman" w:cs="Times New Roman"/>
        </w:rPr>
        <w:t>: To gain more control over the execution price.</w:t>
      </w:r>
    </w:p>
    <w:p w14:paraId="47738DF4"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How It Works</w:t>
      </w:r>
      <w:r w:rsidRPr="00E8745F">
        <w:rPr>
          <w:rFonts w:ascii="Times New Roman" w:hAnsi="Times New Roman" w:cs="Times New Roman"/>
        </w:rPr>
        <w:t xml:space="preserve">: Combines a stop order and a limit order. Once the stop price is reached, it becomes a </w:t>
      </w:r>
      <w:r w:rsidRPr="00E8745F">
        <w:rPr>
          <w:rFonts w:ascii="Times New Roman" w:hAnsi="Times New Roman" w:cs="Times New Roman"/>
          <w:i/>
          <w:iCs/>
        </w:rPr>
        <w:t>limit order</w:t>
      </w:r>
      <w:r w:rsidRPr="00E8745F">
        <w:rPr>
          <w:rFonts w:ascii="Times New Roman" w:hAnsi="Times New Roman" w:cs="Times New Roman"/>
        </w:rPr>
        <w:t xml:space="preserve"> (not a market order).</w:t>
      </w:r>
    </w:p>
    <w:p w14:paraId="3719A6ED"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Example</w:t>
      </w:r>
      <w:r w:rsidRPr="00E8745F">
        <w:rPr>
          <w:rFonts w:ascii="Times New Roman" w:hAnsi="Times New Roman" w:cs="Times New Roman"/>
        </w:rPr>
        <w:t>: A stock is at $60. You place a stop-limit sell order with a stop at $55 and a limit at $54. If it drops to $55, it tries to sell, but only at $54 or better. If it falls too fast, it might not execute.</w:t>
      </w:r>
    </w:p>
    <w:p w14:paraId="6E25B167" w14:textId="77777777" w:rsidR="00E8745F" w:rsidRPr="00E8745F" w:rsidRDefault="00E8745F" w:rsidP="00E8745F">
      <w:pPr>
        <w:numPr>
          <w:ilvl w:val="0"/>
          <w:numId w:val="1"/>
        </w:numPr>
        <w:spacing w:after="0"/>
        <w:rPr>
          <w:rFonts w:ascii="Times New Roman" w:hAnsi="Times New Roman" w:cs="Times New Roman"/>
        </w:rPr>
      </w:pPr>
      <w:r w:rsidRPr="00E8745F">
        <w:rPr>
          <w:rFonts w:ascii="Times New Roman" w:hAnsi="Times New Roman" w:cs="Times New Roman"/>
          <w:b/>
          <w:bCs/>
        </w:rPr>
        <w:t>Trailing Stop Order</w:t>
      </w:r>
    </w:p>
    <w:p w14:paraId="3713BE6B"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Purpose</w:t>
      </w:r>
      <w:r w:rsidRPr="00E8745F">
        <w:rPr>
          <w:rFonts w:ascii="Times New Roman" w:hAnsi="Times New Roman" w:cs="Times New Roman"/>
        </w:rPr>
        <w:t>: To lock in profits while allowing upside movement.</w:t>
      </w:r>
    </w:p>
    <w:p w14:paraId="0B7CEE68" w14:textId="77777777" w:rsidR="00E8745F" w:rsidRP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How It Works</w:t>
      </w:r>
      <w:r w:rsidRPr="00E8745F">
        <w:rPr>
          <w:rFonts w:ascii="Times New Roman" w:hAnsi="Times New Roman" w:cs="Times New Roman"/>
        </w:rPr>
        <w:t>: The stop price “trails” the market price by a fixed amount or percentage. If the price rises, the stop moves up. If it falls, the stop stays.</w:t>
      </w:r>
    </w:p>
    <w:p w14:paraId="52D2D5F6" w14:textId="77777777" w:rsidR="00E8745F" w:rsidRDefault="00E8745F" w:rsidP="00E8745F">
      <w:pPr>
        <w:numPr>
          <w:ilvl w:val="1"/>
          <w:numId w:val="1"/>
        </w:numPr>
        <w:spacing w:after="0"/>
        <w:rPr>
          <w:rFonts w:ascii="Times New Roman" w:hAnsi="Times New Roman" w:cs="Times New Roman"/>
        </w:rPr>
      </w:pPr>
      <w:r w:rsidRPr="00E8745F">
        <w:rPr>
          <w:rFonts w:ascii="Times New Roman" w:hAnsi="Times New Roman" w:cs="Times New Roman"/>
          <w:b/>
          <w:bCs/>
        </w:rPr>
        <w:t>Example</w:t>
      </w:r>
      <w:r w:rsidRPr="00E8745F">
        <w:rPr>
          <w:rFonts w:ascii="Times New Roman" w:hAnsi="Times New Roman" w:cs="Times New Roman"/>
        </w:rPr>
        <w:t>: A stock is at $100, and you place a trailing stop of $5. If the stock goes up to $110, the stop moves to $105. If the stock drops to $105, the order is triggered.</w:t>
      </w:r>
    </w:p>
    <w:p w14:paraId="432A38F8" w14:textId="77777777" w:rsidR="00E8745F" w:rsidRDefault="00E8745F" w:rsidP="00E8745F">
      <w:pPr>
        <w:spacing w:after="0"/>
        <w:rPr>
          <w:rFonts w:ascii="Times New Roman" w:hAnsi="Times New Roman" w:cs="Times New Roman"/>
        </w:rPr>
      </w:pPr>
    </w:p>
    <w:p w14:paraId="199EE23D" w14:textId="17DBB87D" w:rsidR="00E8745F" w:rsidRDefault="00E8745F" w:rsidP="00E8745F">
      <w:pPr>
        <w:spacing w:after="0"/>
        <w:rPr>
          <w:rFonts w:ascii="Times New Roman" w:hAnsi="Times New Roman" w:cs="Times New Roman"/>
        </w:rPr>
      </w:pPr>
      <w:r>
        <w:rPr>
          <w:rFonts w:ascii="Times New Roman" w:hAnsi="Times New Roman" w:cs="Times New Roman"/>
        </w:rPr>
        <w:t>T</w:t>
      </w:r>
      <w:r w:rsidRPr="00E8745F">
        <w:rPr>
          <w:rFonts w:ascii="Times New Roman" w:hAnsi="Times New Roman" w:cs="Times New Roman"/>
        </w:rPr>
        <w:t>he most common mistakes are for traders to take profits too quickly and to hold losses until they get very big.</w:t>
      </w:r>
    </w:p>
    <w:p w14:paraId="5BADB419" w14:textId="77777777" w:rsidR="00E8745F" w:rsidRDefault="00E8745F" w:rsidP="00E8745F">
      <w:pPr>
        <w:spacing w:after="0"/>
        <w:rPr>
          <w:rFonts w:ascii="Times New Roman" w:hAnsi="Times New Roman" w:cs="Times New Roman"/>
        </w:rPr>
      </w:pPr>
    </w:p>
    <w:p w14:paraId="6A2FEA62" w14:textId="77777777" w:rsidR="00E8745F" w:rsidRDefault="00E8745F" w:rsidP="00B7743C">
      <w:pPr>
        <w:spacing w:after="0"/>
        <w:rPr>
          <w:rFonts w:ascii="Times New Roman" w:hAnsi="Times New Roman" w:cs="Times New Roman"/>
        </w:rPr>
      </w:pPr>
    </w:p>
    <w:p w14:paraId="0B97B834" w14:textId="77777777" w:rsidR="001F7AAA" w:rsidRDefault="001F7AAA" w:rsidP="00B7743C">
      <w:pPr>
        <w:spacing w:after="0"/>
        <w:rPr>
          <w:rFonts w:ascii="Times New Roman" w:hAnsi="Times New Roman" w:cs="Times New Roman"/>
        </w:rPr>
      </w:pPr>
    </w:p>
    <w:p w14:paraId="5F71FA41" w14:textId="77777777" w:rsidR="001F7AAA" w:rsidRDefault="001F7AAA" w:rsidP="00B7743C">
      <w:pPr>
        <w:spacing w:after="0"/>
        <w:rPr>
          <w:rFonts w:ascii="Times New Roman" w:hAnsi="Times New Roman" w:cs="Times New Roman"/>
        </w:rPr>
      </w:pPr>
    </w:p>
    <w:p w14:paraId="6892DB66" w14:textId="77777777" w:rsidR="001F7AAA" w:rsidRDefault="001F7AAA" w:rsidP="00B7743C">
      <w:pPr>
        <w:spacing w:after="0"/>
        <w:rPr>
          <w:rFonts w:ascii="Times New Roman" w:hAnsi="Times New Roman" w:cs="Times New Roman"/>
        </w:rPr>
      </w:pPr>
    </w:p>
    <w:p w14:paraId="0E39A6D0" w14:textId="77777777" w:rsidR="001F7AAA" w:rsidRDefault="001F7AAA" w:rsidP="00B7743C">
      <w:pPr>
        <w:spacing w:after="0"/>
        <w:rPr>
          <w:rFonts w:ascii="Times New Roman" w:hAnsi="Times New Roman" w:cs="Times New Roman"/>
        </w:rPr>
      </w:pPr>
    </w:p>
    <w:p w14:paraId="27A5E80F" w14:textId="77777777" w:rsidR="0052465C" w:rsidRPr="0052465C" w:rsidRDefault="0052465C" w:rsidP="0052465C">
      <w:pPr>
        <w:spacing w:after="0"/>
        <w:rPr>
          <w:rFonts w:ascii="Times New Roman" w:hAnsi="Times New Roman" w:cs="Times New Roman"/>
          <w:b/>
          <w:bCs/>
        </w:rPr>
      </w:pPr>
      <w:r w:rsidRPr="0052465C">
        <w:rPr>
          <w:rFonts w:ascii="Segoe UI Emoji" w:hAnsi="Segoe UI Emoji" w:cs="Segoe UI Emoji"/>
          <w:b/>
          <w:bCs/>
        </w:rPr>
        <w:lastRenderedPageBreak/>
        <w:t>🦈</w:t>
      </w:r>
      <w:r w:rsidRPr="0052465C">
        <w:rPr>
          <w:rFonts w:ascii="Times New Roman" w:hAnsi="Times New Roman" w:cs="Times New Roman"/>
          <w:b/>
          <w:bCs/>
        </w:rPr>
        <w:t xml:space="preserve"> Index Futures Trading Cheat Sheet</w:t>
      </w:r>
    </w:p>
    <w:p w14:paraId="22C452AE" w14:textId="77777777" w:rsidR="0052465C" w:rsidRPr="0052465C" w:rsidRDefault="0052465C" w:rsidP="0052465C">
      <w:pPr>
        <w:spacing w:after="0"/>
        <w:rPr>
          <w:rFonts w:ascii="Times New Roman" w:hAnsi="Times New Roman" w:cs="Times New Roman"/>
          <w:b/>
          <w:bCs/>
        </w:rPr>
      </w:pPr>
      <w:r w:rsidRPr="0052465C">
        <w:rPr>
          <w:rFonts w:ascii="Segoe UI Emoji" w:hAnsi="Segoe UI Emoji" w:cs="Segoe UI Emoji"/>
          <w:b/>
          <w:bCs/>
        </w:rPr>
        <w:t>💡</w:t>
      </w:r>
      <w:r w:rsidRPr="0052465C">
        <w:rPr>
          <w:rFonts w:ascii="Times New Roman" w:hAnsi="Times New Roman" w:cs="Times New Roman"/>
          <w:b/>
          <w:bCs/>
        </w:rPr>
        <w:t xml:space="preserve"> Mindset</w:t>
      </w:r>
    </w:p>
    <w:p w14:paraId="60A49EC6" w14:textId="6AF48E5D" w:rsidR="0052465C" w:rsidRPr="0052465C" w:rsidRDefault="0052465C" w:rsidP="0052465C">
      <w:pPr>
        <w:numPr>
          <w:ilvl w:val="0"/>
          <w:numId w:val="7"/>
        </w:numPr>
        <w:spacing w:after="0"/>
        <w:rPr>
          <w:rFonts w:ascii="Times New Roman" w:hAnsi="Times New Roman" w:cs="Times New Roman"/>
        </w:rPr>
      </w:pPr>
      <w:r w:rsidRPr="0052465C">
        <w:rPr>
          <w:rFonts w:ascii="Times New Roman" w:hAnsi="Times New Roman" w:cs="Times New Roman"/>
          <w:b/>
          <w:bCs/>
        </w:rPr>
        <w:t>Learn to swim with the sharks—or be their dinner.</w:t>
      </w:r>
    </w:p>
    <w:p w14:paraId="266BE94C" w14:textId="77777777" w:rsidR="0052465C" w:rsidRPr="0052465C" w:rsidRDefault="0052465C" w:rsidP="0052465C">
      <w:pPr>
        <w:numPr>
          <w:ilvl w:val="0"/>
          <w:numId w:val="7"/>
        </w:numPr>
        <w:spacing w:after="0"/>
        <w:rPr>
          <w:rFonts w:ascii="Times New Roman" w:hAnsi="Times New Roman" w:cs="Times New Roman"/>
        </w:rPr>
      </w:pPr>
      <w:r w:rsidRPr="0052465C">
        <w:rPr>
          <w:rFonts w:ascii="Times New Roman" w:hAnsi="Times New Roman" w:cs="Times New Roman"/>
        </w:rPr>
        <w:t>Success comes from practice, discipline, and knowing when to trade.</w:t>
      </w:r>
    </w:p>
    <w:p w14:paraId="14E1DA82" w14:textId="77777777" w:rsidR="0052465C" w:rsidRPr="0052465C" w:rsidRDefault="00000000" w:rsidP="0052465C">
      <w:pPr>
        <w:spacing w:after="0"/>
        <w:rPr>
          <w:rFonts w:ascii="Times New Roman" w:hAnsi="Times New Roman" w:cs="Times New Roman"/>
        </w:rPr>
      </w:pPr>
      <w:r>
        <w:rPr>
          <w:rFonts w:ascii="Times New Roman" w:hAnsi="Times New Roman" w:cs="Times New Roman"/>
        </w:rPr>
        <w:pict w14:anchorId="05DDC781">
          <v:rect id="_x0000_i1025" style="width:0;height:1.5pt" o:hralign="center" o:hrstd="t" o:hr="t" fillcolor="#a0a0a0" stroked="f"/>
        </w:pict>
      </w:r>
    </w:p>
    <w:p w14:paraId="2EF8C778" w14:textId="77777777" w:rsidR="0052465C" w:rsidRPr="0052465C" w:rsidRDefault="0052465C" w:rsidP="0052465C">
      <w:pPr>
        <w:spacing w:after="0"/>
        <w:rPr>
          <w:rFonts w:ascii="Times New Roman" w:hAnsi="Times New Roman" w:cs="Times New Roman"/>
          <w:b/>
          <w:bCs/>
        </w:rPr>
      </w:pPr>
      <w:r w:rsidRPr="0052465C">
        <w:rPr>
          <w:rFonts w:ascii="Segoe UI Emoji" w:hAnsi="Segoe UI Emoji" w:cs="Segoe UI Emoji"/>
          <w:b/>
          <w:bCs/>
        </w:rPr>
        <w:t>⏰</w:t>
      </w:r>
      <w:r w:rsidRPr="0052465C">
        <w:rPr>
          <w:rFonts w:ascii="Times New Roman" w:hAnsi="Times New Roman" w:cs="Times New Roman"/>
          <w:b/>
          <w:bCs/>
        </w:rPr>
        <w:t xml:space="preserve"> Best Times to Trade Index Futures:</w:t>
      </w:r>
    </w:p>
    <w:p w14:paraId="19090A8E" w14:textId="77777777" w:rsidR="0052465C" w:rsidRPr="0052465C" w:rsidRDefault="0052465C" w:rsidP="0052465C">
      <w:pPr>
        <w:numPr>
          <w:ilvl w:val="0"/>
          <w:numId w:val="10"/>
        </w:numPr>
        <w:spacing w:after="0"/>
        <w:rPr>
          <w:rFonts w:ascii="Times New Roman" w:hAnsi="Times New Roman" w:cs="Times New Roman"/>
          <w:b/>
          <w:bCs/>
        </w:rPr>
      </w:pPr>
      <w:r w:rsidRPr="0052465C">
        <w:rPr>
          <w:rFonts w:ascii="Times New Roman" w:hAnsi="Times New Roman" w:cs="Times New Roman"/>
          <w:b/>
          <w:bCs/>
        </w:rPr>
        <w:t>High volume occurs during the U.S. market open, followed by the London and Asian sessions.</w:t>
      </w:r>
    </w:p>
    <w:p w14:paraId="37995963" w14:textId="0AE6B9C3" w:rsidR="0052465C" w:rsidRPr="0052465C" w:rsidRDefault="00000000" w:rsidP="0052465C">
      <w:pPr>
        <w:spacing w:after="0"/>
        <w:rPr>
          <w:rFonts w:ascii="Times New Roman" w:hAnsi="Times New Roman" w:cs="Times New Roman"/>
        </w:rPr>
      </w:pPr>
      <w:r>
        <w:rPr>
          <w:rFonts w:ascii="Times New Roman" w:hAnsi="Times New Roman" w:cs="Times New Roman"/>
        </w:rPr>
        <w:pict w14:anchorId="283B52BE">
          <v:rect id="_x0000_i1026" style="width:0;height:1.5pt" o:hralign="center" o:hrstd="t" o:hr="t" fillcolor="#a0a0a0" stroked="f"/>
        </w:pict>
      </w:r>
    </w:p>
    <w:p w14:paraId="1107051B" w14:textId="77777777" w:rsidR="0052465C" w:rsidRPr="0052465C" w:rsidRDefault="0052465C" w:rsidP="0052465C">
      <w:pPr>
        <w:spacing w:after="0"/>
        <w:rPr>
          <w:rFonts w:ascii="Times New Roman" w:hAnsi="Times New Roman" w:cs="Times New Roman"/>
          <w:b/>
          <w:bCs/>
        </w:rPr>
      </w:pPr>
      <w:r w:rsidRPr="0052465C">
        <w:rPr>
          <w:rFonts w:ascii="Segoe UI Emoji" w:hAnsi="Segoe UI Emoji" w:cs="Segoe UI Emoji"/>
          <w:b/>
          <w:bCs/>
        </w:rPr>
        <w:t>🌍</w:t>
      </w:r>
      <w:r w:rsidRPr="0052465C">
        <w:rPr>
          <w:rFonts w:ascii="Times New Roman" w:hAnsi="Times New Roman" w:cs="Times New Roman"/>
          <w:b/>
          <w:bCs/>
        </w:rPr>
        <w:t xml:space="preserve"> Major Trading Sessions (CST)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2043"/>
      </w:tblGrid>
      <w:tr w:rsidR="0052465C" w:rsidRPr="0052465C" w14:paraId="520C846F" w14:textId="77777777" w:rsidTr="0052465C">
        <w:trPr>
          <w:tblHeader/>
          <w:tblCellSpacing w:w="15" w:type="dxa"/>
        </w:trPr>
        <w:tc>
          <w:tcPr>
            <w:tcW w:w="0" w:type="auto"/>
            <w:vAlign w:val="center"/>
            <w:hideMark/>
          </w:tcPr>
          <w:p w14:paraId="555BA3FD" w14:textId="77777777" w:rsidR="0052465C" w:rsidRPr="0052465C" w:rsidRDefault="0052465C" w:rsidP="0052465C">
            <w:pPr>
              <w:spacing w:after="0"/>
              <w:rPr>
                <w:rFonts w:ascii="Times New Roman" w:hAnsi="Times New Roman" w:cs="Times New Roman"/>
                <w:b/>
                <w:bCs/>
              </w:rPr>
            </w:pPr>
            <w:r w:rsidRPr="0052465C">
              <w:rPr>
                <w:rFonts w:ascii="Times New Roman" w:hAnsi="Times New Roman" w:cs="Times New Roman"/>
                <w:b/>
                <w:bCs/>
              </w:rPr>
              <w:t>Region</w:t>
            </w:r>
          </w:p>
        </w:tc>
        <w:tc>
          <w:tcPr>
            <w:tcW w:w="0" w:type="auto"/>
            <w:vAlign w:val="center"/>
            <w:hideMark/>
          </w:tcPr>
          <w:p w14:paraId="37AF102E" w14:textId="77777777" w:rsidR="0052465C" w:rsidRPr="0052465C" w:rsidRDefault="0052465C" w:rsidP="0052465C">
            <w:pPr>
              <w:spacing w:after="0"/>
              <w:rPr>
                <w:rFonts w:ascii="Times New Roman" w:hAnsi="Times New Roman" w:cs="Times New Roman"/>
                <w:b/>
                <w:bCs/>
              </w:rPr>
            </w:pPr>
            <w:r w:rsidRPr="0052465C">
              <w:rPr>
                <w:rFonts w:ascii="Times New Roman" w:hAnsi="Times New Roman" w:cs="Times New Roman"/>
                <w:b/>
                <w:bCs/>
              </w:rPr>
              <w:t>Session Time</w:t>
            </w:r>
          </w:p>
        </w:tc>
      </w:tr>
      <w:tr w:rsidR="0052465C" w:rsidRPr="0052465C" w14:paraId="1CC2E0FC" w14:textId="77777777" w:rsidTr="0052465C">
        <w:trPr>
          <w:tblCellSpacing w:w="15" w:type="dxa"/>
        </w:trPr>
        <w:tc>
          <w:tcPr>
            <w:tcW w:w="0" w:type="auto"/>
            <w:vAlign w:val="center"/>
            <w:hideMark/>
          </w:tcPr>
          <w:p w14:paraId="45417A5A" w14:textId="77777777" w:rsidR="0052465C" w:rsidRPr="0052465C" w:rsidRDefault="0052465C" w:rsidP="0052465C">
            <w:pPr>
              <w:spacing w:after="0"/>
              <w:rPr>
                <w:rFonts w:ascii="Times New Roman" w:hAnsi="Times New Roman" w:cs="Times New Roman"/>
              </w:rPr>
            </w:pPr>
            <w:r w:rsidRPr="0052465C">
              <w:rPr>
                <w:rFonts w:ascii="Segoe UI Emoji" w:hAnsi="Segoe UI Emoji" w:cs="Segoe UI Emoji"/>
              </w:rPr>
              <w:t>🇦🇺</w:t>
            </w:r>
            <w:r w:rsidRPr="0052465C">
              <w:rPr>
                <w:rFonts w:ascii="Times New Roman" w:hAnsi="Times New Roman" w:cs="Times New Roman"/>
              </w:rPr>
              <w:t xml:space="preserve"> Asian/Australia</w:t>
            </w:r>
          </w:p>
        </w:tc>
        <w:tc>
          <w:tcPr>
            <w:tcW w:w="0" w:type="auto"/>
            <w:vAlign w:val="center"/>
            <w:hideMark/>
          </w:tcPr>
          <w:p w14:paraId="7BFFBB57" w14:textId="77777777" w:rsidR="0052465C" w:rsidRPr="0052465C" w:rsidRDefault="0052465C" w:rsidP="0052465C">
            <w:pPr>
              <w:spacing w:after="0"/>
              <w:rPr>
                <w:rFonts w:ascii="Times New Roman" w:hAnsi="Times New Roman" w:cs="Times New Roman"/>
              </w:rPr>
            </w:pPr>
            <w:r w:rsidRPr="0052465C">
              <w:rPr>
                <w:rFonts w:ascii="Times New Roman" w:hAnsi="Times New Roman" w:cs="Times New Roman"/>
              </w:rPr>
              <w:t>6 PM – 3 AM CST</w:t>
            </w:r>
          </w:p>
        </w:tc>
      </w:tr>
      <w:tr w:rsidR="0052465C" w:rsidRPr="0052465C" w14:paraId="5475990E" w14:textId="77777777" w:rsidTr="0052465C">
        <w:trPr>
          <w:tblCellSpacing w:w="15" w:type="dxa"/>
        </w:trPr>
        <w:tc>
          <w:tcPr>
            <w:tcW w:w="0" w:type="auto"/>
            <w:vAlign w:val="center"/>
            <w:hideMark/>
          </w:tcPr>
          <w:p w14:paraId="7B3DD811" w14:textId="77777777" w:rsidR="0052465C" w:rsidRPr="0052465C" w:rsidRDefault="0052465C" w:rsidP="0052465C">
            <w:pPr>
              <w:spacing w:after="0"/>
              <w:rPr>
                <w:rFonts w:ascii="Times New Roman" w:hAnsi="Times New Roman" w:cs="Times New Roman"/>
              </w:rPr>
            </w:pPr>
            <w:r w:rsidRPr="0052465C">
              <w:rPr>
                <w:rFonts w:ascii="Segoe UI Emoji" w:hAnsi="Segoe UI Emoji" w:cs="Segoe UI Emoji"/>
              </w:rPr>
              <w:t>🇬🇧</w:t>
            </w:r>
            <w:r w:rsidRPr="0052465C">
              <w:rPr>
                <w:rFonts w:ascii="Times New Roman" w:hAnsi="Times New Roman" w:cs="Times New Roman"/>
              </w:rPr>
              <w:t xml:space="preserve"> European/London</w:t>
            </w:r>
          </w:p>
        </w:tc>
        <w:tc>
          <w:tcPr>
            <w:tcW w:w="0" w:type="auto"/>
            <w:vAlign w:val="center"/>
            <w:hideMark/>
          </w:tcPr>
          <w:p w14:paraId="0E97110B" w14:textId="77777777" w:rsidR="0052465C" w:rsidRPr="0052465C" w:rsidRDefault="0052465C" w:rsidP="0052465C">
            <w:pPr>
              <w:spacing w:after="0"/>
              <w:rPr>
                <w:rFonts w:ascii="Times New Roman" w:hAnsi="Times New Roman" w:cs="Times New Roman"/>
              </w:rPr>
            </w:pPr>
            <w:r w:rsidRPr="0052465C">
              <w:rPr>
                <w:rFonts w:ascii="Times New Roman" w:hAnsi="Times New Roman" w:cs="Times New Roman"/>
              </w:rPr>
              <w:t>1 AM – 10 AM CST</w:t>
            </w:r>
          </w:p>
        </w:tc>
      </w:tr>
      <w:tr w:rsidR="0052465C" w:rsidRPr="0052465C" w14:paraId="01301641" w14:textId="77777777" w:rsidTr="0052465C">
        <w:trPr>
          <w:tblCellSpacing w:w="15" w:type="dxa"/>
        </w:trPr>
        <w:tc>
          <w:tcPr>
            <w:tcW w:w="0" w:type="auto"/>
            <w:vAlign w:val="center"/>
            <w:hideMark/>
          </w:tcPr>
          <w:p w14:paraId="3E7D818E" w14:textId="77777777" w:rsidR="0052465C" w:rsidRPr="0052465C" w:rsidRDefault="0052465C" w:rsidP="0052465C">
            <w:pPr>
              <w:spacing w:after="0"/>
              <w:rPr>
                <w:rFonts w:ascii="Times New Roman" w:hAnsi="Times New Roman" w:cs="Times New Roman"/>
              </w:rPr>
            </w:pPr>
            <w:r w:rsidRPr="0052465C">
              <w:rPr>
                <w:rFonts w:ascii="Segoe UI Emoji" w:hAnsi="Segoe UI Emoji" w:cs="Segoe UI Emoji"/>
              </w:rPr>
              <w:t>🇺🇸</w:t>
            </w:r>
            <w:r w:rsidRPr="0052465C">
              <w:rPr>
                <w:rFonts w:ascii="Times New Roman" w:hAnsi="Times New Roman" w:cs="Times New Roman"/>
              </w:rPr>
              <w:t xml:space="preserve"> U.S./New York</w:t>
            </w:r>
          </w:p>
        </w:tc>
        <w:tc>
          <w:tcPr>
            <w:tcW w:w="0" w:type="auto"/>
            <w:vAlign w:val="center"/>
            <w:hideMark/>
          </w:tcPr>
          <w:p w14:paraId="6FE00BC2" w14:textId="77777777" w:rsidR="0052465C" w:rsidRPr="0052465C" w:rsidRDefault="0052465C" w:rsidP="0052465C">
            <w:pPr>
              <w:spacing w:after="0"/>
              <w:rPr>
                <w:rFonts w:ascii="Times New Roman" w:hAnsi="Times New Roman" w:cs="Times New Roman"/>
              </w:rPr>
            </w:pPr>
            <w:r w:rsidRPr="0052465C">
              <w:rPr>
                <w:rFonts w:ascii="Times New Roman" w:hAnsi="Times New Roman" w:cs="Times New Roman"/>
              </w:rPr>
              <w:t>7 AM – 4 PM CST</w:t>
            </w:r>
          </w:p>
        </w:tc>
      </w:tr>
    </w:tbl>
    <w:p w14:paraId="2CD269FF" w14:textId="77777777" w:rsidR="0052465C" w:rsidRPr="0052465C" w:rsidRDefault="00000000" w:rsidP="0052465C">
      <w:pPr>
        <w:spacing w:after="0"/>
        <w:rPr>
          <w:rFonts w:ascii="Times New Roman" w:hAnsi="Times New Roman" w:cs="Times New Roman"/>
        </w:rPr>
      </w:pPr>
      <w:r>
        <w:rPr>
          <w:rFonts w:ascii="Times New Roman" w:hAnsi="Times New Roman" w:cs="Times New Roman"/>
        </w:rPr>
        <w:pict w14:anchorId="06E20351">
          <v:rect id="_x0000_i1027" style="width:0;height:1.5pt" o:hralign="center" o:hrstd="t" o:hr="t" fillcolor="#a0a0a0" stroked="f"/>
        </w:pict>
      </w:r>
    </w:p>
    <w:p w14:paraId="1F391FD3" w14:textId="77777777" w:rsidR="0052465C" w:rsidRPr="0052465C" w:rsidRDefault="0052465C" w:rsidP="0052465C">
      <w:pPr>
        <w:spacing w:after="0"/>
        <w:rPr>
          <w:rFonts w:ascii="Times New Roman" w:hAnsi="Times New Roman" w:cs="Times New Roman"/>
          <w:b/>
          <w:bCs/>
        </w:rPr>
      </w:pPr>
      <w:r w:rsidRPr="0052465C">
        <w:rPr>
          <w:rFonts w:ascii="Segoe UI Emoji" w:hAnsi="Segoe UI Emoji" w:cs="Segoe UI Emoji"/>
          <w:b/>
          <w:bCs/>
        </w:rPr>
        <w:t>📈</w:t>
      </w:r>
      <w:r w:rsidRPr="0052465C">
        <w:rPr>
          <w:rFonts w:ascii="Times New Roman" w:hAnsi="Times New Roman" w:cs="Times New Roman"/>
          <w:b/>
          <w:bCs/>
        </w:rPr>
        <w:t xml:space="preserve"> Index Futures Market Hours</w:t>
      </w:r>
    </w:p>
    <w:p w14:paraId="6D86ABDE" w14:textId="77777777" w:rsidR="0052465C" w:rsidRPr="0052465C" w:rsidRDefault="0052465C" w:rsidP="0052465C">
      <w:pPr>
        <w:numPr>
          <w:ilvl w:val="0"/>
          <w:numId w:val="9"/>
        </w:numPr>
        <w:spacing w:after="0"/>
        <w:rPr>
          <w:rFonts w:ascii="Times New Roman" w:hAnsi="Times New Roman" w:cs="Times New Roman"/>
        </w:rPr>
      </w:pPr>
      <w:r w:rsidRPr="0052465C">
        <w:rPr>
          <w:rFonts w:ascii="Times New Roman" w:hAnsi="Times New Roman" w:cs="Times New Roman"/>
          <w:b/>
          <w:bCs/>
        </w:rPr>
        <w:t>Trades 23/6</w:t>
      </w:r>
      <w:r w:rsidRPr="0052465C">
        <w:rPr>
          <w:rFonts w:ascii="Times New Roman" w:hAnsi="Times New Roman" w:cs="Times New Roman"/>
        </w:rPr>
        <w:t xml:space="preserve"> (23 hours/day, 6 days/week)</w:t>
      </w:r>
    </w:p>
    <w:p w14:paraId="627C4D68" w14:textId="77777777" w:rsidR="0052465C" w:rsidRPr="0052465C" w:rsidRDefault="0052465C" w:rsidP="0052465C">
      <w:pPr>
        <w:numPr>
          <w:ilvl w:val="0"/>
          <w:numId w:val="9"/>
        </w:numPr>
        <w:spacing w:after="0"/>
        <w:rPr>
          <w:rFonts w:ascii="Times New Roman" w:hAnsi="Times New Roman" w:cs="Times New Roman"/>
        </w:rPr>
      </w:pPr>
      <w:r w:rsidRPr="0052465C">
        <w:rPr>
          <w:rFonts w:ascii="Times New Roman" w:hAnsi="Times New Roman" w:cs="Times New Roman"/>
          <w:b/>
          <w:bCs/>
        </w:rPr>
        <w:t>Open:</w:t>
      </w:r>
      <w:r w:rsidRPr="0052465C">
        <w:rPr>
          <w:rFonts w:ascii="Times New Roman" w:hAnsi="Times New Roman" w:cs="Times New Roman"/>
        </w:rPr>
        <w:t xml:space="preserve"> Sunday 5 PM CST</w:t>
      </w:r>
    </w:p>
    <w:p w14:paraId="55B28AA3" w14:textId="77777777" w:rsidR="0052465C" w:rsidRPr="0052465C" w:rsidRDefault="0052465C" w:rsidP="0052465C">
      <w:pPr>
        <w:numPr>
          <w:ilvl w:val="0"/>
          <w:numId w:val="9"/>
        </w:numPr>
        <w:spacing w:after="0"/>
        <w:rPr>
          <w:rFonts w:ascii="Times New Roman" w:hAnsi="Times New Roman" w:cs="Times New Roman"/>
        </w:rPr>
      </w:pPr>
      <w:r w:rsidRPr="0052465C">
        <w:rPr>
          <w:rFonts w:ascii="Times New Roman" w:hAnsi="Times New Roman" w:cs="Times New Roman"/>
          <w:b/>
          <w:bCs/>
        </w:rPr>
        <w:t>Close:</w:t>
      </w:r>
      <w:r w:rsidRPr="0052465C">
        <w:rPr>
          <w:rFonts w:ascii="Times New Roman" w:hAnsi="Times New Roman" w:cs="Times New Roman"/>
        </w:rPr>
        <w:t xml:space="preserve"> Friday 4 PM CST</w:t>
      </w:r>
    </w:p>
    <w:p w14:paraId="3D7D72B8" w14:textId="77777777" w:rsidR="0052465C" w:rsidRPr="0052465C" w:rsidRDefault="0052465C" w:rsidP="0052465C">
      <w:pPr>
        <w:numPr>
          <w:ilvl w:val="0"/>
          <w:numId w:val="9"/>
        </w:numPr>
        <w:spacing w:after="0"/>
        <w:rPr>
          <w:rFonts w:ascii="Times New Roman" w:hAnsi="Times New Roman" w:cs="Times New Roman"/>
        </w:rPr>
      </w:pPr>
      <w:r w:rsidRPr="0052465C">
        <w:rPr>
          <w:rFonts w:ascii="Times New Roman" w:hAnsi="Times New Roman" w:cs="Times New Roman"/>
          <w:b/>
          <w:bCs/>
        </w:rPr>
        <w:t>Daily Pause:</w:t>
      </w:r>
      <w:r w:rsidRPr="0052465C">
        <w:rPr>
          <w:rFonts w:ascii="Times New Roman" w:hAnsi="Times New Roman" w:cs="Times New Roman"/>
        </w:rPr>
        <w:t xml:space="preserve"> 4 PM – 5 PM CST (Weekdays)</w:t>
      </w:r>
    </w:p>
    <w:p w14:paraId="53BC184E" w14:textId="5E36A461" w:rsidR="001F7AAA" w:rsidRDefault="00000000" w:rsidP="00B7743C">
      <w:pPr>
        <w:spacing w:after="0"/>
        <w:rPr>
          <w:rFonts w:ascii="Times New Roman" w:hAnsi="Times New Roman" w:cs="Times New Roman"/>
        </w:rPr>
      </w:pPr>
      <w:r>
        <w:rPr>
          <w:rFonts w:ascii="Times New Roman" w:hAnsi="Times New Roman" w:cs="Times New Roman"/>
        </w:rPr>
        <w:pict w14:anchorId="4DD9E229">
          <v:rect id="_x0000_i1028" style="width:0;height:1.5pt" o:hralign="center" o:hrstd="t" o:hr="t" fillcolor="#a0a0a0" stroked="f"/>
        </w:pict>
      </w:r>
    </w:p>
    <w:p w14:paraId="0219B30F" w14:textId="76DCE9F6" w:rsidR="0052465C" w:rsidRPr="0052465C" w:rsidRDefault="0052465C" w:rsidP="0052465C">
      <w:pPr>
        <w:spacing w:after="0"/>
        <w:rPr>
          <w:rFonts w:ascii="Times New Roman" w:hAnsi="Times New Roman" w:cs="Times New Roman"/>
        </w:rPr>
      </w:pPr>
      <w:r w:rsidRPr="0052465C">
        <w:rPr>
          <w:rFonts w:ascii="Times New Roman" w:hAnsi="Times New Roman" w:cs="Times New Roman"/>
        </w:rPr>
        <w:t xml:space="preserve">Experience and screen time are the best ways to learn trading. Start with a free demo account and use </w:t>
      </w:r>
      <w:r w:rsidRPr="0052465C">
        <w:rPr>
          <w:rFonts w:ascii="Times New Roman" w:hAnsi="Times New Roman" w:cs="Times New Roman"/>
          <w:b/>
          <w:bCs/>
        </w:rPr>
        <w:t>TradingView.com</w:t>
      </w:r>
      <w:r w:rsidRPr="0052465C">
        <w:rPr>
          <w:rFonts w:ascii="Times New Roman" w:hAnsi="Times New Roman" w:cs="Times New Roman"/>
        </w:rPr>
        <w:t xml:space="preserve"> for easy, powerful charting. Their paid plan unlocks 15s and 30s charts—great for precise entries. A small investment in the right tools can make a big difference.</w:t>
      </w:r>
    </w:p>
    <w:p w14:paraId="1BC7FB50" w14:textId="77777777" w:rsidR="001F7AAA" w:rsidRDefault="001F7AAA" w:rsidP="00B7743C">
      <w:pPr>
        <w:spacing w:after="0"/>
        <w:rPr>
          <w:rFonts w:ascii="Times New Roman" w:hAnsi="Times New Roman" w:cs="Times New Roman"/>
        </w:rPr>
      </w:pPr>
    </w:p>
    <w:p w14:paraId="202A16E5"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Use Bracket Orders to Protect Your Trades</w:t>
      </w:r>
    </w:p>
    <w:p w14:paraId="34443E79"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When entering a trade, it's smart to place a bracket order—this means adding both a stop-loss and a take-profit order at the same time.</w:t>
      </w:r>
    </w:p>
    <w:p w14:paraId="3B9925D3"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b/>
          <w:bCs/>
        </w:rPr>
        <w:t xml:space="preserve">Stop-loss: </w:t>
      </w:r>
      <w:r w:rsidRPr="002874DE">
        <w:rPr>
          <w:rFonts w:ascii="Times New Roman" w:hAnsi="Times New Roman" w:cs="Times New Roman"/>
        </w:rPr>
        <w:t>Like insurance—it limits how much you can lose if the trade goes against you.</w:t>
      </w:r>
    </w:p>
    <w:p w14:paraId="0BABECAE"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b/>
          <w:bCs/>
        </w:rPr>
        <w:t>Take-profit:</w:t>
      </w:r>
      <w:r w:rsidRPr="002874DE">
        <w:rPr>
          <w:rFonts w:ascii="Times New Roman" w:hAnsi="Times New Roman" w:cs="Times New Roman"/>
        </w:rPr>
        <w:t xml:space="preserve"> Locks in gains when your target price is reached.</w:t>
      </w:r>
    </w:p>
    <w:p w14:paraId="37238E8C" w14:textId="66159D62" w:rsidR="00461C18" w:rsidRDefault="002874DE" w:rsidP="002874DE">
      <w:pPr>
        <w:spacing w:after="0"/>
        <w:rPr>
          <w:rFonts w:ascii="Times New Roman" w:hAnsi="Times New Roman" w:cs="Times New Roman"/>
        </w:rPr>
      </w:pPr>
      <w:r w:rsidRPr="002874DE">
        <w:rPr>
          <w:rFonts w:ascii="Times New Roman" w:hAnsi="Times New Roman" w:cs="Times New Roman"/>
        </w:rPr>
        <w:t>This setup helps you manage risk and stick to your trading plan.</w:t>
      </w:r>
    </w:p>
    <w:p w14:paraId="03A1DC60" w14:textId="77777777" w:rsidR="002874DE" w:rsidRDefault="002874DE" w:rsidP="002874DE">
      <w:pPr>
        <w:spacing w:after="0"/>
        <w:rPr>
          <w:rFonts w:ascii="Times New Roman" w:hAnsi="Times New Roman" w:cs="Times New Roman"/>
        </w:rPr>
      </w:pPr>
    </w:p>
    <w:p w14:paraId="228D2C18" w14:textId="77777777" w:rsidR="002874DE" w:rsidRPr="002874DE" w:rsidRDefault="002874DE" w:rsidP="002874DE">
      <w:pPr>
        <w:spacing w:after="0"/>
        <w:rPr>
          <w:rFonts w:ascii="Times New Roman" w:hAnsi="Times New Roman" w:cs="Times New Roman"/>
          <w:b/>
          <w:bCs/>
        </w:rPr>
      </w:pPr>
      <w:r w:rsidRPr="002874DE">
        <w:rPr>
          <w:rFonts w:ascii="Times New Roman" w:hAnsi="Times New Roman" w:cs="Times New Roman"/>
          <w:b/>
          <w:bCs/>
        </w:rPr>
        <w:t>Risk Management Is Everything in Trading</w:t>
      </w:r>
    </w:p>
    <w:p w14:paraId="0B8CC177"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When risking 2 points on a trade, it’s common to aim for a 3-point profit. That creates a 1.5:1 reward-to-risk ratio, which is especially effective for shorter time frames like 15 minutes or less.</w:t>
      </w:r>
    </w:p>
    <w:p w14:paraId="7AC2E7A7"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With larger time frames, trades require wider stop losses and allow for larger profit targets, but there are fewer trade setups per day, reducing the chance to recover from losses quickly.</w:t>
      </w:r>
    </w:p>
    <w:p w14:paraId="3C07BA1C"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Most trading educators don’t emphasize this, but there are real advantages to shorter time frame trading:</w:t>
      </w:r>
    </w:p>
    <w:p w14:paraId="124A6335"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Smaller, more manageable losses</w:t>
      </w:r>
    </w:p>
    <w:p w14:paraId="282B7356"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More frequent opportunities</w:t>
      </w:r>
    </w:p>
    <w:p w14:paraId="30620C77"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Quick execution in highly liquid markets like Micro Index Futures</w:t>
      </w:r>
    </w:p>
    <w:p w14:paraId="56C4662F"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The key is to be selective—only high-quality setups should be traded.</w:t>
      </w:r>
    </w:p>
    <w:p w14:paraId="21674E4A"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Trading success is built on risk management.</w:t>
      </w:r>
    </w:p>
    <w:p w14:paraId="13333CE9"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t>Low risk + steady returns = long-term growth.</w:t>
      </w:r>
    </w:p>
    <w:p w14:paraId="2FB469D2" w14:textId="77777777" w:rsidR="002874DE" w:rsidRPr="002874DE" w:rsidRDefault="002874DE" w:rsidP="002874DE">
      <w:pPr>
        <w:spacing w:after="0"/>
        <w:rPr>
          <w:rFonts w:ascii="Times New Roman" w:hAnsi="Times New Roman" w:cs="Times New Roman"/>
        </w:rPr>
      </w:pPr>
      <w:r w:rsidRPr="002874DE">
        <w:rPr>
          <w:rFonts w:ascii="Times New Roman" w:hAnsi="Times New Roman" w:cs="Times New Roman"/>
        </w:rPr>
        <w:lastRenderedPageBreak/>
        <w:t>Greedy traders often fail.</w:t>
      </w:r>
    </w:p>
    <w:p w14:paraId="74332555" w14:textId="374C7974" w:rsidR="002874DE" w:rsidRDefault="002874DE" w:rsidP="002874DE">
      <w:pPr>
        <w:spacing w:after="0"/>
        <w:rPr>
          <w:rFonts w:ascii="Times New Roman" w:hAnsi="Times New Roman" w:cs="Times New Roman"/>
        </w:rPr>
      </w:pPr>
      <w:r w:rsidRPr="002874DE">
        <w:rPr>
          <w:rFonts w:ascii="Times New Roman" w:hAnsi="Times New Roman" w:cs="Times New Roman"/>
        </w:rPr>
        <w:t>Disciplined, cautious traders survive and thrive.</w:t>
      </w:r>
    </w:p>
    <w:p w14:paraId="15EDB3F0" w14:textId="47BC72DC" w:rsidR="002874DE" w:rsidRPr="002874DE" w:rsidRDefault="002874DE" w:rsidP="002874DE">
      <w:pPr>
        <w:spacing w:after="0"/>
        <w:rPr>
          <w:rFonts w:ascii="Times New Roman" w:hAnsi="Times New Roman" w:cs="Times New Roman"/>
          <w:b/>
          <w:bCs/>
        </w:rPr>
      </w:pPr>
      <w:r w:rsidRPr="002874DE">
        <w:rPr>
          <w:rFonts w:ascii="Times New Roman" w:hAnsi="Times New Roman" w:cs="Times New Roman"/>
          <w:b/>
          <w:bCs/>
        </w:rPr>
        <w:t>M</w:t>
      </w:r>
      <w:r w:rsidRPr="002874DE">
        <w:rPr>
          <w:rFonts w:ascii="Times New Roman" w:hAnsi="Times New Roman" w:cs="Times New Roman"/>
          <w:b/>
          <w:bCs/>
        </w:rPr>
        <w:t>astering risk is the most important step to becoming a consistent trader.</w:t>
      </w:r>
    </w:p>
    <w:p w14:paraId="7F7F5475" w14:textId="77777777" w:rsidR="002874DE" w:rsidRDefault="002874DE" w:rsidP="002874DE">
      <w:pPr>
        <w:spacing w:after="0"/>
        <w:rPr>
          <w:rFonts w:ascii="Times New Roman" w:hAnsi="Times New Roman" w:cs="Times New Roman"/>
        </w:rPr>
      </w:pPr>
    </w:p>
    <w:p w14:paraId="07395350" w14:textId="2A977223" w:rsidR="00064040" w:rsidRDefault="00064040" w:rsidP="002874DE">
      <w:pPr>
        <w:spacing w:after="0"/>
        <w:rPr>
          <w:rFonts w:ascii="Times New Roman" w:hAnsi="Times New Roman" w:cs="Times New Roman"/>
        </w:rPr>
      </w:pPr>
      <w:r>
        <w:rPr>
          <w:rFonts w:ascii="Times New Roman" w:hAnsi="Times New Roman" w:cs="Times New Roman"/>
        </w:rPr>
        <w:t>M</w:t>
      </w:r>
      <w:r w:rsidRPr="00064040">
        <w:rPr>
          <w:rFonts w:ascii="Times New Roman" w:hAnsi="Times New Roman" w:cs="Times New Roman"/>
        </w:rPr>
        <w:t>edium reward setups produce better steady profits over time, than low risk, high reward setups. </w:t>
      </w:r>
    </w:p>
    <w:p w14:paraId="6B8013FA" w14:textId="77777777" w:rsidR="00064040" w:rsidRDefault="00064040" w:rsidP="002874DE">
      <w:pPr>
        <w:spacing w:after="0"/>
        <w:rPr>
          <w:rFonts w:ascii="Times New Roman" w:hAnsi="Times New Roman" w:cs="Times New Roman"/>
        </w:rPr>
      </w:pPr>
    </w:p>
    <w:p w14:paraId="1E3E6BD4" w14:textId="77777777" w:rsidR="00064040" w:rsidRPr="00064040" w:rsidRDefault="00064040" w:rsidP="00064040">
      <w:pPr>
        <w:spacing w:after="0"/>
        <w:rPr>
          <w:rFonts w:ascii="Times New Roman" w:hAnsi="Times New Roman" w:cs="Times New Roman"/>
          <w:b/>
          <w:bCs/>
        </w:rPr>
      </w:pPr>
      <w:r w:rsidRPr="00064040">
        <w:rPr>
          <w:rFonts w:ascii="Times New Roman" w:hAnsi="Times New Roman" w:cs="Times New Roman"/>
          <w:b/>
          <w:bCs/>
        </w:rPr>
        <w:t>Why Stock Index Micro Futures Are Great for Traders</w:t>
      </w:r>
    </w:p>
    <w:p w14:paraId="5BBB661A" w14:textId="77777777" w:rsidR="00064040" w:rsidRPr="00064040" w:rsidRDefault="00064040" w:rsidP="00064040">
      <w:pPr>
        <w:spacing w:after="0"/>
        <w:rPr>
          <w:rFonts w:ascii="Times New Roman" w:hAnsi="Times New Roman" w:cs="Times New Roman"/>
        </w:rPr>
      </w:pPr>
    </w:p>
    <w:p w14:paraId="3F48D53A"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rPr>
        <w:t>The three major U.S. stock indices—</w:t>
      </w:r>
      <w:r w:rsidRPr="00064040">
        <w:rPr>
          <w:rFonts w:ascii="Times New Roman" w:hAnsi="Times New Roman" w:cs="Times New Roman"/>
          <w:b/>
          <w:bCs/>
        </w:rPr>
        <w:t>NASDAQ, S&amp;P 500, and Russell 2000</w:t>
      </w:r>
      <w:r w:rsidRPr="00064040">
        <w:rPr>
          <w:rFonts w:ascii="Times New Roman" w:hAnsi="Times New Roman" w:cs="Times New Roman"/>
        </w:rPr>
        <w:t>—often move together, giving traders clear signals.</w:t>
      </w:r>
    </w:p>
    <w:p w14:paraId="052B789B" w14:textId="77777777" w:rsidR="00064040" w:rsidRPr="00064040" w:rsidRDefault="00064040" w:rsidP="00064040">
      <w:pPr>
        <w:spacing w:after="0"/>
        <w:rPr>
          <w:rFonts w:ascii="Times New Roman" w:hAnsi="Times New Roman" w:cs="Times New Roman"/>
          <w:b/>
          <w:bCs/>
        </w:rPr>
      </w:pPr>
      <w:r w:rsidRPr="00064040">
        <w:rPr>
          <w:rFonts w:ascii="Times New Roman" w:hAnsi="Times New Roman" w:cs="Times New Roman"/>
          <w:b/>
          <w:bCs/>
        </w:rPr>
        <w:t>On bullish days (buyers in control):</w:t>
      </w:r>
    </w:p>
    <w:p w14:paraId="79957368" w14:textId="77777777" w:rsidR="00064040" w:rsidRPr="00064040" w:rsidRDefault="00064040" w:rsidP="00064040">
      <w:pPr>
        <w:pStyle w:val="ListParagraph"/>
        <w:numPr>
          <w:ilvl w:val="0"/>
          <w:numId w:val="11"/>
        </w:numPr>
        <w:spacing w:after="0"/>
        <w:rPr>
          <w:rFonts w:ascii="Times New Roman" w:hAnsi="Times New Roman" w:cs="Times New Roman"/>
        </w:rPr>
      </w:pPr>
      <w:r w:rsidRPr="00064040">
        <w:rPr>
          <w:rFonts w:ascii="Times New Roman" w:hAnsi="Times New Roman" w:cs="Times New Roman"/>
        </w:rPr>
        <w:t>NASDAQ usually moves the most.</w:t>
      </w:r>
    </w:p>
    <w:p w14:paraId="4A41D4B1" w14:textId="77777777" w:rsidR="00064040" w:rsidRPr="00064040" w:rsidRDefault="00064040" w:rsidP="00064040">
      <w:pPr>
        <w:pStyle w:val="ListParagraph"/>
        <w:numPr>
          <w:ilvl w:val="0"/>
          <w:numId w:val="11"/>
        </w:numPr>
        <w:spacing w:after="0"/>
        <w:rPr>
          <w:rFonts w:ascii="Times New Roman" w:hAnsi="Times New Roman" w:cs="Times New Roman"/>
        </w:rPr>
      </w:pPr>
      <w:r w:rsidRPr="00064040">
        <w:rPr>
          <w:rFonts w:ascii="Times New Roman" w:hAnsi="Times New Roman" w:cs="Times New Roman"/>
        </w:rPr>
        <w:t>S&amp;P 500 follows.</w:t>
      </w:r>
    </w:p>
    <w:p w14:paraId="657737DE" w14:textId="77777777" w:rsidR="00064040" w:rsidRPr="00064040" w:rsidRDefault="00064040" w:rsidP="00064040">
      <w:pPr>
        <w:pStyle w:val="ListParagraph"/>
        <w:numPr>
          <w:ilvl w:val="0"/>
          <w:numId w:val="11"/>
        </w:numPr>
        <w:spacing w:after="0"/>
        <w:rPr>
          <w:rFonts w:ascii="Times New Roman" w:hAnsi="Times New Roman" w:cs="Times New Roman"/>
        </w:rPr>
      </w:pPr>
      <w:r w:rsidRPr="00064040">
        <w:rPr>
          <w:rFonts w:ascii="Times New Roman" w:hAnsi="Times New Roman" w:cs="Times New Roman"/>
        </w:rPr>
        <w:t>Russell 2000 tends to move less, with lower volatility.</w:t>
      </w:r>
    </w:p>
    <w:p w14:paraId="0C4A0DE9" w14:textId="77777777" w:rsidR="00064040" w:rsidRPr="00064040" w:rsidRDefault="00064040" w:rsidP="00064040">
      <w:pPr>
        <w:spacing w:after="0"/>
        <w:rPr>
          <w:rFonts w:ascii="Times New Roman" w:hAnsi="Times New Roman" w:cs="Times New Roman"/>
          <w:b/>
          <w:bCs/>
        </w:rPr>
      </w:pPr>
      <w:r w:rsidRPr="00064040">
        <w:rPr>
          <w:rFonts w:ascii="Times New Roman" w:hAnsi="Times New Roman" w:cs="Times New Roman"/>
          <w:b/>
          <w:bCs/>
        </w:rPr>
        <w:t>On bearish days (sellers in control):</w:t>
      </w:r>
    </w:p>
    <w:p w14:paraId="12E242AD" w14:textId="77777777" w:rsidR="00064040" w:rsidRPr="00064040" w:rsidRDefault="00064040" w:rsidP="00064040">
      <w:pPr>
        <w:pStyle w:val="ListParagraph"/>
        <w:numPr>
          <w:ilvl w:val="0"/>
          <w:numId w:val="12"/>
        </w:numPr>
        <w:spacing w:after="0"/>
        <w:rPr>
          <w:rFonts w:ascii="Times New Roman" w:hAnsi="Times New Roman" w:cs="Times New Roman"/>
        </w:rPr>
      </w:pPr>
      <w:r w:rsidRPr="00064040">
        <w:rPr>
          <w:rFonts w:ascii="Times New Roman" w:hAnsi="Times New Roman" w:cs="Times New Roman"/>
        </w:rPr>
        <w:t>NASDAQ typically drops the hardest.</w:t>
      </w:r>
    </w:p>
    <w:p w14:paraId="520D1F22" w14:textId="77777777" w:rsidR="00064040" w:rsidRPr="00064040" w:rsidRDefault="00064040" w:rsidP="00064040">
      <w:pPr>
        <w:pStyle w:val="ListParagraph"/>
        <w:numPr>
          <w:ilvl w:val="0"/>
          <w:numId w:val="12"/>
        </w:numPr>
        <w:spacing w:after="0"/>
        <w:rPr>
          <w:rFonts w:ascii="Times New Roman" w:hAnsi="Times New Roman" w:cs="Times New Roman"/>
        </w:rPr>
      </w:pPr>
      <w:r w:rsidRPr="00064040">
        <w:rPr>
          <w:rFonts w:ascii="Times New Roman" w:hAnsi="Times New Roman" w:cs="Times New Roman"/>
        </w:rPr>
        <w:t>S&amp;P 500 and Russell 2000 follow more moderately.</w:t>
      </w:r>
    </w:p>
    <w:p w14:paraId="569037AA"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rPr>
        <w:t>On quiet or mixed days:</w:t>
      </w:r>
    </w:p>
    <w:p w14:paraId="20E798E1" w14:textId="77777777" w:rsidR="00064040" w:rsidRPr="00064040" w:rsidRDefault="00064040" w:rsidP="00064040">
      <w:pPr>
        <w:pStyle w:val="ListParagraph"/>
        <w:numPr>
          <w:ilvl w:val="0"/>
          <w:numId w:val="13"/>
        </w:numPr>
        <w:spacing w:after="0"/>
        <w:rPr>
          <w:rFonts w:ascii="Times New Roman" w:hAnsi="Times New Roman" w:cs="Times New Roman"/>
        </w:rPr>
      </w:pPr>
      <w:r w:rsidRPr="00064040">
        <w:rPr>
          <w:rFonts w:ascii="Times New Roman" w:hAnsi="Times New Roman" w:cs="Times New Roman"/>
        </w:rPr>
        <w:t>Sometimes NASDAQ and S&amp;P 500 might sell off while Russell 2000 holds steady.</w:t>
      </w:r>
    </w:p>
    <w:p w14:paraId="17E246A8" w14:textId="77777777" w:rsidR="00064040" w:rsidRPr="00064040" w:rsidRDefault="00064040" w:rsidP="00064040">
      <w:pPr>
        <w:pStyle w:val="ListParagraph"/>
        <w:numPr>
          <w:ilvl w:val="0"/>
          <w:numId w:val="13"/>
        </w:numPr>
        <w:spacing w:after="0"/>
        <w:rPr>
          <w:rFonts w:ascii="Times New Roman" w:hAnsi="Times New Roman" w:cs="Times New Roman"/>
        </w:rPr>
      </w:pPr>
      <w:r w:rsidRPr="00064040">
        <w:rPr>
          <w:rFonts w:ascii="Times New Roman" w:hAnsi="Times New Roman" w:cs="Times New Roman"/>
        </w:rPr>
        <w:t>This can offer unique buy opportunities in the Russell.</w:t>
      </w:r>
    </w:p>
    <w:p w14:paraId="5EBD4E35" w14:textId="77777777" w:rsidR="00064040" w:rsidRPr="00064040" w:rsidRDefault="00064040" w:rsidP="00064040">
      <w:pPr>
        <w:spacing w:after="0"/>
        <w:rPr>
          <w:rFonts w:ascii="Times New Roman" w:hAnsi="Times New Roman" w:cs="Times New Roman"/>
        </w:rPr>
      </w:pPr>
    </w:p>
    <w:p w14:paraId="1F6E236B"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rPr>
        <w:t>By observing how these indices behave together, traders can spot patterns and make smarter trade choices.</w:t>
      </w:r>
    </w:p>
    <w:p w14:paraId="552A1354"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b/>
          <w:bCs/>
        </w:rPr>
        <w:t>Simple rule:</w:t>
      </w:r>
      <w:r w:rsidRPr="00064040">
        <w:rPr>
          <w:rFonts w:ascii="Times New Roman" w:hAnsi="Times New Roman" w:cs="Times New Roman"/>
        </w:rPr>
        <w:t xml:space="preserve"> Buy what’s strong, sell what’s weak.</w:t>
      </w:r>
    </w:p>
    <w:p w14:paraId="4A34575B" w14:textId="77777777" w:rsidR="00064040" w:rsidRPr="00064040" w:rsidRDefault="00064040" w:rsidP="00064040">
      <w:pPr>
        <w:spacing w:after="0"/>
        <w:rPr>
          <w:rFonts w:ascii="Times New Roman" w:hAnsi="Times New Roman" w:cs="Times New Roman"/>
        </w:rPr>
      </w:pPr>
    </w:p>
    <w:p w14:paraId="55080FBB" w14:textId="77777777" w:rsidR="00064040" w:rsidRPr="00064040" w:rsidRDefault="00064040" w:rsidP="00064040">
      <w:pPr>
        <w:spacing w:after="0"/>
        <w:rPr>
          <w:rFonts w:ascii="Times New Roman" w:hAnsi="Times New Roman" w:cs="Times New Roman"/>
          <w:b/>
          <w:bCs/>
        </w:rPr>
      </w:pPr>
      <w:r w:rsidRPr="00064040">
        <w:rPr>
          <w:rFonts w:ascii="Times New Roman" w:hAnsi="Times New Roman" w:cs="Times New Roman"/>
          <w:b/>
          <w:bCs/>
        </w:rPr>
        <w:t>Stock Index Micro Futures offer:</w:t>
      </w:r>
    </w:p>
    <w:p w14:paraId="71730860"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rPr>
        <w:t>High liquidity</w:t>
      </w:r>
    </w:p>
    <w:p w14:paraId="7AD1A853"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rPr>
        <w:t>Frequent movement</w:t>
      </w:r>
    </w:p>
    <w:p w14:paraId="45F6D6E9"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rPr>
        <w:t>More daily trade setups</w:t>
      </w:r>
    </w:p>
    <w:p w14:paraId="299F8C9A" w14:textId="77777777" w:rsidR="00064040" w:rsidRPr="00064040" w:rsidRDefault="00064040" w:rsidP="00064040">
      <w:pPr>
        <w:spacing w:after="0"/>
        <w:rPr>
          <w:rFonts w:ascii="Times New Roman" w:hAnsi="Times New Roman" w:cs="Times New Roman"/>
        </w:rPr>
      </w:pPr>
    </w:p>
    <w:p w14:paraId="68E1AF42" w14:textId="77777777" w:rsidR="00064040" w:rsidRPr="00064040" w:rsidRDefault="00064040" w:rsidP="00064040">
      <w:pPr>
        <w:spacing w:after="0"/>
        <w:rPr>
          <w:rFonts w:ascii="Times New Roman" w:hAnsi="Times New Roman" w:cs="Times New Roman"/>
        </w:rPr>
      </w:pPr>
      <w:r w:rsidRPr="00064040">
        <w:rPr>
          <w:rFonts w:ascii="Times New Roman" w:hAnsi="Times New Roman" w:cs="Times New Roman"/>
        </w:rPr>
        <w:t>They’re often easier to read and trade than FOREX, which can be indecisive and less predictable.</w:t>
      </w:r>
    </w:p>
    <w:p w14:paraId="17D77514" w14:textId="5DADF365" w:rsidR="00064040" w:rsidRDefault="00064040" w:rsidP="00064040">
      <w:pPr>
        <w:spacing w:after="0"/>
        <w:rPr>
          <w:rFonts w:ascii="Times New Roman" w:hAnsi="Times New Roman" w:cs="Times New Roman"/>
        </w:rPr>
      </w:pPr>
      <w:r w:rsidRPr="00064040">
        <w:rPr>
          <w:rFonts w:ascii="Times New Roman" w:hAnsi="Times New Roman" w:cs="Times New Roman"/>
        </w:rPr>
        <w:t>In short, learning to trade Micro Futures is perfect for active traders and scalpers looking for consistent, reliable opportunities.</w:t>
      </w:r>
    </w:p>
    <w:p w14:paraId="34E0B584" w14:textId="2ACD10E5" w:rsidR="00C60DEC" w:rsidRDefault="00C60DEC" w:rsidP="00064040">
      <w:pPr>
        <w:spacing w:after="0"/>
        <w:rPr>
          <w:rFonts w:ascii="Times New Roman" w:hAnsi="Times New Roman" w:cs="Times New Roman"/>
        </w:rPr>
      </w:pPr>
      <w:r>
        <w:rPr>
          <w:noProof/>
        </w:rPr>
        <w:lastRenderedPageBreak/>
        <w:drawing>
          <wp:inline distT="0" distB="0" distL="0" distR="0" wp14:anchorId="180DE89A" wp14:editId="68A11364">
            <wp:extent cx="6705600" cy="3209925"/>
            <wp:effectExtent l="0" t="0" r="0" b="9525"/>
            <wp:docPr id="193945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58896" name=""/>
                    <pic:cNvPicPr/>
                  </pic:nvPicPr>
                  <pic:blipFill>
                    <a:blip r:embed="rId7"/>
                    <a:stretch>
                      <a:fillRect/>
                    </a:stretch>
                  </pic:blipFill>
                  <pic:spPr>
                    <a:xfrm>
                      <a:off x="0" y="0"/>
                      <a:ext cx="6705600" cy="3209925"/>
                    </a:xfrm>
                    <a:prstGeom prst="rect">
                      <a:avLst/>
                    </a:prstGeom>
                  </pic:spPr>
                </pic:pic>
              </a:graphicData>
            </a:graphic>
          </wp:inline>
        </w:drawing>
      </w:r>
    </w:p>
    <w:p w14:paraId="0B2F2083" w14:textId="109A7147" w:rsidR="00C60DEC" w:rsidRDefault="00C60DEC" w:rsidP="00064040">
      <w:pPr>
        <w:spacing w:after="0"/>
        <w:rPr>
          <w:rFonts w:ascii="Times New Roman" w:hAnsi="Times New Roman" w:cs="Times New Roman"/>
        </w:rPr>
      </w:pPr>
      <w:r>
        <w:rPr>
          <w:rFonts w:ascii="Times New Roman" w:hAnsi="Times New Roman" w:cs="Times New Roman"/>
        </w:rPr>
        <w:t>Downtrend</w:t>
      </w:r>
    </w:p>
    <w:p w14:paraId="348824CC" w14:textId="3D1A581C" w:rsidR="00C60DEC" w:rsidRDefault="00C60DEC" w:rsidP="00064040">
      <w:pPr>
        <w:spacing w:after="0"/>
        <w:rPr>
          <w:rFonts w:ascii="Times New Roman" w:hAnsi="Times New Roman" w:cs="Times New Roman"/>
        </w:rPr>
      </w:pPr>
      <w:r>
        <w:rPr>
          <w:noProof/>
        </w:rPr>
        <w:drawing>
          <wp:inline distT="0" distB="0" distL="0" distR="0" wp14:anchorId="36B2F387" wp14:editId="0A355538">
            <wp:extent cx="5876925" cy="4181475"/>
            <wp:effectExtent l="0" t="0" r="9525" b="9525"/>
            <wp:docPr id="42884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41935" name=""/>
                    <pic:cNvPicPr/>
                  </pic:nvPicPr>
                  <pic:blipFill>
                    <a:blip r:embed="rId8"/>
                    <a:stretch>
                      <a:fillRect/>
                    </a:stretch>
                  </pic:blipFill>
                  <pic:spPr>
                    <a:xfrm>
                      <a:off x="0" y="0"/>
                      <a:ext cx="5876925" cy="4181475"/>
                    </a:xfrm>
                    <a:prstGeom prst="rect">
                      <a:avLst/>
                    </a:prstGeom>
                  </pic:spPr>
                </pic:pic>
              </a:graphicData>
            </a:graphic>
          </wp:inline>
        </w:drawing>
      </w:r>
    </w:p>
    <w:p w14:paraId="4A79D0C9" w14:textId="6C55940E" w:rsidR="00C60DEC" w:rsidRDefault="00C60DEC" w:rsidP="00064040">
      <w:pPr>
        <w:spacing w:after="0"/>
        <w:rPr>
          <w:rFonts w:ascii="Times New Roman" w:hAnsi="Times New Roman" w:cs="Times New Roman"/>
        </w:rPr>
      </w:pPr>
      <w:r>
        <w:rPr>
          <w:rFonts w:ascii="Times New Roman" w:hAnsi="Times New Roman" w:cs="Times New Roman"/>
        </w:rPr>
        <w:t>Up Trend</w:t>
      </w:r>
    </w:p>
    <w:p w14:paraId="02B17156" w14:textId="77777777" w:rsidR="00C60DEC" w:rsidRDefault="00C60DEC" w:rsidP="00064040">
      <w:pPr>
        <w:spacing w:after="0"/>
        <w:rPr>
          <w:rFonts w:ascii="Times New Roman" w:hAnsi="Times New Roman" w:cs="Times New Roman"/>
        </w:rPr>
      </w:pPr>
    </w:p>
    <w:p w14:paraId="55BC9432" w14:textId="4AC1A8DD" w:rsidR="00C60DEC" w:rsidRDefault="00C60DEC" w:rsidP="00064040">
      <w:pPr>
        <w:spacing w:after="0"/>
        <w:rPr>
          <w:rFonts w:ascii="Times New Roman" w:hAnsi="Times New Roman" w:cs="Times New Roman"/>
        </w:rPr>
      </w:pPr>
      <w:r>
        <w:rPr>
          <w:rFonts w:ascii="Times New Roman" w:hAnsi="Times New Roman" w:cs="Times New Roman"/>
        </w:rPr>
        <w:t>E</w:t>
      </w:r>
      <w:r w:rsidRPr="00C60DEC">
        <w:rPr>
          <w:rFonts w:ascii="Times New Roman" w:hAnsi="Times New Roman" w:cs="Times New Roman"/>
        </w:rPr>
        <w:t xml:space="preserve">ngulfing </w:t>
      </w:r>
      <w:r>
        <w:rPr>
          <w:rFonts w:ascii="Times New Roman" w:hAnsi="Times New Roman" w:cs="Times New Roman"/>
        </w:rPr>
        <w:t xml:space="preserve">Candles, buy at the </w:t>
      </w:r>
      <w:r w:rsidRPr="00C60DEC">
        <w:rPr>
          <w:rFonts w:ascii="Times New Roman" w:hAnsi="Times New Roman" w:cs="Times New Roman"/>
        </w:rPr>
        <w:t>beginning of the next candle.</w:t>
      </w:r>
    </w:p>
    <w:sectPr w:rsidR="00C60DEC" w:rsidSect="00B774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4D77"/>
    <w:multiLevelType w:val="hybridMultilevel"/>
    <w:tmpl w:val="2F8A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0F78"/>
    <w:multiLevelType w:val="multilevel"/>
    <w:tmpl w:val="37D4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10B10"/>
    <w:multiLevelType w:val="hybridMultilevel"/>
    <w:tmpl w:val="4DD0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657B7"/>
    <w:multiLevelType w:val="multilevel"/>
    <w:tmpl w:val="985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D28AD"/>
    <w:multiLevelType w:val="hybridMultilevel"/>
    <w:tmpl w:val="E314267E"/>
    <w:lvl w:ilvl="0" w:tplc="21B8F72C">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43C01"/>
    <w:multiLevelType w:val="hybridMultilevel"/>
    <w:tmpl w:val="5DE2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853C9"/>
    <w:multiLevelType w:val="hybridMultilevel"/>
    <w:tmpl w:val="199A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B2A1B"/>
    <w:multiLevelType w:val="multilevel"/>
    <w:tmpl w:val="261C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80E30"/>
    <w:multiLevelType w:val="multilevel"/>
    <w:tmpl w:val="E04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60FD9"/>
    <w:multiLevelType w:val="multilevel"/>
    <w:tmpl w:val="5D7A6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47E97"/>
    <w:multiLevelType w:val="hybridMultilevel"/>
    <w:tmpl w:val="65BA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7E7BC7"/>
    <w:multiLevelType w:val="multilevel"/>
    <w:tmpl w:val="AD54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D2921"/>
    <w:multiLevelType w:val="multilevel"/>
    <w:tmpl w:val="2C9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947439">
    <w:abstractNumId w:val="9"/>
  </w:num>
  <w:num w:numId="2" w16cid:durableId="1271625449">
    <w:abstractNumId w:val="4"/>
  </w:num>
  <w:num w:numId="3" w16cid:durableId="108207510">
    <w:abstractNumId w:val="7"/>
  </w:num>
  <w:num w:numId="4" w16cid:durableId="162748150">
    <w:abstractNumId w:val="8"/>
  </w:num>
  <w:num w:numId="5" w16cid:durableId="894387525">
    <w:abstractNumId w:val="6"/>
  </w:num>
  <w:num w:numId="6" w16cid:durableId="1733697905">
    <w:abstractNumId w:val="2"/>
  </w:num>
  <w:num w:numId="7" w16cid:durableId="425733672">
    <w:abstractNumId w:val="1"/>
  </w:num>
  <w:num w:numId="8" w16cid:durableId="617494658">
    <w:abstractNumId w:val="11"/>
  </w:num>
  <w:num w:numId="9" w16cid:durableId="227302832">
    <w:abstractNumId w:val="12"/>
  </w:num>
  <w:num w:numId="10" w16cid:durableId="406155189">
    <w:abstractNumId w:val="3"/>
  </w:num>
  <w:num w:numId="11" w16cid:durableId="1172598485">
    <w:abstractNumId w:val="5"/>
  </w:num>
  <w:num w:numId="12" w16cid:durableId="1003125226">
    <w:abstractNumId w:val="10"/>
  </w:num>
  <w:num w:numId="13" w16cid:durableId="4745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85"/>
    <w:rsid w:val="00064040"/>
    <w:rsid w:val="000A0236"/>
    <w:rsid w:val="001A2985"/>
    <w:rsid w:val="001D0D2D"/>
    <w:rsid w:val="001E21A3"/>
    <w:rsid w:val="001F7AAA"/>
    <w:rsid w:val="002479B2"/>
    <w:rsid w:val="002874DE"/>
    <w:rsid w:val="00461C18"/>
    <w:rsid w:val="0052465C"/>
    <w:rsid w:val="00571FD8"/>
    <w:rsid w:val="007F6C4C"/>
    <w:rsid w:val="00B3147D"/>
    <w:rsid w:val="00B7743C"/>
    <w:rsid w:val="00C12A96"/>
    <w:rsid w:val="00C60DEC"/>
    <w:rsid w:val="00CB179E"/>
    <w:rsid w:val="00E66FA0"/>
    <w:rsid w:val="00E8745F"/>
    <w:rsid w:val="00FC1C2F"/>
    <w:rsid w:val="00FC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1DF7"/>
  <w15:chartTrackingRefBased/>
  <w15:docId w15:val="{97661015-7B3F-4CC4-9022-6FBF510E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9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9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9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9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9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9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9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9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85"/>
    <w:rPr>
      <w:rFonts w:eastAsiaTheme="majorEastAsia" w:cstheme="majorBidi"/>
      <w:color w:val="272727" w:themeColor="text1" w:themeTint="D8"/>
    </w:rPr>
  </w:style>
  <w:style w:type="paragraph" w:styleId="Title">
    <w:name w:val="Title"/>
    <w:basedOn w:val="Normal"/>
    <w:next w:val="Normal"/>
    <w:link w:val="TitleChar"/>
    <w:uiPriority w:val="10"/>
    <w:qFormat/>
    <w:rsid w:val="001A2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85"/>
    <w:pPr>
      <w:spacing w:before="160"/>
      <w:jc w:val="center"/>
    </w:pPr>
    <w:rPr>
      <w:i/>
      <w:iCs/>
      <w:color w:val="404040" w:themeColor="text1" w:themeTint="BF"/>
    </w:rPr>
  </w:style>
  <w:style w:type="character" w:customStyle="1" w:styleId="QuoteChar">
    <w:name w:val="Quote Char"/>
    <w:basedOn w:val="DefaultParagraphFont"/>
    <w:link w:val="Quote"/>
    <w:uiPriority w:val="29"/>
    <w:rsid w:val="001A2985"/>
    <w:rPr>
      <w:i/>
      <w:iCs/>
      <w:color w:val="404040" w:themeColor="text1" w:themeTint="BF"/>
    </w:rPr>
  </w:style>
  <w:style w:type="paragraph" w:styleId="ListParagraph">
    <w:name w:val="List Paragraph"/>
    <w:basedOn w:val="Normal"/>
    <w:uiPriority w:val="34"/>
    <w:qFormat/>
    <w:rsid w:val="001A2985"/>
    <w:pPr>
      <w:ind w:left="720"/>
      <w:contextualSpacing/>
    </w:pPr>
  </w:style>
  <w:style w:type="character" w:styleId="IntenseEmphasis">
    <w:name w:val="Intense Emphasis"/>
    <w:basedOn w:val="DefaultParagraphFont"/>
    <w:uiPriority w:val="21"/>
    <w:qFormat/>
    <w:rsid w:val="001A2985"/>
    <w:rPr>
      <w:i/>
      <w:iCs/>
      <w:color w:val="2F5496" w:themeColor="accent1" w:themeShade="BF"/>
    </w:rPr>
  </w:style>
  <w:style w:type="paragraph" w:styleId="IntenseQuote">
    <w:name w:val="Intense Quote"/>
    <w:basedOn w:val="Normal"/>
    <w:next w:val="Normal"/>
    <w:link w:val="IntenseQuoteChar"/>
    <w:uiPriority w:val="30"/>
    <w:qFormat/>
    <w:rsid w:val="001A2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985"/>
    <w:rPr>
      <w:i/>
      <w:iCs/>
      <w:color w:val="2F5496" w:themeColor="accent1" w:themeShade="BF"/>
    </w:rPr>
  </w:style>
  <w:style w:type="character" w:styleId="IntenseReference">
    <w:name w:val="Intense Reference"/>
    <w:basedOn w:val="DefaultParagraphFont"/>
    <w:uiPriority w:val="32"/>
    <w:qFormat/>
    <w:rsid w:val="001A29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10553">
      <w:bodyDiv w:val="1"/>
      <w:marLeft w:val="0"/>
      <w:marRight w:val="0"/>
      <w:marTop w:val="0"/>
      <w:marBottom w:val="0"/>
      <w:divBdr>
        <w:top w:val="none" w:sz="0" w:space="0" w:color="auto"/>
        <w:left w:val="none" w:sz="0" w:space="0" w:color="auto"/>
        <w:bottom w:val="none" w:sz="0" w:space="0" w:color="auto"/>
        <w:right w:val="none" w:sz="0" w:space="0" w:color="auto"/>
      </w:divBdr>
    </w:div>
    <w:div w:id="222720768">
      <w:bodyDiv w:val="1"/>
      <w:marLeft w:val="0"/>
      <w:marRight w:val="0"/>
      <w:marTop w:val="0"/>
      <w:marBottom w:val="0"/>
      <w:divBdr>
        <w:top w:val="none" w:sz="0" w:space="0" w:color="auto"/>
        <w:left w:val="none" w:sz="0" w:space="0" w:color="auto"/>
        <w:bottom w:val="none" w:sz="0" w:space="0" w:color="auto"/>
        <w:right w:val="none" w:sz="0" w:space="0" w:color="auto"/>
      </w:divBdr>
    </w:div>
    <w:div w:id="279262108">
      <w:bodyDiv w:val="1"/>
      <w:marLeft w:val="0"/>
      <w:marRight w:val="0"/>
      <w:marTop w:val="0"/>
      <w:marBottom w:val="0"/>
      <w:divBdr>
        <w:top w:val="none" w:sz="0" w:space="0" w:color="auto"/>
        <w:left w:val="none" w:sz="0" w:space="0" w:color="auto"/>
        <w:bottom w:val="none" w:sz="0" w:space="0" w:color="auto"/>
        <w:right w:val="none" w:sz="0" w:space="0" w:color="auto"/>
      </w:divBdr>
    </w:div>
    <w:div w:id="418453239">
      <w:bodyDiv w:val="1"/>
      <w:marLeft w:val="0"/>
      <w:marRight w:val="0"/>
      <w:marTop w:val="0"/>
      <w:marBottom w:val="0"/>
      <w:divBdr>
        <w:top w:val="none" w:sz="0" w:space="0" w:color="auto"/>
        <w:left w:val="none" w:sz="0" w:space="0" w:color="auto"/>
        <w:bottom w:val="none" w:sz="0" w:space="0" w:color="auto"/>
        <w:right w:val="none" w:sz="0" w:space="0" w:color="auto"/>
      </w:divBdr>
      <w:divsChild>
        <w:div w:id="742215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580599">
      <w:bodyDiv w:val="1"/>
      <w:marLeft w:val="0"/>
      <w:marRight w:val="0"/>
      <w:marTop w:val="0"/>
      <w:marBottom w:val="0"/>
      <w:divBdr>
        <w:top w:val="none" w:sz="0" w:space="0" w:color="auto"/>
        <w:left w:val="none" w:sz="0" w:space="0" w:color="auto"/>
        <w:bottom w:val="none" w:sz="0" w:space="0" w:color="auto"/>
        <w:right w:val="none" w:sz="0" w:space="0" w:color="auto"/>
      </w:divBdr>
      <w:divsChild>
        <w:div w:id="898514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067057">
      <w:bodyDiv w:val="1"/>
      <w:marLeft w:val="0"/>
      <w:marRight w:val="0"/>
      <w:marTop w:val="0"/>
      <w:marBottom w:val="0"/>
      <w:divBdr>
        <w:top w:val="none" w:sz="0" w:space="0" w:color="auto"/>
        <w:left w:val="none" w:sz="0" w:space="0" w:color="auto"/>
        <w:bottom w:val="none" w:sz="0" w:space="0" w:color="auto"/>
        <w:right w:val="none" w:sz="0" w:space="0" w:color="auto"/>
      </w:divBdr>
      <w:divsChild>
        <w:div w:id="159763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083565">
      <w:bodyDiv w:val="1"/>
      <w:marLeft w:val="0"/>
      <w:marRight w:val="0"/>
      <w:marTop w:val="0"/>
      <w:marBottom w:val="0"/>
      <w:divBdr>
        <w:top w:val="none" w:sz="0" w:space="0" w:color="auto"/>
        <w:left w:val="none" w:sz="0" w:space="0" w:color="auto"/>
        <w:bottom w:val="none" w:sz="0" w:space="0" w:color="auto"/>
        <w:right w:val="none" w:sz="0" w:space="0" w:color="auto"/>
      </w:divBdr>
    </w:div>
    <w:div w:id="1170870402">
      <w:bodyDiv w:val="1"/>
      <w:marLeft w:val="0"/>
      <w:marRight w:val="0"/>
      <w:marTop w:val="0"/>
      <w:marBottom w:val="0"/>
      <w:divBdr>
        <w:top w:val="none" w:sz="0" w:space="0" w:color="auto"/>
        <w:left w:val="none" w:sz="0" w:space="0" w:color="auto"/>
        <w:bottom w:val="none" w:sz="0" w:space="0" w:color="auto"/>
        <w:right w:val="none" w:sz="0" w:space="0" w:color="auto"/>
      </w:divBdr>
    </w:div>
    <w:div w:id="1354267083">
      <w:bodyDiv w:val="1"/>
      <w:marLeft w:val="0"/>
      <w:marRight w:val="0"/>
      <w:marTop w:val="0"/>
      <w:marBottom w:val="0"/>
      <w:divBdr>
        <w:top w:val="none" w:sz="0" w:space="0" w:color="auto"/>
        <w:left w:val="none" w:sz="0" w:space="0" w:color="auto"/>
        <w:bottom w:val="none" w:sz="0" w:space="0" w:color="auto"/>
        <w:right w:val="none" w:sz="0" w:space="0" w:color="auto"/>
      </w:divBdr>
    </w:div>
    <w:div w:id="1595356011">
      <w:bodyDiv w:val="1"/>
      <w:marLeft w:val="0"/>
      <w:marRight w:val="0"/>
      <w:marTop w:val="0"/>
      <w:marBottom w:val="0"/>
      <w:divBdr>
        <w:top w:val="none" w:sz="0" w:space="0" w:color="auto"/>
        <w:left w:val="none" w:sz="0" w:space="0" w:color="auto"/>
        <w:bottom w:val="none" w:sz="0" w:space="0" w:color="auto"/>
        <w:right w:val="none" w:sz="0" w:space="0" w:color="auto"/>
      </w:divBdr>
    </w:div>
    <w:div w:id="1609507366">
      <w:bodyDiv w:val="1"/>
      <w:marLeft w:val="0"/>
      <w:marRight w:val="0"/>
      <w:marTop w:val="0"/>
      <w:marBottom w:val="0"/>
      <w:divBdr>
        <w:top w:val="none" w:sz="0" w:space="0" w:color="auto"/>
        <w:left w:val="none" w:sz="0" w:space="0" w:color="auto"/>
        <w:bottom w:val="none" w:sz="0" w:space="0" w:color="auto"/>
        <w:right w:val="none" w:sz="0" w:space="0" w:color="auto"/>
      </w:divBdr>
      <w:divsChild>
        <w:div w:id="84744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507205">
      <w:bodyDiv w:val="1"/>
      <w:marLeft w:val="0"/>
      <w:marRight w:val="0"/>
      <w:marTop w:val="0"/>
      <w:marBottom w:val="0"/>
      <w:divBdr>
        <w:top w:val="none" w:sz="0" w:space="0" w:color="auto"/>
        <w:left w:val="none" w:sz="0" w:space="0" w:color="auto"/>
        <w:bottom w:val="none" w:sz="0" w:space="0" w:color="auto"/>
        <w:right w:val="none" w:sz="0" w:space="0" w:color="auto"/>
      </w:divBdr>
    </w:div>
    <w:div w:id="1884756425">
      <w:bodyDiv w:val="1"/>
      <w:marLeft w:val="0"/>
      <w:marRight w:val="0"/>
      <w:marTop w:val="0"/>
      <w:marBottom w:val="0"/>
      <w:divBdr>
        <w:top w:val="none" w:sz="0" w:space="0" w:color="auto"/>
        <w:left w:val="none" w:sz="0" w:space="0" w:color="auto"/>
        <w:bottom w:val="none" w:sz="0" w:space="0" w:color="auto"/>
        <w:right w:val="none" w:sz="0" w:space="0" w:color="auto"/>
      </w:divBdr>
      <w:divsChild>
        <w:div w:id="1147819544">
          <w:marLeft w:val="0"/>
          <w:marRight w:val="0"/>
          <w:marTop w:val="0"/>
          <w:marBottom w:val="0"/>
          <w:divBdr>
            <w:top w:val="none" w:sz="0" w:space="0" w:color="auto"/>
            <w:left w:val="none" w:sz="0" w:space="0" w:color="auto"/>
            <w:bottom w:val="none" w:sz="0" w:space="0" w:color="auto"/>
            <w:right w:val="none" w:sz="0" w:space="0" w:color="auto"/>
          </w:divBdr>
          <w:divsChild>
            <w:div w:id="15243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8375">
      <w:bodyDiv w:val="1"/>
      <w:marLeft w:val="0"/>
      <w:marRight w:val="0"/>
      <w:marTop w:val="0"/>
      <w:marBottom w:val="0"/>
      <w:divBdr>
        <w:top w:val="none" w:sz="0" w:space="0" w:color="auto"/>
        <w:left w:val="none" w:sz="0" w:space="0" w:color="auto"/>
        <w:bottom w:val="none" w:sz="0" w:space="0" w:color="auto"/>
        <w:right w:val="none" w:sz="0" w:space="0" w:color="auto"/>
      </w:divBdr>
      <w:divsChild>
        <w:div w:id="386420033">
          <w:marLeft w:val="0"/>
          <w:marRight w:val="0"/>
          <w:marTop w:val="0"/>
          <w:marBottom w:val="0"/>
          <w:divBdr>
            <w:top w:val="none" w:sz="0" w:space="0" w:color="auto"/>
            <w:left w:val="none" w:sz="0" w:space="0" w:color="auto"/>
            <w:bottom w:val="none" w:sz="0" w:space="0" w:color="auto"/>
            <w:right w:val="none" w:sz="0" w:space="0" w:color="auto"/>
          </w:divBdr>
          <w:divsChild>
            <w:div w:id="21204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6</cp:revision>
  <dcterms:created xsi:type="dcterms:W3CDTF">2025-05-11T14:45:00Z</dcterms:created>
  <dcterms:modified xsi:type="dcterms:W3CDTF">2025-05-11T22:33:00Z</dcterms:modified>
</cp:coreProperties>
</file>