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가정통신문</w:t>
      </w:r>
    </w:p>
    <w:p>
      <w:pPr>
        <w:jc w:val="center"/>
      </w:pPr>
      <w:r>
        <w:rPr>
          <w:rFonts w:ascii="맑은 고딕" w:hAnsi="맑은 고딕" w:eastAsia="맑은 고딕"/>
          <w:b/>
          <w:sz w:val="32"/>
        </w:rPr>
        <w:t>출입·스마트기기 관리시스템 사용 안내</w:t>
      </w:r>
    </w:p>
    <w:p/>
    <w:p>
      <w:r>
        <w:rPr>
          <w:rFonts w:ascii="맑은 고딕" w:hAnsi="맑은 고딕" w:eastAsia="맑은 고딕"/>
          <w:b/>
        </w:rPr>
        <w:t>학부모님 안녕하십니까?</w:t>
        <w:br/>
      </w:r>
      <w:r>
        <w:rPr>
          <w:rFonts w:ascii="맑은 고딕" w:hAnsi="맑은 고딕" w:eastAsia="맑은 고딕"/>
        </w:rPr>
        <w:t>항상 학교 교육활동에 관심과 협조를 보내주셔서 감사드립니다. 우리 학교는 학부모 신청과 학교 승인 절차를 보다 정확하고 편리하게 처리하기 위해 「출입·스마트기기 관리시스템」을 운영하고 있습니다.</w:t>
        <w:br/>
        <w:t>아래 안내를 참고하시어 학생의 정문 출입, 휴대전화 및 수업용 태블릿PC 신청을 진행해 주시기 바랍니다.</w:t>
      </w:r>
    </w:p>
    <w:p>
      <w:r>
        <w:rPr>
          <w:rFonts w:ascii="맑은 고딕" w:hAnsi="맑은 고딕" w:eastAsia="맑은 고딕"/>
          <w:b/>
          <w:sz w:val="26"/>
        </w:rPr>
        <w:t>1. 시스템 안내</w:t>
      </w:r>
    </w:p>
    <w:p>
      <w:pPr>
        <w:pStyle w:val="ListBullet"/>
      </w:pPr>
      <w:r>
        <w:rPr>
          <w:rFonts w:ascii="맑은 고딕" w:hAnsi="맑은 고딕" w:eastAsia="맑은 고딕"/>
        </w:rPr>
        <w:t>운영 목적: 학생 안전 관리 및 신청·승인 절차의 전산화</w:t>
      </w:r>
    </w:p>
    <w:p>
      <w:pPr>
        <w:pStyle w:val="ListBullet"/>
      </w:pPr>
      <w:r>
        <w:rPr>
          <w:rFonts w:ascii="맑은 고딕" w:hAnsi="맑은 고딕" w:eastAsia="맑은 고딕"/>
        </w:rPr>
        <w:t>신청 항목: ① 휴대전화 소지 허가 ② 수업용 태블릿PC 소지 허가 ③ 정문 출입 허가</w:t>
      </w:r>
    </w:p>
    <w:p>
      <w:pPr>
        <w:pStyle w:val="ListBullet"/>
      </w:pPr>
      <w:r>
        <w:rPr>
          <w:rFonts w:ascii="맑은 고딕" w:hAnsi="맑은 고딕" w:eastAsia="맑은 고딕"/>
        </w:rPr>
        <w:t>처리 방식: 학부모 신청 → 관리자 확인/승인 → 허가서(PDF) 발급</w:t>
      </w:r>
    </w:p>
    <w:p>
      <w:r>
        <w:rPr>
          <w:rFonts w:ascii="맑은 고딕" w:hAnsi="맑은 고딕" w:eastAsia="맑은 고딕"/>
          <w:b/>
          <w:sz w:val="26"/>
        </w:rPr>
        <w:t>2. 접속 방법</w:t>
      </w:r>
    </w:p>
    <w:p>
      <w:pPr>
        <w:pStyle w:val="ListNumber"/>
      </w:pPr>
      <w:r>
        <w:rPr>
          <w:rFonts w:ascii="맑은 고딕" w:hAnsi="맑은 고딕" w:eastAsia="맑은 고딕"/>
        </w:rPr>
        <w:t>인터넷 브라우저(크롬/엣지)에서 학교 안내 주소로 접속합니다.</w:t>
      </w:r>
    </w:p>
    <w:p>
      <w:pPr>
        <w:pStyle w:val="ListNumber"/>
      </w:pPr>
      <w:r>
        <w:rPr>
          <w:rFonts w:ascii="맑은 고딕" w:hAnsi="맑은 고딕" w:eastAsia="맑은 고딕"/>
        </w:rPr>
        <w:t>왼쪽 메뉴에서 「학부모 페이지」를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학생 인증: 학번(예: 1101), 이름 입력 후 인증하기 버튼을 누릅니다.</w:t>
      </w:r>
    </w:p>
    <w:p>
      <w:r>
        <w:rPr>
          <w:rFonts w:ascii="맑은 고딕" w:hAnsi="맑은 고딕" w:eastAsia="맑은 고딕"/>
        </w:rPr>
        <w:t>화면 1) 시스템 메인 화면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</w:rPr>
        <w:t>화면 2) 학부모 페이지 학생 인증 입력 예시(학번 1101, 이름 홍길동)</w:t>
      </w:r>
    </w:p>
    <w:p>
      <w:r>
        <w:drawing>
          <wp:inline xmlns:a="http://schemas.openxmlformats.org/drawingml/2006/main" xmlns:pic="http://schemas.openxmlformats.org/drawingml/2006/picture">
            <wp:extent cx="576072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rent_login_fi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sz w:val="26"/>
        </w:rPr>
        <w:t>3. 신청 절차(학부모)</w:t>
      </w:r>
    </w:p>
    <w:p>
      <w:pPr>
        <w:pStyle w:val="ListNumber"/>
      </w:pPr>
      <w:r>
        <w:rPr>
          <w:rFonts w:ascii="맑은 고딕" w:hAnsi="맑은 고딕" w:eastAsia="맑은 고딕"/>
        </w:rPr>
        <w:t>인증 후 상단 탭에서 신청 항목(휴대전화/태블릿PC/정문출입)을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필수 항목(사유, 시간 등)을 정확히 입력하고 신청합니다.</w:t>
      </w:r>
    </w:p>
    <w:p>
      <w:pPr>
        <w:pStyle w:val="ListNumber"/>
      </w:pPr>
      <w:r>
        <w:rPr>
          <w:rFonts w:ascii="맑은 고딕" w:hAnsi="맑은 고딕" w:eastAsia="맑은 고딕"/>
        </w:rPr>
        <w:t>신청 현황 탭에서 승인 상태를 확인하고, 필요 시 취소할 수 있습니다.</w:t>
      </w:r>
    </w:p>
    <w:p>
      <w:pPr>
        <w:pStyle w:val="ListNumber"/>
      </w:pPr>
      <w:r>
        <w:rPr>
          <w:rFonts w:ascii="맑은 고딕" w:hAnsi="맑은 고딕" w:eastAsia="맑은 고딕"/>
        </w:rPr>
        <w:t>승인 완료 후 허가서 PDF를 내려받아 활용합니다.</w:t>
      </w:r>
    </w:p>
    <w:p>
      <w:r>
        <w:rPr>
          <w:rFonts w:ascii="맑은 고딕" w:hAnsi="맑은 고딕" w:eastAsia="맑은 고딕"/>
          <w:b/>
          <w:sz w:val="26"/>
        </w:rPr>
        <w:t>4. 승인 후 허가서 출력 방법(학부모)</w:t>
      </w:r>
    </w:p>
    <w:p>
      <w:pPr>
        <w:pStyle w:val="ListNumber"/>
      </w:pPr>
      <w:r>
        <w:rPr>
          <w:rFonts w:ascii="맑은 고딕" w:hAnsi="맑은 고딕" w:eastAsia="맑은 고딕"/>
        </w:rPr>
        <w:t>학부모 페이지 로그인 후 「신청 현황」 탭으로 이동합니다.</w:t>
      </w:r>
    </w:p>
    <w:p>
      <w:pPr>
        <w:pStyle w:val="ListNumber"/>
      </w:pPr>
      <w:r>
        <w:rPr>
          <w:rFonts w:ascii="맑은 고딕" w:hAnsi="맑은 고딕" w:eastAsia="맑은 고딕"/>
        </w:rPr>
        <w:t>승인 완료(초록 점) 상태의 신청 카드 오른쪽에서 「PDF 출력」 버튼을 누릅니다.</w:t>
      </w:r>
    </w:p>
    <w:p>
      <w:pPr>
        <w:pStyle w:val="ListNumber"/>
      </w:pPr>
      <w:r>
        <w:rPr>
          <w:rFonts w:ascii="맑은 고딕" w:hAnsi="맑은 고딕" w:eastAsia="맑은 고딕"/>
        </w:rPr>
        <w:t>다운로드된 파일이 학교 허가서 양식(PDF)입니다.</w:t>
      </w:r>
    </w:p>
    <w:p>
      <w:r>
        <w:rPr>
          <w:rFonts w:ascii="맑은 고딕" w:hAnsi="맑은 고딕" w:eastAsia="맑은 고딕"/>
        </w:rPr>
        <w:t>화면 3) 신청 현황 탭에서 PDF 출력 버튼 위치</w:t>
      </w:r>
    </w:p>
    <w:p>
      <w:r>
        <w:drawing>
          <wp:inline xmlns:a="http://schemas.openxmlformats.org/drawingml/2006/main" xmlns:pic="http://schemas.openxmlformats.org/drawingml/2006/picture">
            <wp:extent cx="576072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rent_status_pdf_but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</w:rPr>
        <w:t>화면 4) PDF 출력 결과(휴대전화 허가서 양식)</w:t>
      </w:r>
    </w:p>
    <w:p>
      <w:r>
        <w:drawing>
          <wp:inline xmlns:a="http://schemas.openxmlformats.org/drawingml/2006/main" xmlns:pic="http://schemas.openxmlformats.org/drawingml/2006/picture">
            <wp:extent cx="5760720" cy="3688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hone_permit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sz w:val="26"/>
        </w:rPr>
        <w:t>5. 관리자 처리 절차(학교용)</w:t>
      </w:r>
    </w:p>
    <w:p>
      <w:r>
        <w:rPr>
          <w:rFonts w:ascii="맑은 고딕" w:hAnsi="맑은 고딕" w:eastAsia="맑은 고딕"/>
          <w:i/>
        </w:rPr>
        <w:t>※ 아래 내용은 학교 내부 처리용 안내입니다.</w:t>
      </w:r>
    </w:p>
    <w:p>
      <w:r>
        <w:rPr>
          <w:rFonts w:ascii="맑은 고딕" w:hAnsi="맑은 고딕" w:eastAsia="맑은 고딕"/>
        </w:rPr>
        <w:t>화면 3) 관리자 승인 페이지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appro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</w:rPr>
        <w:t>화면 4) 관리 페이지(학생 명단/설정)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man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/>
          <w:sz w:val="26"/>
        </w:rPr>
        <w:t>6. 유의사항</w:t>
      </w:r>
    </w:p>
    <w:p>
      <w:pPr>
        <w:pStyle w:val="ListBullet"/>
      </w:pPr>
      <w:r>
        <w:rPr>
          <w:rFonts w:ascii="맑은 고딕" w:hAnsi="맑은 고딕" w:eastAsia="맑은 고딕"/>
        </w:rPr>
        <w:t>학부모 신청 정보(사유/시간)는 사실에 맞게 작성해 주십시오.</w:t>
      </w:r>
    </w:p>
    <w:p>
      <w:pPr>
        <w:pStyle w:val="ListBullet"/>
      </w:pPr>
      <w:r>
        <w:rPr>
          <w:rFonts w:ascii="맑은 고딕" w:hAnsi="맑은 고딕" w:eastAsia="맑은 고딕"/>
        </w:rPr>
        <w:t>정문 출입 시간 변경이 필요한 경우, 기존 신청을 취소 후 다시 신청해 주십시오.</w:t>
      </w:r>
    </w:p>
    <w:p>
      <w:pPr>
        <w:pStyle w:val="ListBullet"/>
      </w:pPr>
      <w:r>
        <w:rPr>
          <w:rFonts w:ascii="맑은 고딕" w:hAnsi="맑은 고딕" w:eastAsia="맑은 고딕"/>
        </w:rPr>
        <w:t>허가서 관련 문의는 담임교사 또는 생활안전 담당부서로 연락해 주십시오.</w:t>
      </w:r>
    </w:p>
    <w:p/>
    <w:p>
      <w:pPr>
        <w:jc w:val="center"/>
      </w:pPr>
      <w:r>
        <w:rPr>
          <w:rFonts w:ascii="맑은 고딕" w:hAnsi="맑은 고딕" w:eastAsia="맑은 고딕"/>
        </w:rPr>
        <w:t>2026년 2월 15일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동성초등학교장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