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sz w:val="48"/>
        </w:rPr>
        <w:t>灵格 40 题人格结构采样 MVP</w:t>
      </w:r>
    </w:p>
    <w:p>
      <w:pPr>
        <w:spacing w:after="240"/>
      </w:pPr>
      <w:r>
        <w:rPr>
          <w:rFonts w:ascii="Microsoft YaHei" w:hAnsi="Microsoft YaHei" w:eastAsia="Microsoft YaHei"/>
          <w:color w:val="555555"/>
          <w:sz w:val="21"/>
        </w:rPr>
        <w:t>V1.0 | 行为投射题 / 六维人格结构 / 互搏识别优先</w:t>
      </w:r>
    </w:p>
    <w:p>
      <w:pPr>
        <w:pStyle w:val="Heading1"/>
      </w:pPr>
      <w:r>
        <w:t>MVP 定位</w:t>
      </w:r>
    </w:p>
    <w:p>
      <w:r>
        <w:t>这不是人格分类题，也不是心理咨询诊断。它是一套 3-5 分钟的人格结构采样器，用 40 个行为场景观察用户在关系、价值、压力与内部冲突中的稳定选择模式。</w:t>
      </w:r>
    </w:p>
    <w:p>
      <w:r>
        <w:t>分析时禁止单题下结论。至少三个关联题共同指向同一结构，才进入报告判断。报告目标不是告诉用户“你是什么人”，而是解释“你为什么总这样”。</w:t>
      </w:r>
    </w:p>
    <w:p>
      <w:pPr>
        <w:pStyle w:val="Heading1"/>
      </w:pPr>
      <w:r>
        <w:t>四阶段结构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题号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观察重点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第一阶段：社会互动系统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Q1-Q10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观察关系启动、社交进入、外界反馈敏感度、责任与控制倾向。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第二阶段：关系系统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Q11-Q20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观察安全感、边界感、依恋模式、冲突修复、失望机制。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第三阶段：价值系统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Q21-Q30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观察核心驱动力、自我价值来源、人生恐惧、长期追求。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第四阶段：压力与互搏系统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Q31-Q40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观察压力反应、能量消耗、恢复方式、长期内耗与内部冲突。</w:t>
            </w:r>
          </w:p>
        </w:tc>
      </w:tr>
    </w:tbl>
    <w:p/>
    <w:p>
      <w:pPr>
        <w:pStyle w:val="Heading1"/>
      </w:pPr>
      <w:r>
        <w:t>答题说明</w:t>
      </w:r>
    </w:p>
    <w:p>
      <w:r>
        <w:t>每题选择最接近你真实第一反应的选项，不需要选择看起来更正确或更成熟的答案。</w:t>
      </w:r>
    </w:p>
    <w:p>
      <w:r>
        <w:t>若两个选项都像自己，优先选择压力更大、关系更重要、代价更高时更常出现的那个反应。</w:t>
      </w:r>
    </w:p>
    <w:p>
      <w:r>
        <w:t>本 MVP 建议先收集完整答案、用户年龄段、关系状态、当前最大困扰，以及用户读完报告后的反馈。反馈优先级高于题目本身。</w:t>
      </w:r>
    </w:p>
    <w:p>
      <w:pPr>
        <w:pStyle w:val="Heading1"/>
      </w:pPr>
      <w:r>
        <w:t>40 题正式问卷</w:t>
      </w:r>
    </w:p>
    <w:p>
      <w:pPr>
        <w:pStyle w:val="Heading2"/>
      </w:pPr>
      <w:r>
        <w:t>第一阶段：社会互动系统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Q1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哪类人突然发来一句“在吗？”，最容易让你立刻点开？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分开很久但曾经很重要的人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久未联系但关系不错的朋友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曾合作过的重要客户或领导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家人或长期需要你负责的人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观察窗口：关系优先级 / 关系启动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Q2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点开消息前，你脑子里最先出现的念头更像：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他是不是遇到什么事了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怎么突然想到我了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这件事会不会影响我接下来安排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先看内容，不急着判断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观察窗口：关注点排序 / 安全感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Q3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一个你很在意的人误会你，而且暂时不愿听解释，你更可能：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尽快把事实说清楚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表面沉默，心里反复委屈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情绪上来，忍不住反击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不再解释，慢慢拉开距离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观察窗口：误会处理 / 表达与压抑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Q4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如果明天突然不用工作，也不用对任何人负责，你今晚更像：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立刻计划明天怎么安排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照常生活，顺其自然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做点平时没空做的事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一时不知道自己真正想做什么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观察窗口：控制感 / 自由感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Q5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被朋友邀请参加一个陌生聚会，刚到现场时你通常会：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主动开启聊天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先待在一旁，等别人来搭话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观察一会儿，找舒服的人交流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寻找自然时机早点离开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观察窗口：社交进入方式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Q6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一个能力和你差不多的同事突然成了你的上司，你第一反应更像：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接受现实，先看他怎么做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心里不服，但表面配合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反思自己差在哪里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开始评估自己是否还适合这里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观察窗口：竞争反应 / 自我价值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Q7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你最难长期相处的人，更像哪一种？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说话不算数的人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情绪失控的人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控制欲强的人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只顾自己的人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观察窗口：关系底线 / 触发点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Q8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你主动给一个很在意的人发消息，对方迟迟没回，你更像：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觉得他只是忙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反复看手机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开始想是不是自己说错话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告诉自己别太在意，但心里仍受影响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观察窗口：关系安全感锚点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Q9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小时候，大人最常评价你的方式更接近：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懂事，让人省心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有主见，不太听话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聪明，但难管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安静，不太表达自己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观察窗口：早期角色 / 责任感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Q10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如果人生能重来一次，你最想改变的是：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错过的人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做错的决定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没坚持下去的梦想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我不会改太多，只想看清当时的自己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观察窗口：人生遗憾入口</w:t>
            </w:r>
          </w:p>
        </w:tc>
      </w:tr>
    </w:tbl>
    <w:p>
      <w:pPr>
        <w:spacing w:after="40"/>
      </w:pPr>
    </w:p>
    <w:p>
      <w:pPr>
        <w:pStyle w:val="Heading2"/>
      </w:pPr>
      <w:r>
        <w:t>第二阶段：关系系统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Q11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一个你很在意的人明显没有以前热情了，你更可能：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主动问是不是发生了什么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表面正常，心里受影响但不表露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观察一段时间，再决定要不要继续投入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也开始减少投入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观察窗口：关系降温反应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Q12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和亲近的人发生矛盾后，你更常见的状态是：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希望尽快说开，不喜欢拖着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需要时间冷静，之后仍愿意沟通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嘴上说没事，其实一直记着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用距离表达不满，甚至不想沟通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观察窗口：冲突修复方式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Q13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一个平时几乎不联系的人，总在需要帮忙时才出现，你通常会：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只要帮得上，还是会帮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心里明白，但表面维持客气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两三次之后直接减少回应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表现得敷衍，让对方知难而退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观察窗口：边界感 / 讨好倾向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Q14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一群人聊天时，你说的话被大家略过了，你更像：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无所谓，继续参与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安静下来，减少表达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表面自然，心里有点失落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找机会重新把话题接回来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观察窗口：表达需求 / 被看见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Q15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当你开始喜欢一个人时，你通常更像：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主动靠近，释放好感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先观察对方有没有兴趣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希望对方先主动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制造接触机会，但不明说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观察窗口：靠近策略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Q16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别人真诚夸奖你时，你更容易：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自然接受，并开心一下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谦虚带过，不太当回事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怀疑对方只是客气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表面接受，心里有点别扭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观察窗口：自我价值接收方式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Q17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为了维持一段重要关系，你通常能接受委屈自己到什么程度？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基本不委屈自己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小事可以，大事不行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常常先让着对方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当下忍着，之后会爆发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观察窗口：委屈阈值 / 责任感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Q18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当你在意的人和别人明显走得很近时，你更像：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直接表达自己的在意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表面不动声色，但持续观察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心里不舒服，但选择忍着不说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尊重对方选择，不主动干涉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观察窗口：关系竞争机制锚点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Q19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一个人连续几次让你失望后，你通常会：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找机会认真谈一次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继续给机会，但心里划出最后红线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表面正常，心里已经把对方移出重要位置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直接抽离，不再投入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观察窗口：失望机制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Q20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在亲密关系里，你最怕的是：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被忽视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被控制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被背叛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不被理解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观察窗口：核心关系恐惧锚点</w:t>
            </w:r>
          </w:p>
        </w:tc>
      </w:tr>
    </w:tbl>
    <w:p>
      <w:pPr>
        <w:spacing w:after="40"/>
      </w:pPr>
    </w:p>
    <w:p>
      <w:pPr>
        <w:pStyle w:val="Heading2"/>
      </w:pPr>
      <w:r>
        <w:t>第三阶段：价值系统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Q21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如果未来十年只能稳定得到一种结果，你更想要：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稳定富足的生活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做成一件自己真正认同的事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被很多人认可与欣赏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和重要的人长期在一起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观察窗口：人生终极追求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Q22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当你想给重要的人留下好印象时，你最自然展现的是：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舒服、好相处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可靠、有分寸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有趣、有魅力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有想法、有特点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观察窗口：社会展示面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Q23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如果突然拥有一大笔钱，你最先想解决的是：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现实压力和安全感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时间自由，不再被困住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证明自己有能力做到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体验一直想过的人生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观察窗口：财富意义 / 控制感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Q24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你更怕哪种人生状态？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一直很忙，却不知道为了什么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很稳定，但毫无波澜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有梦想，却始终做不成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被很多人需要，却没人真正懂你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观察窗口：人生核心恐惧锚点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Q25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你最容易羡慕哪类人？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活得轻松自在的人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很有能力的人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被很多人喜欢的人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清楚知道自己要什么的人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观察窗口：投射羡慕对象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Q26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一个你并不认可的人轻描淡写说你“也就那样”，你更像：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当下不爽，想反击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表面无事，但会记很久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觉得无所谓，他说他的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开始怀疑自己是不是真的不够好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观察窗口：否定触发 / 自我价值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Q27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你努力做事时，最深层动力更像：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不想再过被动的人生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想让重要的人看得起我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想证明自己的价值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想活得舒服、自洽一点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观察窗口：核心驱动力锚点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Q28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认真投入一件事三个月，却没人看见也没回报，你通常会：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继续做，我认同它就够了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会动摇，但还能坚持一阵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开始怀疑值不值得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转向更有反馈的方向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观察窗口：回报需求 / 意义感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Q29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你最难接受自己变成哪种人？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对生活失去感受力的人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遇事总逃避责任的人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明明有能力却一直没做成事的人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一直按别人标准活着的人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观察窗口：自我否定底线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Q30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别人私下提起你时，你最希望听到：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这人靠谱，能托付事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这人真有本事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这人挺有意思，不一样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这人活得明白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观察窗口：理想评价</w:t>
            </w:r>
          </w:p>
        </w:tc>
      </w:tr>
    </w:tbl>
    <w:p>
      <w:pPr>
        <w:spacing w:after="40"/>
      </w:pPr>
    </w:p>
    <w:p>
      <w:pPr>
        <w:pStyle w:val="Heading2"/>
      </w:pPr>
      <w:r>
        <w:t>第四阶段：压力与互搏系统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Q31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当压力连续累积一段时间，你最明显的变化通常是：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压力越大，反而越有战斗力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容易烦躁，对人没耐心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表面正常，心里越来越累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开始拖着，不想面对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观察窗口：压力模式锚点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Q32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遇到一时解决不了的压力，到了晚上你更像：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先放一放，照样睡觉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脑子停不下来，很难睡着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靠酒精、药物或其他方式帮助入睡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想找人聊一聊，缓过来再睡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观察窗口：压力释放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Q33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当你心里难受时，第一反应更常是：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找人说出来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自己慢慢消化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做点别的事分散注意力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装作没事，继续过日子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观察窗口：情绪处理 / 防御机制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Q34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你最容易在哪种情况下情绪一下子上来？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被人当面否定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重要成果被人抢功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被强迫做不愿做的事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被信任的人当场伤害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观察窗口：情绪触发点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Q35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当生活一段时间都很顺时，你更容易：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状态更好，做事更积极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放松下来，多享受生活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心里反而有点不安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开始追求更大的目标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观察窗口：顺境反应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Q36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当你状态低到提不起劲时，通常最先靠什么恢复？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一个人待着，安静充电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找懂你的人聊聊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做成一件小事找回节奏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换个新环境或新刺激重新启动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观察窗口：恢复机制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Q37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你最常把能量耗在哪件事上？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想太多，还没开始先累了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对别人太上心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拖着没行动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明知不值得，还继续投入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观察窗口：能量黑洞锚点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Q38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一件重要的事失败后，你通常更像：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很快调整，继续往前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低落几天，再慢慢恢复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反复想很久，走不出来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看起来恢复了，心里一直没过去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观察窗口：失败恢复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Q39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如果长期处在总被否定的环境里，你更容易变成：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更想证明自己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表面硬撑，心里越来越压抑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慢慢怀疑自己，失去动力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情感抽离，不再在乎评价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观察窗口：长期否定反应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936"/>
            <w:vAlign w:val="center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Q40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当你面对生活或工作中的无力感时，最难接受的是：</w:t>
            </w:r>
          </w:p>
        </w:tc>
      </w:tr>
      <w:tr>
        <w:tc>
          <w:tcPr>
            <w:tcW w:type="dxa" w:w="936"/>
            <w:vAlign w:val="center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64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□ A. 对很多事慢慢失去热情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B. 努力了也看不到希望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C. 渐渐觉得自己不重要</w:t>
            </w:r>
          </w:p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□ D. 身边始终没人真正理解你</w:t>
            </w:r>
          </w:p>
          <w:p>
            <w:pPr>
              <w:spacing w:before="40" w:after="0"/>
            </w:pPr>
            <w:r>
              <w:rPr>
                <w:rFonts w:ascii="Microsoft YaHei" w:hAnsi="Microsoft YaHei" w:eastAsia="Microsoft YaHei"/>
                <w:color w:val="555555"/>
                <w:sz w:val="17"/>
              </w:rPr>
              <w:t>观察窗口：无力感来源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分析使用说明</w:t>
      </w:r>
    </w:p>
    <w:p>
      <w:pPr>
        <w:pStyle w:val="Heading2"/>
      </w:pPr>
      <w:r>
        <w:t>超级锚点题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题号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锚点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测量内容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关联题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Q8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关系安全感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等待焦虑、确认需求、关系敏感度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Q11 / Q18 / Q20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Q18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关系竞争机制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占有感、边界感、情感竞争反应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Q8 / Q11 / Q20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Q20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核心关系恐惧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被忽视、被控制、被背叛、不被理解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Q8 / Q18 / Q17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Q24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人生核心恐惧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意义、稳定、成就、被理解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Q21 / Q23 / Q27 / Q29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Q27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核心驱动力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为什么努力、为什么投入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Q21 / Q24 / Q28 / Q30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Q31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压力模式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高压状态下的真实反应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Q32 / Q33 / Q37 / Q38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Q37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能量损耗来源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长期内耗模式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Q31 / Q35 / Q36 / Q40</w:t>
            </w:r>
          </w:p>
        </w:tc>
      </w:tr>
    </w:tbl>
    <w:p/>
    <w:p>
      <w:pPr>
        <w:pStyle w:val="Heading2"/>
      </w:pPr>
      <w:r>
        <w:t>交叉验证组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结构组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关联题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安全感组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Q8 / Q11 / Q18 / Q20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自我价值组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Q16 / Q22 / Q26 / Q27 / Q30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责任感组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Q9 / Q17 / Q22 / Q29 / Q30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控制感组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Q4 / Q6 / Q23 / Q31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意义感组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Q21 / Q24 / Q27 / Q28 / Q29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内耗组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Q31 / Q37 / Q38 / Q40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靠近 VS 防御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Q8 / Q11 / Q15 / Q18 / Q20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成长 VS 安全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Q21 / Q23 / Q24 / Q27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表达 VS 压抑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Q3 / Q12 / Q14 / Q33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自由 VS 责任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Q4 / Q21 / Q24 / Q29 / Q30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认可 VS 自我实现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Q22 / Q25 / Q27 / Q30</w:t>
            </w:r>
          </w:p>
        </w:tc>
      </w:tr>
    </w:tbl>
    <w:p/>
    <w:p>
      <w:pPr>
        <w:pStyle w:val="Heading2"/>
      </w:pPr>
      <w:r>
        <w:t>报告生成原则</w:t>
      </w:r>
    </w:p>
    <w:p>
      <w:r>
        <w:t>优先级：发现冲突 &gt; 发现盲区 &gt; 发现隐藏动机 &gt; 发现长期循环 &gt; 描述人格特点。</w:t>
      </w:r>
    </w:p>
    <w:p>
      <w:r>
        <w:t>高价值报告必须指出代价。例如：不是“你很重感情”，而是“你最难放下的往往不是人，而是自己已经投入过的时间、期待和解释权”。</w:t>
      </w:r>
    </w:p>
    <w:p>
      <w:r>
        <w:t>典型报告结构：人物标题、核心行为模式、真正驱动力、主要防御机制、内部互搏、长期循环、一个最值得观察的成长方向。</w:t>
      </w:r>
    </w:p>
    <w:p>
      <w:pPr>
        <w:pStyle w:val="Heading2"/>
      </w:pPr>
      <w:r>
        <w:t>MVP 成功标准</w:t>
      </w:r>
    </w:p>
    <w:p>
      <w:pPr/>
      <w:r>
        <w:rPr>
          <w:b/>
        </w:rPr>
        <w:t xml:space="preserve">□ </w:t>
      </w:r>
      <w:r>
        <w:t>用户愿意完成测试。</w:t>
      </w:r>
    </w:p>
    <w:p>
      <w:pPr/>
      <w:r>
        <w:rPr>
          <w:b/>
        </w:rPr>
        <w:t xml:space="preserve">□ </w:t>
      </w:r>
      <w:r>
        <w:t>用户愿意读完整份报告。</w:t>
      </w:r>
    </w:p>
    <w:p>
      <w:pPr/>
      <w:r>
        <w:rPr>
          <w:b/>
        </w:rPr>
        <w:t xml:space="preserve">□ </w:t>
      </w:r>
      <w:r>
        <w:t>用户反馈“这个我以前没这样想过”。</w:t>
      </w:r>
    </w:p>
    <w:p>
      <w:pPr/>
      <w:r>
        <w:rPr>
          <w:b/>
        </w:rPr>
        <w:t xml:space="preserve">□ </w:t>
      </w:r>
      <w:r>
        <w:t>用户愿意保存、分享或拿报告和朋友讨论。</w:t>
      </w:r>
    </w:p>
    <w:p>
      <w:pPr/>
      <w:r>
        <w:rPr>
          <w:b/>
        </w:rPr>
        <w:t xml:space="preserve">□ </w:t>
      </w:r>
      <w:r>
        <w:t>样本反馈能反向帮助修正题目与映射规则。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