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DA" w:rsidRPr="002D15B3" w:rsidRDefault="00326CDA" w:rsidP="002D15B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15B3">
        <w:rPr>
          <w:rFonts w:ascii="Times New Roman" w:hAnsi="Times New Roman" w:cs="Times New Roman"/>
          <w:b/>
          <w:sz w:val="32"/>
          <w:szCs w:val="28"/>
        </w:rPr>
        <w:t>Культура мовлення</w:t>
      </w:r>
    </w:p>
    <w:p w:rsidR="00326CDA" w:rsidRPr="002D15B3" w:rsidRDefault="002D15B3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5B3">
        <w:rPr>
          <w:rFonts w:ascii="Times New Roman" w:hAnsi="Times New Roman" w:cs="Times New Roman"/>
          <w:sz w:val="28"/>
          <w:szCs w:val="28"/>
        </w:rPr>
        <w:t>К</w:t>
      </w:r>
      <w:r w:rsidR="00326CDA" w:rsidRPr="002D15B3">
        <w:rPr>
          <w:rFonts w:ascii="Times New Roman" w:hAnsi="Times New Roman" w:cs="Times New Roman"/>
          <w:sz w:val="28"/>
          <w:szCs w:val="28"/>
        </w:rPr>
        <w:t>ультура людського спілкування – складник загальної моральної культури особистості. Брак її – свідчення бездуховності людини.</w:t>
      </w:r>
    </w:p>
    <w:p w:rsidR="00326CDA" w:rsidRPr="001727E2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5B3">
        <w:rPr>
          <w:rFonts w:ascii="Times New Roman" w:hAnsi="Times New Roman" w:cs="Times New Roman"/>
          <w:sz w:val="28"/>
          <w:szCs w:val="28"/>
        </w:rPr>
        <w:t xml:space="preserve">Нині проблема </w:t>
      </w:r>
      <w:proofErr w:type="spellStart"/>
      <w:r w:rsidRPr="002D15B3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Pr="002D15B3">
        <w:rPr>
          <w:rFonts w:ascii="Times New Roman" w:hAnsi="Times New Roman" w:cs="Times New Roman"/>
          <w:sz w:val="28"/>
          <w:szCs w:val="28"/>
        </w:rPr>
        <w:t xml:space="preserve"> комунікації дуже актуальна. Відбувається утвердження України як самостійної держави, </w:t>
      </w:r>
      <w:proofErr w:type="spellStart"/>
      <w:r w:rsidRPr="002D15B3">
        <w:rPr>
          <w:rFonts w:ascii="Times New Roman" w:hAnsi="Times New Roman" w:cs="Times New Roman"/>
          <w:sz w:val="28"/>
          <w:szCs w:val="28"/>
        </w:rPr>
        <w:t>інтенсивно</w:t>
      </w:r>
      <w:proofErr w:type="spellEnd"/>
      <w:r w:rsidRPr="002D15B3">
        <w:rPr>
          <w:rFonts w:ascii="Times New Roman" w:hAnsi="Times New Roman" w:cs="Times New Roman"/>
          <w:sz w:val="28"/>
          <w:szCs w:val="28"/>
        </w:rPr>
        <w:t xml:space="preserve"> розвиваються міжнародні, міжособистісні зв’язки з різними країнами світу. З огляду на це визначальним для сучасного українського суспільства стає вміння спілкуватись як на офіційному, діловому, так і на побутовому рівні.</w:t>
      </w:r>
      <w:r w:rsidR="001727E2">
        <w:rPr>
          <w:rFonts w:ascii="Times New Roman" w:hAnsi="Times New Roman" w:cs="Times New Roman"/>
          <w:sz w:val="28"/>
          <w:szCs w:val="28"/>
        </w:rPr>
        <w:t xml:space="preserve"> </w:t>
      </w:r>
      <w:r w:rsidR="001727E2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326CDA" w:rsidRPr="002D15B3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5B3">
        <w:rPr>
          <w:rFonts w:ascii="Times New Roman" w:hAnsi="Times New Roman" w:cs="Times New Roman"/>
          <w:sz w:val="28"/>
          <w:szCs w:val="28"/>
        </w:rPr>
        <w:t xml:space="preserve">Культура поведінки, культура мовлення і культура спілкування в житті найчастіше виступають у єдності. Культура спілкування формується багатьма поколіннями. Суспільство взагалі й кожен його член зокрема мають прагнути до того, щоб не лише зберегти, а й примножити духовну спадщину попередників. Кожна людина незалежно від віку, статі прагне досягти високого рівня культури мовлення. Вона виховується школою, а також через літературу, засоби масової інформації, користування словниками, </w:t>
      </w:r>
      <w:r w:rsidR="002D15B3">
        <w:rPr>
          <w:rFonts w:ascii="Times New Roman" w:hAnsi="Times New Roman" w:cs="Times New Roman"/>
          <w:sz w:val="28"/>
          <w:szCs w:val="28"/>
        </w:rPr>
        <w:t>інтернетом та енциклопедіями</w:t>
      </w:r>
      <w:r w:rsidRPr="002D15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CDA" w:rsidRPr="001727E2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5B3">
        <w:rPr>
          <w:rFonts w:ascii="Times New Roman" w:hAnsi="Times New Roman" w:cs="Times New Roman"/>
          <w:sz w:val="28"/>
          <w:szCs w:val="28"/>
        </w:rPr>
        <w:t xml:space="preserve">Культура мови починається з самоусвідомлення </w:t>
      </w:r>
      <w:proofErr w:type="spellStart"/>
      <w:r w:rsidRPr="002D15B3">
        <w:rPr>
          <w:rFonts w:ascii="Times New Roman" w:hAnsi="Times New Roman" w:cs="Times New Roman"/>
          <w:sz w:val="28"/>
          <w:szCs w:val="28"/>
        </w:rPr>
        <w:t>мовної</w:t>
      </w:r>
      <w:proofErr w:type="spellEnd"/>
      <w:r w:rsidRPr="002D15B3">
        <w:rPr>
          <w:rFonts w:ascii="Times New Roman" w:hAnsi="Times New Roman" w:cs="Times New Roman"/>
          <w:sz w:val="28"/>
          <w:szCs w:val="28"/>
        </w:rPr>
        <w:t xml:space="preserve"> особистості. Вона зароджується там, де носіям національної літературної мови не байдуже, як вони говорять і пишуть та як сприймають  їхню мову в різних суспільних середовищах.</w:t>
      </w:r>
      <w:r w:rsidR="001727E2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326CDA" w:rsidRPr="002D15B3" w:rsidRDefault="001727E2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5B3">
        <w:rPr>
          <w:rFonts w:ascii="Times New Roman" w:hAnsi="Times New Roman" w:cs="Times New Roman"/>
          <w:sz w:val="28"/>
          <w:szCs w:val="28"/>
        </w:rPr>
        <w:t xml:space="preserve"> </w:t>
      </w:r>
      <w:r w:rsidR="00326CDA" w:rsidRPr="002D15B3">
        <w:rPr>
          <w:rFonts w:ascii="Times New Roman" w:hAnsi="Times New Roman" w:cs="Times New Roman"/>
          <w:sz w:val="28"/>
          <w:szCs w:val="28"/>
        </w:rPr>
        <w:t>Правильність – визначальна ознака культури мовлення, яка полягає у відповідності його літературним нормам</w:t>
      </w:r>
      <w:r w:rsidR="002D15B3">
        <w:rPr>
          <w:rFonts w:ascii="Times New Roman" w:hAnsi="Times New Roman" w:cs="Times New Roman"/>
          <w:sz w:val="28"/>
          <w:szCs w:val="28"/>
        </w:rPr>
        <w:t>.</w:t>
      </w:r>
    </w:p>
    <w:p w:rsidR="00326CDA" w:rsidRPr="001727E2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5B3">
        <w:rPr>
          <w:rFonts w:ascii="Times New Roman" w:hAnsi="Times New Roman" w:cs="Times New Roman"/>
          <w:sz w:val="28"/>
          <w:szCs w:val="28"/>
        </w:rPr>
        <w:t>Змістовність передбачає глибоке усвідомлення теми й головної думки висловлювання, докладне ознайомлення з наявною інформацією з теми, різнобічне та повне розкриття теми, уникнення зайвого. Змістовність тісно пов’язана з лаконічністю, яку репрезентує крилатий вислів: «Говоріть так, щоб словам було тісно, а думкам просторо».</w:t>
      </w:r>
      <w:r w:rsidR="001727E2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326CDA" w:rsidRPr="002D15B3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5B3">
        <w:rPr>
          <w:rFonts w:ascii="Times New Roman" w:hAnsi="Times New Roman" w:cs="Times New Roman"/>
          <w:sz w:val="28"/>
          <w:szCs w:val="28"/>
        </w:rPr>
        <w:t>Важливим критерієм бездоганного мовлення є його послідовність, себто логічність. Щоб виклад думок був</w:t>
      </w:r>
      <w:r w:rsidR="002D15B3">
        <w:rPr>
          <w:rFonts w:ascii="Times New Roman" w:hAnsi="Times New Roman" w:cs="Times New Roman"/>
          <w:sz w:val="28"/>
          <w:szCs w:val="28"/>
        </w:rPr>
        <w:t xml:space="preserve"> послідовним</w:t>
      </w:r>
      <w:r w:rsidRPr="002D15B3">
        <w:rPr>
          <w:rFonts w:ascii="Times New Roman" w:hAnsi="Times New Roman" w:cs="Times New Roman"/>
          <w:sz w:val="28"/>
          <w:szCs w:val="28"/>
        </w:rPr>
        <w:t>, насамперед треба скласти план або тези висловлювання, у яких була б закономірність, послідовність, вмотивованість, що відповідають законам логіки.</w:t>
      </w:r>
    </w:p>
    <w:p w:rsidR="00326CDA" w:rsidRPr="001727E2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5B3">
        <w:rPr>
          <w:rFonts w:ascii="Times New Roman" w:hAnsi="Times New Roman" w:cs="Times New Roman"/>
          <w:sz w:val="28"/>
          <w:szCs w:val="28"/>
        </w:rPr>
        <w:lastRenderedPageBreak/>
        <w:t>Логічність мовлення перебуває в тісному зв’язку з точністю. Точність великою мірою залежить від глибини знань та ерудиції особистості, а також від активного словникового запасу. Висловлюючи власні думки, слід добирати слова, які найбільше відповідають змісту, зокрема варто користуватися словником синонімів, тлумачним словником.</w:t>
      </w:r>
      <w:r w:rsidR="001727E2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:rsidR="00326CDA" w:rsidRPr="002D15B3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5B3">
        <w:rPr>
          <w:rFonts w:ascii="Times New Roman" w:hAnsi="Times New Roman" w:cs="Times New Roman"/>
          <w:sz w:val="28"/>
          <w:szCs w:val="28"/>
        </w:rPr>
        <w:t>Виразність мовлення досягається виокремленням найважливіших місць свого висловлювання, розкриття власного ставлення до предмета мовлення. З цією метою треба застосовувати виражальні засоби звукового мовлення: логічний наголос, паузи, дикцію, інтонаційну виразність.</w:t>
      </w:r>
    </w:p>
    <w:p w:rsidR="00326CDA" w:rsidRPr="001727E2" w:rsidRDefault="00326CDA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5B3">
        <w:rPr>
          <w:rFonts w:ascii="Times New Roman" w:hAnsi="Times New Roman" w:cs="Times New Roman"/>
          <w:sz w:val="28"/>
          <w:szCs w:val="28"/>
        </w:rPr>
        <w:t>Доречність і доцільність залежать від того, наскільки повно і глибоко людина оцінює ситуацію спілкування, інтереси, стан, настрій адресата, а ще треба уникати того, що могло б уразити, викликати роздратування в співбесідника, вказувати на помилки співрозмовника в тактовній формі.</w:t>
      </w:r>
      <w:r w:rsidR="002D15B3">
        <w:rPr>
          <w:rFonts w:ascii="Times New Roman" w:hAnsi="Times New Roman" w:cs="Times New Roman"/>
          <w:sz w:val="28"/>
          <w:szCs w:val="28"/>
        </w:rPr>
        <w:t xml:space="preserve"> </w:t>
      </w:r>
      <w:r w:rsidR="001727E2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2D15B3" w:rsidRPr="002D15B3" w:rsidRDefault="002D15B3" w:rsidP="002D15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5B3">
        <w:rPr>
          <w:rFonts w:ascii="Times New Roman" w:hAnsi="Times New Roman" w:cs="Times New Roman"/>
          <w:sz w:val="28"/>
          <w:szCs w:val="28"/>
        </w:rPr>
        <w:t>Отже, головними ознаками культури мовлення є правильність, змістовність, логічність, багатство, точність, вираз</w:t>
      </w:r>
      <w:r>
        <w:rPr>
          <w:rFonts w:ascii="Times New Roman" w:hAnsi="Times New Roman" w:cs="Times New Roman"/>
          <w:sz w:val="28"/>
          <w:szCs w:val="28"/>
        </w:rPr>
        <w:t xml:space="preserve">ність, доречність і доцільність. Саме їх сучасна людина має </w:t>
      </w:r>
      <w:r w:rsidR="001727E2">
        <w:rPr>
          <w:rFonts w:ascii="Times New Roman" w:hAnsi="Times New Roman" w:cs="Times New Roman"/>
          <w:sz w:val="28"/>
          <w:szCs w:val="28"/>
        </w:rPr>
        <w:t xml:space="preserve">використовувати задля досягнення </w:t>
      </w:r>
      <w:r>
        <w:rPr>
          <w:rFonts w:ascii="Times New Roman" w:hAnsi="Times New Roman" w:cs="Times New Roman"/>
          <w:sz w:val="28"/>
          <w:szCs w:val="28"/>
        </w:rPr>
        <w:t>правильності своїх висловлювань</w:t>
      </w:r>
      <w:r w:rsidR="001727E2">
        <w:rPr>
          <w:rFonts w:ascii="Times New Roman" w:hAnsi="Times New Roman" w:cs="Times New Roman"/>
          <w:sz w:val="28"/>
          <w:szCs w:val="28"/>
        </w:rPr>
        <w:t>.</w:t>
      </w:r>
    </w:p>
    <w:p w:rsidR="001727E2" w:rsidRPr="002D15B3" w:rsidRDefault="001727E2" w:rsidP="001727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6CDA" w:rsidRPr="002D15B3" w:rsidRDefault="00326CDA" w:rsidP="002D15B3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15B3">
        <w:rPr>
          <w:rFonts w:ascii="Times New Roman" w:hAnsi="Times New Roman" w:cs="Times New Roman"/>
          <w:b/>
          <w:i/>
          <w:sz w:val="28"/>
          <w:szCs w:val="28"/>
        </w:rPr>
        <w:t>Список використаних джерел</w:t>
      </w:r>
    </w:p>
    <w:p w:rsidR="001727E2" w:rsidRDefault="001727E2" w:rsidP="002D15B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6C7CDE">
        <w:rPr>
          <w:rFonts w:ascii="Times New Roman" w:hAnsi="Times New Roman" w:cs="Times New Roman"/>
          <w:lang w:val="uk-UA"/>
        </w:rPr>
        <w:t>Енциклопедія українознавства.  К., 1999. 540 с</w:t>
      </w:r>
      <w:r w:rsidRPr="002D15B3">
        <w:rPr>
          <w:rFonts w:ascii="Times New Roman" w:hAnsi="Times New Roman" w:cs="Times New Roman"/>
          <w:lang w:val="uk-UA"/>
        </w:rPr>
        <w:t xml:space="preserve"> </w:t>
      </w:r>
    </w:p>
    <w:p w:rsidR="00326CDA" w:rsidRDefault="00326CDA" w:rsidP="002D15B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uk-UA"/>
        </w:rPr>
      </w:pPr>
      <w:r w:rsidRPr="002D15B3">
        <w:rPr>
          <w:rFonts w:ascii="Times New Roman" w:hAnsi="Times New Roman" w:cs="Times New Roman"/>
          <w:lang w:val="uk-UA"/>
        </w:rPr>
        <w:t xml:space="preserve">Кухарчук І. Культура спілкування як засіб духовного розвитку особистості / </w:t>
      </w:r>
      <w:proofErr w:type="spellStart"/>
      <w:r w:rsidRPr="002D15B3">
        <w:rPr>
          <w:rFonts w:ascii="Times New Roman" w:hAnsi="Times New Roman" w:cs="Times New Roman"/>
          <w:lang w:val="uk-UA"/>
        </w:rPr>
        <w:t>Дивослово</w:t>
      </w:r>
      <w:proofErr w:type="spellEnd"/>
      <w:r w:rsidRPr="002D15B3">
        <w:rPr>
          <w:rFonts w:ascii="Times New Roman" w:hAnsi="Times New Roman" w:cs="Times New Roman"/>
          <w:lang w:val="uk-UA"/>
        </w:rPr>
        <w:t xml:space="preserve"> №2. 2011. С. 24 – 26.</w:t>
      </w:r>
      <w:r w:rsidRPr="002D15B3">
        <w:rPr>
          <w:rFonts w:ascii="Times New Roman" w:hAnsi="Times New Roman" w:cs="Times New Roman"/>
          <w:lang w:val="en-US"/>
        </w:rPr>
        <w:t xml:space="preserve"> URL</w:t>
      </w:r>
      <w:r w:rsidRPr="002D15B3">
        <w:rPr>
          <w:rFonts w:ascii="Times New Roman" w:hAnsi="Times New Roman" w:cs="Times New Roman"/>
          <w:lang w:val="uk-UA"/>
        </w:rPr>
        <w:t xml:space="preserve">: https://dyvoslovo.com.ua/7-0211/ </w:t>
      </w:r>
    </w:p>
    <w:p w:rsidR="001727E2" w:rsidRPr="002D15B3" w:rsidRDefault="001727E2" w:rsidP="001727E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 w:rsidRPr="001727E2">
        <w:rPr>
          <w:sz w:val="28"/>
          <w:szCs w:val="28"/>
          <w:lang w:eastAsia="en-US"/>
        </w:rPr>
        <w:t>Мовленнєва культура сучасної молоді / В. Александрова // </w:t>
      </w:r>
      <w:hyperlink r:id="rId5" w:tooltip="Періодичне видання" w:history="1">
        <w:r w:rsidRPr="001727E2">
          <w:rPr>
            <w:sz w:val="28"/>
            <w:szCs w:val="28"/>
            <w:lang w:eastAsia="en-US"/>
          </w:rPr>
          <w:t>Проблеми підготовки сучасного вчителя</w:t>
        </w:r>
      </w:hyperlink>
      <w:r w:rsidRPr="001727E2">
        <w:rPr>
          <w:sz w:val="28"/>
          <w:szCs w:val="28"/>
          <w:lang w:eastAsia="en-US"/>
        </w:rPr>
        <w:t>. 2013.  № 8(2).  С. 7-11.</w:t>
      </w:r>
    </w:p>
    <w:p w:rsidR="00326CDA" w:rsidRPr="002D15B3" w:rsidRDefault="00326CDA" w:rsidP="002D15B3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D15B3">
        <w:rPr>
          <w:sz w:val="28"/>
          <w:szCs w:val="28"/>
          <w:lang w:eastAsia="en-US"/>
        </w:rPr>
        <w:t>Шевчук С. В. Українське ділове мовлення / С. В. Шевчук // Шосте. – 2008. URL:  https://scibook.net/page/langvig/ist/ist-10--idz-ax248.html</w:t>
      </w:r>
    </w:p>
    <w:p w:rsidR="00326CDA" w:rsidRPr="002D15B3" w:rsidRDefault="00326CDA" w:rsidP="002D15B3">
      <w:pPr>
        <w:pStyle w:val="20"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26CDA" w:rsidRPr="002D15B3" w:rsidRDefault="00326CDA" w:rsidP="002D1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6CDA" w:rsidRPr="002D15B3" w:rsidRDefault="00326CDA" w:rsidP="002D1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1BC3" w:rsidRPr="002D15B3" w:rsidRDefault="00101BC3" w:rsidP="002D15B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01BC3" w:rsidRPr="002D15B3" w:rsidSect="002D3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E4756"/>
    <w:multiLevelType w:val="hybridMultilevel"/>
    <w:tmpl w:val="F078D7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F292C"/>
    <w:multiLevelType w:val="hybridMultilevel"/>
    <w:tmpl w:val="D4F0993E"/>
    <w:lvl w:ilvl="0" w:tplc="8160C9FE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D8"/>
    <w:rsid w:val="00101BC3"/>
    <w:rsid w:val="001727E2"/>
    <w:rsid w:val="002D15B3"/>
    <w:rsid w:val="00326CDA"/>
    <w:rsid w:val="00B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66C1"/>
  <w15:chartTrackingRefBased/>
  <w15:docId w15:val="{869419AA-82CD-4573-8AE4-D541C9A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6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326CDA"/>
    <w:pPr>
      <w:spacing w:after="0" w:line="360" w:lineRule="auto"/>
      <w:ind w:left="720"/>
      <w:contextualSpacing/>
    </w:pPr>
    <w:rPr>
      <w:sz w:val="28"/>
      <w:szCs w:val="28"/>
      <w:lang w:val="ru-RU"/>
    </w:rPr>
  </w:style>
  <w:style w:type="character" w:customStyle="1" w:styleId="2">
    <w:name w:val="Основной текст (2)_"/>
    <w:link w:val="20"/>
    <w:rsid w:val="00326CDA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26CDA"/>
    <w:pPr>
      <w:shd w:val="clear" w:color="auto" w:fill="FFFFFF"/>
      <w:spacing w:after="0" w:line="240" w:lineRule="atLeast"/>
      <w:ind w:left="851" w:hanging="9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rbis-nbuv.gov.ua/cgi-bin/irbis_nbuv/cgiirbis_64.exe?Z21ID=&amp;I21DBN=UJRN&amp;P21DBN=UJRN&amp;S21STN=1&amp;S21REF=10&amp;S21FMT=JUU_all&amp;C21COM=S&amp;S21CNR=20&amp;S21P01=0&amp;S21P02=0&amp;S21P03=IJ=&amp;S21COLORTERMS=1&amp;S21STR=%D0%96733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2414</Words>
  <Characters>1376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2022-10-20T21:28:00Z</dcterms:created>
  <dcterms:modified xsi:type="dcterms:W3CDTF">2022-10-20T21:57:00Z</dcterms:modified>
</cp:coreProperties>
</file>