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F0" w:rsidRDefault="001D4FF5" w:rsidP="001D4FF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1D4FF5">
        <w:rPr>
          <w:rFonts w:ascii="Times New Roman" w:hAnsi="Times New Roman" w:cs="Times New Roman"/>
          <w:b/>
          <w:sz w:val="32"/>
          <w:szCs w:val="28"/>
        </w:rPr>
        <w:t>Міжстильові</w:t>
      </w:r>
      <w:proofErr w:type="spellEnd"/>
      <w:r w:rsidRPr="001D4FF5">
        <w:rPr>
          <w:rFonts w:ascii="Times New Roman" w:hAnsi="Times New Roman" w:cs="Times New Roman"/>
          <w:b/>
          <w:sz w:val="32"/>
          <w:szCs w:val="28"/>
        </w:rPr>
        <w:t xml:space="preserve"> особливості епістолярного стилю</w:t>
      </w:r>
    </w:p>
    <w:p w:rsidR="00433503" w:rsidRDefault="00433503" w:rsidP="00433503">
      <w:pPr>
        <w:pStyle w:val="a3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Усі ми так чи інакше пов’язані з листуванням, жодна сучасна людина не може обійтися без цього. А епістолярний стиль саме і призначений для приватного листування. Хоча </w:t>
      </w:r>
      <w:r w:rsidR="00B622B8">
        <w:rPr>
          <w:bCs/>
          <w:color w:val="000000"/>
          <w:sz w:val="28"/>
          <w:szCs w:val="28"/>
        </w:rPr>
        <w:t xml:space="preserve">він також може використовуватись у </w:t>
      </w:r>
      <w:r w:rsidR="00B622B8" w:rsidRPr="001D4FF5">
        <w:rPr>
          <w:color w:val="000000"/>
          <w:sz w:val="28"/>
          <w:szCs w:val="28"/>
        </w:rPr>
        <w:t>побут</w:t>
      </w:r>
      <w:r w:rsidR="00B622B8">
        <w:rPr>
          <w:color w:val="000000"/>
          <w:sz w:val="28"/>
          <w:szCs w:val="28"/>
        </w:rPr>
        <w:t xml:space="preserve">і, інтимному житті, виробництві, політиці, науці, мистецтві, </w:t>
      </w:r>
      <w:proofErr w:type="spellStart"/>
      <w:r w:rsidR="00B622B8">
        <w:rPr>
          <w:color w:val="000000"/>
          <w:sz w:val="28"/>
          <w:szCs w:val="28"/>
        </w:rPr>
        <w:t>справоведенні</w:t>
      </w:r>
      <w:proofErr w:type="spellEnd"/>
      <w:r w:rsidR="00B622B8" w:rsidRPr="001D4FF5">
        <w:rPr>
          <w:color w:val="000000"/>
          <w:sz w:val="28"/>
          <w:szCs w:val="28"/>
        </w:rPr>
        <w:t xml:space="preserve"> (</w:t>
      </w:r>
      <w:proofErr w:type="spellStart"/>
      <w:r w:rsidR="00B622B8" w:rsidRPr="001D4FF5">
        <w:rPr>
          <w:color w:val="000000"/>
          <w:sz w:val="28"/>
          <w:szCs w:val="28"/>
        </w:rPr>
        <w:t>справочинство</w:t>
      </w:r>
      <w:proofErr w:type="spellEnd"/>
      <w:r w:rsidR="00B622B8" w:rsidRPr="001D4FF5">
        <w:rPr>
          <w:color w:val="000000"/>
          <w:sz w:val="28"/>
          <w:szCs w:val="28"/>
        </w:rPr>
        <w:t>)</w:t>
      </w:r>
      <w:r w:rsidR="00B622B8">
        <w:rPr>
          <w:bCs/>
          <w:color w:val="000000"/>
          <w:sz w:val="28"/>
          <w:szCs w:val="28"/>
        </w:rPr>
        <w:t xml:space="preserve"> і бути складовою частиною </w:t>
      </w:r>
      <w:proofErr w:type="spellStart"/>
      <w:r w:rsidR="00B622B8">
        <w:rPr>
          <w:bCs/>
          <w:color w:val="000000"/>
          <w:sz w:val="28"/>
          <w:szCs w:val="28"/>
        </w:rPr>
        <w:t>іншх</w:t>
      </w:r>
      <w:proofErr w:type="spellEnd"/>
      <w:r w:rsidR="00B622B8">
        <w:rPr>
          <w:bCs/>
          <w:color w:val="000000"/>
          <w:sz w:val="28"/>
          <w:szCs w:val="28"/>
        </w:rPr>
        <w:t xml:space="preserve"> стилів</w:t>
      </w:r>
      <w:r w:rsidR="00B622B8" w:rsidRPr="001D4FF5">
        <w:rPr>
          <w:color w:val="000000"/>
          <w:sz w:val="28"/>
          <w:szCs w:val="28"/>
        </w:rPr>
        <w:t>, наприклад, художньої літератури, публіцистики</w:t>
      </w:r>
      <w:r w:rsidR="00B622B8">
        <w:rPr>
          <w:color w:val="000000"/>
          <w:sz w:val="28"/>
          <w:szCs w:val="28"/>
        </w:rPr>
        <w:t xml:space="preserve">. </w:t>
      </w:r>
    </w:p>
    <w:p w:rsidR="00B622B8" w:rsidRDefault="00B622B8" w:rsidP="00B622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</w:rPr>
        <w:t xml:space="preserve">Але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основним</w:t>
      </w: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 епістолярного стилю все ж є  обслуговування заочного </w:t>
      </w: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спілкування людей у всіх сферах їхнього життя.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Навіть слово «л</w:t>
      </w: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(від гр. </w:t>
      </w:r>
      <w:proofErr w:type="spellStart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letter</w:t>
      </w:r>
      <w:proofErr w:type="spellEnd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лист, звідси епістолярний) — це </w:t>
      </w:r>
      <w:proofErr w:type="spellStart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писемно</w:t>
      </w:r>
      <w:proofErr w:type="spellEnd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оформлені монологи, 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ернені до певної особи</w:t>
      </w: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64832" w:rsidRPr="001D4FF5" w:rsidRDefault="00464832" w:rsidP="004648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Тематикою і змістом листи можуть бути найрізноманітнішими залежно від сфери їх використання та інтересів адресатів. Все листування поділяється на два типи: офіційне (службове) та неофіційне (приватне).</w:t>
      </w:r>
    </w:p>
    <w:p w:rsidR="00464832" w:rsidRPr="001D4FF5" w:rsidRDefault="00464832" w:rsidP="004648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Крім листів до епістолярного стилю відносять щоденники, мемуари, записники, нотатки, календарі.</w:t>
      </w:r>
    </w:p>
    <w:p w:rsidR="00464832" w:rsidRPr="001D4FF5" w:rsidRDefault="00464832" w:rsidP="004648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Офіційним є листування між державними органами, установами, організаціями та між службовими особами, які підтримують офіційні стосунки. Таке листування входить до сфери офіційно-ділового стилю.</w:t>
      </w:r>
    </w:p>
    <w:p w:rsidR="00464832" w:rsidRDefault="00464832" w:rsidP="00B622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Неофіційне (приватне) листування ведеться між особами, які мають неофіційні стосунки. Воно має переважно побутовий характер.</w:t>
      </w:r>
    </w:p>
    <w:p w:rsidR="00464832" w:rsidRPr="00B622B8" w:rsidRDefault="00464832" w:rsidP="00B622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Епістолярії мають ту перевагу над усіма іншими текстами, що в них автор є самим собою або найближчим до себе, відкритим, щирим. І це відображається в невимушеності добору </w:t>
      </w:r>
      <w:proofErr w:type="spellStart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мовних</w:t>
      </w:r>
      <w:proofErr w:type="spellEnd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засобів, безпосередності вираження почуттів, істинності </w:t>
      </w:r>
      <w:proofErr w:type="spellStart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мовної</w:t>
      </w:r>
      <w:proofErr w:type="spellEnd"/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культури, що й засвідчує реальний стан володіння мовою.</w:t>
      </w:r>
    </w:p>
    <w:p w:rsidR="00B622B8" w:rsidRPr="00464832" w:rsidRDefault="00B622B8" w:rsidP="001D4FF5">
      <w:pPr>
        <w:pStyle w:val="a3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ще, дослідивши матеріали та дослідження епістолярного стилю, я виділила такі певні основні ознаки</w:t>
      </w:r>
      <w:r>
        <w:rPr>
          <w:color w:val="000000"/>
          <w:sz w:val="28"/>
          <w:szCs w:val="28"/>
          <w:lang w:val="en-US"/>
        </w:rPr>
        <w:t xml:space="preserve">: </w:t>
      </w:r>
      <w:r w:rsidRPr="001D4FF5">
        <w:rPr>
          <w:color w:val="000000"/>
          <w:sz w:val="28"/>
          <w:szCs w:val="28"/>
        </w:rPr>
        <w:t>наявність певної композиції</w:t>
      </w:r>
      <w:r>
        <w:rPr>
          <w:color w:val="000000"/>
          <w:sz w:val="28"/>
          <w:szCs w:val="28"/>
          <w:lang w:val="en-US"/>
        </w:rPr>
        <w:t xml:space="preserve">, </w:t>
      </w:r>
      <w:r w:rsidRPr="001D4FF5">
        <w:rPr>
          <w:color w:val="000000"/>
          <w:sz w:val="28"/>
          <w:szCs w:val="28"/>
        </w:rPr>
        <w:t>початок, що містить шанобливе звернення</w:t>
      </w:r>
      <w:r>
        <w:rPr>
          <w:color w:val="000000"/>
          <w:sz w:val="28"/>
          <w:szCs w:val="28"/>
          <w:lang w:val="en-US"/>
        </w:rPr>
        <w:t xml:space="preserve">, </w:t>
      </w:r>
      <w:r w:rsidRPr="001D4FF5">
        <w:rPr>
          <w:color w:val="000000"/>
          <w:sz w:val="28"/>
          <w:szCs w:val="28"/>
        </w:rPr>
        <w:t>головна частина, у якій розкривається зміст листа</w:t>
      </w:r>
      <w:r>
        <w:rPr>
          <w:color w:val="000000"/>
          <w:sz w:val="28"/>
          <w:szCs w:val="28"/>
          <w:lang w:val="en-US"/>
        </w:rPr>
        <w:t xml:space="preserve">, </w:t>
      </w:r>
      <w:r w:rsidRPr="001D4FF5">
        <w:rPr>
          <w:color w:val="000000"/>
          <w:sz w:val="28"/>
          <w:szCs w:val="28"/>
        </w:rPr>
        <w:t>кінцівка, де підсумовується написане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</w:t>
      </w:r>
      <w:r w:rsidRPr="001D4FF5">
        <w:rPr>
          <w:color w:val="000000"/>
          <w:sz w:val="28"/>
          <w:szCs w:val="28"/>
        </w:rPr>
        <w:t xml:space="preserve"> постскриптум. (Р.S. - приписка до закінченого листа після підпису</w:t>
      </w:r>
      <w:r>
        <w:rPr>
          <w:color w:val="000000"/>
          <w:sz w:val="28"/>
          <w:szCs w:val="28"/>
        </w:rPr>
        <w:t>.</w:t>
      </w:r>
    </w:p>
    <w:p w:rsidR="00464832" w:rsidRDefault="00464832" w:rsidP="00464832">
      <w:pPr>
        <w:pStyle w:val="a3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Також виділю основні засоби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та особливості</w:t>
      </w:r>
      <w:r>
        <w:rPr>
          <w:bCs/>
          <w:color w:val="000000"/>
          <w:sz w:val="28"/>
          <w:szCs w:val="28"/>
          <w:lang w:val="en-US"/>
        </w:rPr>
        <w:t>:</w:t>
      </w:r>
      <w:r w:rsidR="001D4FF5" w:rsidRPr="001D4FF5">
        <w:rPr>
          <w:color w:val="000000"/>
          <w:sz w:val="28"/>
          <w:szCs w:val="28"/>
        </w:rPr>
        <w:t xml:space="preserve"> </w:t>
      </w:r>
    </w:p>
    <w:p w:rsidR="00464832" w:rsidRPr="001D4FF5" w:rsidRDefault="001D4FF5" w:rsidP="0046483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D4FF5">
        <w:rPr>
          <w:color w:val="000000"/>
          <w:sz w:val="28"/>
          <w:szCs w:val="28"/>
        </w:rPr>
        <w:t>поєднання елементів художнього, публі</w:t>
      </w:r>
      <w:r w:rsidR="00464832">
        <w:rPr>
          <w:color w:val="000000"/>
          <w:sz w:val="28"/>
          <w:szCs w:val="28"/>
        </w:rPr>
        <w:t>цистичного та розмовного стилів допустиме у епістолярному стилі.</w:t>
      </w:r>
    </w:p>
    <w:p w:rsidR="00464832" w:rsidRPr="00464832" w:rsidRDefault="00464832" w:rsidP="0046483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Зверху зліва - дата, на початку чи в кінці - місце написання, завершують лист підписом.</w:t>
      </w:r>
    </w:p>
    <w:p w:rsidR="00464832" w:rsidRPr="00464832" w:rsidRDefault="00464832" w:rsidP="0046483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Лист починають звертанням до адресата, яке буває офіційним, неофіційним, напівофіційним,. Звертання пишуть з великої літери, після них ставлять знак оклику.</w:t>
      </w:r>
    </w:p>
    <w:p w:rsidR="00464832" w:rsidRPr="00464832" w:rsidRDefault="00464832" w:rsidP="0046483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Звертання «ти, ви» пишуть з великої літери.</w:t>
      </w:r>
    </w:p>
    <w:p w:rsidR="00464832" w:rsidRPr="00464832" w:rsidRDefault="00464832" w:rsidP="0046483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 спонукати адресата до певної дії використовують певні слова і словосполучення: напиши мені, спитай його, кланяйся нашим.</w:t>
      </w:r>
    </w:p>
    <w:p w:rsidR="00464832" w:rsidRDefault="00464832" w:rsidP="00210DC8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Усі назви адресата можуть повторюватись, </w:t>
      </w:r>
      <w:proofErr w:type="spellStart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ускладнюватись</w:t>
      </w:r>
      <w:proofErr w:type="spellEnd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афіксами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позитивної чи негативної оцінки.</w:t>
      </w:r>
    </w:p>
    <w:p w:rsidR="00464832" w:rsidRPr="001D4FF5" w:rsidRDefault="00464832" w:rsidP="00210DC8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D4F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Синтаксис залежить від індивідуальності автора. Листи Шевченка, наприклад, насичені поетичними висловами, віршами, піснями.</w:t>
      </w:r>
    </w:p>
    <w:p w:rsidR="00464832" w:rsidRPr="00464832" w:rsidRDefault="00464832" w:rsidP="0046483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Основна частина листа будується за транс-позитивною адресною стратегією, яка передбачає обов'язкову транспозицію, переведення однієї форми в іншу, а саме: живомовної усної безпосередньої комунікації у текстову писемну. Обидві націлені на адресата і передбачають результат, тому ці частини листів майже завжди конкретні. У них поєднуються елементи усно-розмовного мовлення, настільки автор є носієм стихії живої мови, й елементи писемної, комунікативно-прагматичної, організованої мови, що чітко виражає наміри автора. </w:t>
      </w:r>
    </w:p>
    <w:p w:rsidR="001D4FF5" w:rsidRDefault="00464832" w:rsidP="001D4FF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Попри всі ті чіткі </w:t>
      </w:r>
      <w:proofErr w:type="spellStart"/>
      <w:r>
        <w:rPr>
          <w:color w:val="000000"/>
          <w:sz w:val="28"/>
          <w:szCs w:val="28"/>
        </w:rPr>
        <w:t>міжстильові</w:t>
      </w:r>
      <w:proofErr w:type="spellEnd"/>
      <w:r>
        <w:rPr>
          <w:color w:val="000000"/>
          <w:sz w:val="28"/>
          <w:szCs w:val="28"/>
        </w:rPr>
        <w:t xml:space="preserve"> особливості, названі раніше, хочу зазначити, що с</w:t>
      </w:r>
      <w:r w:rsidR="001D4FF5" w:rsidRPr="001D4FF5">
        <w:rPr>
          <w:color w:val="000000"/>
          <w:sz w:val="28"/>
          <w:szCs w:val="28"/>
        </w:rPr>
        <w:t>учасний епістолярний стиль став більш лаконічним</w:t>
      </w:r>
      <w:r>
        <w:rPr>
          <w:color w:val="000000"/>
          <w:sz w:val="28"/>
          <w:szCs w:val="28"/>
        </w:rPr>
        <w:t xml:space="preserve"> </w:t>
      </w:r>
      <w:r w:rsidR="001D4FF5" w:rsidRPr="001D4FF5">
        <w:rPr>
          <w:color w:val="000000"/>
          <w:sz w:val="28"/>
          <w:szCs w:val="28"/>
        </w:rPr>
        <w:t>, скоротився обсяг обов'язкових раніше вступних звертань та заключних формувань увічливості.</w:t>
      </w:r>
    </w:p>
    <w:p w:rsidR="00464832" w:rsidRDefault="00464832" w:rsidP="001D4FF5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464832" w:rsidRPr="00464832" w:rsidRDefault="00464832" w:rsidP="00464832">
      <w:pPr>
        <w:spacing w:line="360" w:lineRule="auto"/>
        <w:ind w:firstLine="5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15B3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464832" w:rsidRPr="00464832" w:rsidRDefault="00464832" w:rsidP="0046483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Богдан С. (Формули етикету в українському епістолярії) // Урок української; 2003; № 1; с. 30-34.</w:t>
      </w:r>
    </w:p>
    <w:p w:rsidR="00464832" w:rsidRPr="00464832" w:rsidRDefault="00464832" w:rsidP="0046483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Карпенко Ю. О. Вступ до мовознавства. — К. — Одеса, 1991.</w:t>
      </w:r>
    </w:p>
    <w:p w:rsidR="00464832" w:rsidRPr="00464832" w:rsidRDefault="00464832" w:rsidP="0046483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Кочерга С. О. Письменницький епістолярій. — Луцьк: Вежа Друк, 2017.— 220 с.</w:t>
      </w:r>
    </w:p>
    <w:p w:rsidR="00464832" w:rsidRPr="00464832" w:rsidRDefault="00464832" w:rsidP="0046483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Кузьменко В. Г. Письменницький епістолярій в українській літературі процесі ХХ ст. — К.: Інститут літератури України, 1998.</w:t>
      </w:r>
    </w:p>
    <w:p w:rsidR="00464832" w:rsidRPr="00464832" w:rsidRDefault="00464832" w:rsidP="0046483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Мова і духовність нації. — К., 1992.</w:t>
      </w:r>
    </w:p>
    <w:p w:rsidR="00464832" w:rsidRPr="00464832" w:rsidRDefault="00464832" w:rsidP="0046483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Реформатский</w:t>
      </w:r>
      <w:proofErr w:type="spellEnd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A.A. </w:t>
      </w:r>
      <w:proofErr w:type="spellStart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Введение</w:t>
      </w:r>
      <w:proofErr w:type="spellEnd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языковедение</w:t>
      </w:r>
      <w:proofErr w:type="spellEnd"/>
      <w:r w:rsidRPr="00464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— M., 1996.</w:t>
      </w:r>
    </w:p>
    <w:p w:rsidR="001D4FF5" w:rsidRPr="00464832" w:rsidRDefault="001D4FF5" w:rsidP="00464832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ectPr w:rsidR="001D4FF5" w:rsidRPr="0046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34C4B"/>
    <w:multiLevelType w:val="hybridMultilevel"/>
    <w:tmpl w:val="45BC93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7DB0"/>
    <w:multiLevelType w:val="multilevel"/>
    <w:tmpl w:val="17E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351ED"/>
    <w:multiLevelType w:val="hybridMultilevel"/>
    <w:tmpl w:val="DE5632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677F"/>
    <w:multiLevelType w:val="multilevel"/>
    <w:tmpl w:val="9168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3D"/>
    <w:rsid w:val="001D4FF5"/>
    <w:rsid w:val="00433503"/>
    <w:rsid w:val="00464832"/>
    <w:rsid w:val="0062613D"/>
    <w:rsid w:val="00B622B8"/>
    <w:rsid w:val="00D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777C"/>
  <w15:chartTrackingRefBased/>
  <w15:docId w15:val="{5F582F17-F9F5-4419-BBBF-53698ED5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4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2499</Words>
  <Characters>1425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2022-12-03T16:58:00Z</dcterms:created>
  <dcterms:modified xsi:type="dcterms:W3CDTF">2022-12-03T17:37:00Z</dcterms:modified>
</cp:coreProperties>
</file>