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58f63e8a-9277-4ca5-99ad-106ca070eb99.png"/>
            <wp:cNvGraphicFramePr>
              <a:graphicFrameLocks noChangeAspect="true"/>
            </wp:cNvGraphicFramePr>
            <a:graphic>
              <a:graphicData uri="http://schemas.openxmlformats.org/drawingml/2006/picture">
                <pic:pic xmlns:pic="http://schemas.openxmlformats.org/drawingml/2006/picture">
                  <pic:nvPicPr>
                    <pic:cNvPr id="0" name="Picture 0" descr="158f63e8a-9277-4ca5-99ad-106ca070eb99.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Why Time Management Matters for Teens
</w:t>
            </w:r>
          </w:p>
        </w:tc>
      </w:tr>
    </w:tbl>
    <w:p>
      <w:pPr>
        <w:spacing w:after="120" w:before="120" w:line="336" w:lineRule="auto"/>
        <w:ind w:firstLine="0" w:start="0"/>
        <w:jc w:val="start"/>
      </w:pPr>
      <w:r>
        <w:rPr>
          <w:rFonts w:ascii="Arimo" w:hAnsi="Arimo" w:cs="Arimo" w:eastAsia="Arimo"/>
          <w:color w:val="000000"/>
          <w:sz w:val="24"/>
          <w:szCs w:val="24"/>
        </w:rPr>
        <w:t xml:space="preserve">Being a teenager is a juggling act! Between school, homework, extracurriculars, social life, and maybe even a part-time job, it often feels like there aren't enough hours in the day. This can lead to stress, missed deadlines, and a feeling of being overwhelmed. But what if you could take control of your schedule and make the most of your time? That's where time management comes in!
</w:t>
      </w:r>
    </w:p>
    <w:p>
      <w:pPr>
        <w:spacing w:after="120" w:before="120" w:line="336" w:lineRule="auto"/>
        <w:ind w:firstLine="0" w:start="0"/>
        <w:jc w:val="start"/>
      </w:pPr>
      <w:r>
        <w:rPr>
          <w:rFonts w:ascii="Arimo" w:hAnsi="Arimo" w:cs="Arimo" w:eastAsia="Arimo"/>
          <w:color w:val="000000"/>
          <w:sz w:val="24"/>
          <w:szCs w:val="24"/>
        </w:rPr>
        <w:t xml:space="preserve">Effective time management isn't about cramming more into your day; it's about </w:t>
      </w:r>
      <w:r>
        <w:rPr>
          <w:rFonts w:ascii="Arimo Bold" w:hAnsi="Arimo Bold" w:cs="Arimo Bold" w:eastAsia="Arimo Bold"/>
          <w:b/>
          <w:bCs/>
          <w:color w:val="000000"/>
          <w:sz w:val="24"/>
          <w:szCs w:val="24"/>
        </w:rPr>
        <w:t>working smarter, not harder</w:t>
      </w:r>
      <w:r>
        <w:rPr>
          <w:rFonts w:ascii="Arimo" w:hAnsi="Arimo" w:cs="Arimo" w:eastAsia="Arimo"/>
          <w:color w:val="000000"/>
          <w:sz w:val="24"/>
          <w:szCs w:val="24"/>
        </w:rPr>
        <w:t xml:space="preserve">. It's about prioritizing what's important, planning your tasks, and avoiding distractions. By developing these skills now, you'll not only succeed in school but also build habits that will benefit you throughout your life.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Key Time Management Strategies for Teens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Prioritize Your Tasks
</w:t>
            </w:r>
          </w:p>
          <w:p>
            <w:pPr>
              <w:spacing w:after="120" w:before="120" w:line="336" w:lineRule="auto"/>
              <w:ind w:firstLine="0" w:start="0"/>
              <w:jc w:val="start"/>
            </w:pPr>
            <w:r>
              <w:rPr>
                <w:rFonts w:ascii="Arimo" w:hAnsi="Arimo" w:cs="Arimo" w:eastAsia="Arimo"/>
                <w:color w:val="000000"/>
                <w:sz w:val="24"/>
                <w:szCs w:val="24"/>
              </w:rPr>
              <w:t xml:space="preserve">Not all tasks are created equal. Learn to identify what's urgent and important.
</w:t>
            </w:r>
          </w:p>
          <w:p>
            <w:pPr>
              <w:numPr>
                <w:ilvl w:val="0"/>
                <w:numId w:val="2"/>
              </w:numPr>
              <w:spacing w:after="0" w:before="0" w:line="336" w:lineRule="auto"/>
              <w:jc w:val="start"/>
            </w:pPr>
            <w:r>
              <w:rPr>
                <w:rFonts w:ascii="Arimo Bold" w:hAnsi="Arimo Bold" w:cs="Arimo Bold" w:eastAsia="Arimo Bold"/>
                <w:b/>
                <w:bCs/>
                <w:color w:val="000000"/>
                <w:sz w:val="24"/>
                <w:szCs w:val="24"/>
              </w:rPr>
              <w:t>Urgent &amp; Important:</w:t>
            </w:r>
            <w:r>
              <w:rPr>
                <w:rFonts w:ascii="Arimo" w:hAnsi="Arimo" w:cs="Arimo" w:eastAsia="Arimo"/>
                <w:color w:val="000000"/>
                <w:sz w:val="24"/>
                <w:szCs w:val="24"/>
              </w:rPr>
              <w:t xml:space="preserve"> Do these first (e.g., assignment due tomorrow).
</w:t>
            </w:r>
          </w:p>
          <w:p>
            <w:pPr>
              <w:numPr>
                <w:ilvl w:val="0"/>
                <w:numId w:val="2"/>
              </w:numPr>
              <w:spacing w:after="0" w:before="0" w:line="336" w:lineRule="auto"/>
              <w:jc w:val="start"/>
            </w:pPr>
            <w:r>
              <w:rPr>
                <w:rFonts w:ascii="Arimo Bold" w:hAnsi="Arimo Bold" w:cs="Arimo Bold" w:eastAsia="Arimo Bold"/>
                <w:b/>
                <w:bCs/>
                <w:color w:val="000000"/>
                <w:sz w:val="24"/>
                <w:szCs w:val="24"/>
              </w:rPr>
              <w:t>Important, Not Urgent:</w:t>
            </w:r>
            <w:r>
              <w:rPr>
                <w:rFonts w:ascii="Arimo" w:hAnsi="Arimo" w:cs="Arimo" w:eastAsia="Arimo"/>
                <w:color w:val="000000"/>
                <w:sz w:val="24"/>
                <w:szCs w:val="24"/>
              </w:rPr>
              <w:t xml:space="preserve"> Schedule time for these to prevent them from becoming urgent (e.g., studying for a test next week).
</w:t>
            </w:r>
          </w:p>
          <w:p>
            <w:pPr>
              <w:numPr>
                <w:ilvl w:val="0"/>
                <w:numId w:val="2"/>
              </w:numPr>
              <w:spacing w:after="0" w:before="0" w:line="336" w:lineRule="auto"/>
              <w:jc w:val="start"/>
            </w:pPr>
            <w:r>
              <w:rPr>
                <w:rFonts w:ascii="Arimo Bold" w:hAnsi="Arimo Bold" w:cs="Arimo Bold" w:eastAsia="Arimo Bold"/>
                <w:b/>
                <w:bCs/>
                <w:color w:val="000000"/>
                <w:sz w:val="24"/>
                <w:szCs w:val="24"/>
              </w:rPr>
              <w:t>Urgent, Not Important:</w:t>
            </w:r>
            <w:r>
              <w:rPr>
                <w:rFonts w:ascii="Arimo" w:hAnsi="Arimo" w:cs="Arimo" w:eastAsia="Arimo"/>
                <w:color w:val="000000"/>
                <w:sz w:val="24"/>
                <w:szCs w:val="24"/>
              </w:rPr>
              <w:t xml:space="preserve"> Delegate if possible, or do them quickly if you must (e.g., answering a non-essential email).
</w:t>
            </w:r>
          </w:p>
          <w:p>
            <w:pPr>
              <w:numPr>
                <w:ilvl w:val="0"/>
                <w:numId w:val="2"/>
              </w:numPr>
              <w:spacing w:after="0" w:before="0" w:line="336" w:lineRule="auto"/>
              <w:jc w:val="start"/>
            </w:pPr>
            <w:r>
              <w:rPr>
                <w:rFonts w:ascii="Arimo Bold" w:hAnsi="Arimo Bold" w:cs="Arimo Bold" w:eastAsia="Arimo Bold"/>
                <w:b/>
                <w:bCs/>
                <w:color w:val="000000"/>
                <w:sz w:val="24"/>
                <w:szCs w:val="24"/>
              </w:rPr>
              <w:t>Not Urgent &amp; Not Important:</w:t>
            </w:r>
            <w:r>
              <w:rPr>
                <w:rFonts w:ascii="Arimo" w:hAnsi="Arimo" w:cs="Arimo" w:eastAsia="Arimo"/>
                <w:color w:val="000000"/>
                <w:sz w:val="24"/>
                <w:szCs w:val="24"/>
              </w:rPr>
              <w:t xml:space="preserve"> Minimize or eliminate these (e.g., endless scrolling on social media).
</w:t>
            </w:r>
          </w:p>
          <w:p>
            <w:pPr>
              <w:spacing w:after="120" w:before="120" w:line="336" w:lineRule="auto"/>
              <w:ind w:firstLine="0" w:start="0"/>
              <w:jc w:val="start"/>
            </w:pPr>
            <w:r>
              <w:rPr>
                <w:rFonts w:ascii="Arimo" w:hAnsi="Arimo" w:cs="Arimo" w:eastAsia="Arimo"/>
                <w:color w:val="000000"/>
                <w:sz w:val="24"/>
                <w:szCs w:val="24"/>
              </w:rPr>
              <w:t xml:space="preserve">Use a planner, to-do list app, or even sticky notes to keep track.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Break Down Big Tasks
</w:t>
            </w:r>
          </w:p>
          <w:p>
            <w:pPr>
              <w:spacing w:after="120" w:before="120" w:line="336" w:lineRule="auto"/>
              <w:ind w:firstLine="0" w:start="0"/>
              <w:jc w:val="start"/>
            </w:pPr>
            <w:r>
              <w:rPr>
                <w:rFonts w:ascii="Arimo" w:hAnsi="Arimo" w:cs="Arimo" w:eastAsia="Arimo"/>
                <w:color w:val="000000"/>
                <w:sz w:val="24"/>
                <w:szCs w:val="24"/>
              </w:rPr>
              <w:t xml:space="preserve">Large projects can feel intimidating. Break them down into smaller, manageable steps. For example, instead of "Write Research Paper," list:
</w:t>
            </w:r>
          </w:p>
          <w:p>
            <w:pPr>
              <w:numPr>
                <w:ilvl w:val="0"/>
                <w:numId w:val="1"/>
              </w:numPr>
              <w:spacing w:after="0" w:before="0" w:line="336" w:lineRule="auto"/>
              <w:jc w:val="start"/>
            </w:pPr>
            <w:r>
              <w:rPr>
                <w:rFonts w:ascii="Arimo" w:hAnsi="Arimo" w:cs="Arimo" w:eastAsia="Arimo"/>
                <w:color w:val="000000"/>
                <w:sz w:val="24"/>
                <w:szCs w:val="24"/>
              </w:rPr>
              <w:t xml:space="preserve">Choose topic.
</w:t>
            </w:r>
          </w:p>
          <w:p>
            <w:pPr>
              <w:numPr>
                <w:ilvl w:val="0"/>
                <w:numId w:val="1"/>
              </w:numPr>
              <w:spacing w:after="0" w:before="0" w:line="336" w:lineRule="auto"/>
              <w:jc w:val="start"/>
            </w:pPr>
            <w:r>
              <w:rPr>
                <w:rFonts w:ascii="Arimo" w:hAnsi="Arimo" w:cs="Arimo" w:eastAsia="Arimo"/>
                <w:color w:val="000000"/>
                <w:sz w:val="24"/>
                <w:szCs w:val="24"/>
              </w:rPr>
              <w:t xml:space="preserve">Gather sources.
</w:t>
            </w:r>
          </w:p>
          <w:p>
            <w:pPr>
              <w:numPr>
                <w:ilvl w:val="0"/>
                <w:numId w:val="1"/>
              </w:numPr>
              <w:spacing w:after="0" w:before="0" w:line="336" w:lineRule="auto"/>
              <w:jc w:val="start"/>
            </w:pPr>
            <w:r>
              <w:rPr>
                <w:rFonts w:ascii="Arimo" w:hAnsi="Arimo" w:cs="Arimo" w:eastAsia="Arimo"/>
                <w:color w:val="000000"/>
                <w:sz w:val="24"/>
                <w:szCs w:val="24"/>
              </w:rPr>
              <w:t xml:space="preserve">Create outline.
</w:t>
            </w:r>
          </w:p>
          <w:p>
            <w:pPr>
              <w:numPr>
                <w:ilvl w:val="0"/>
                <w:numId w:val="1"/>
              </w:numPr>
              <w:spacing w:after="0" w:before="0" w:line="336" w:lineRule="auto"/>
              <w:jc w:val="start"/>
            </w:pPr>
            <w:r>
              <w:rPr>
                <w:rFonts w:ascii="Arimo" w:hAnsi="Arimo" w:cs="Arimo" w:eastAsia="Arimo"/>
                <w:color w:val="000000"/>
                <w:sz w:val="24"/>
                <w:szCs w:val="24"/>
              </w:rPr>
              <w:t xml:space="preserve">Write introduction.
</w:t>
            </w:r>
          </w:p>
          <w:p>
            <w:pPr>
              <w:numPr>
                <w:ilvl w:val="0"/>
                <w:numId w:val="1"/>
              </w:numPr>
              <w:spacing w:after="0" w:before="0" w:line="336" w:lineRule="auto"/>
              <w:jc w:val="start"/>
            </w:pPr>
            <w:r>
              <w:rPr>
                <w:rFonts w:ascii="Arimo" w:hAnsi="Arimo" w:cs="Arimo" w:eastAsia="Arimo"/>
                <w:color w:val="000000"/>
                <w:sz w:val="24"/>
                <w:szCs w:val="24"/>
              </w:rPr>
              <w:t xml:space="preserve">Write body paragraphs (section 1, 2, 3).
</w:t>
            </w:r>
          </w:p>
          <w:p>
            <w:pPr>
              <w:numPr>
                <w:ilvl w:val="0"/>
                <w:numId w:val="1"/>
              </w:numPr>
              <w:spacing w:after="0" w:before="0" w:line="336" w:lineRule="auto"/>
              <w:jc w:val="start"/>
            </w:pPr>
            <w:r>
              <w:rPr>
                <w:rFonts w:ascii="Arimo" w:hAnsi="Arimo" w:cs="Arimo" w:eastAsia="Arimo"/>
                <w:color w:val="000000"/>
                <w:sz w:val="24"/>
                <w:szCs w:val="24"/>
              </w:rPr>
              <w:t xml:space="preserve">Write conclusion.
</w:t>
            </w:r>
          </w:p>
          <w:p>
            <w:pPr>
              <w:numPr>
                <w:ilvl w:val="0"/>
                <w:numId w:val="1"/>
              </w:numPr>
              <w:spacing w:after="0" w:before="0" w:line="336" w:lineRule="auto"/>
              <w:jc w:val="start"/>
            </w:pPr>
            <w:r>
              <w:rPr>
                <w:rFonts w:ascii="Arimo" w:hAnsi="Arimo" w:cs="Arimo" w:eastAsia="Arimo"/>
                <w:color w:val="000000"/>
                <w:sz w:val="24"/>
                <w:szCs w:val="24"/>
              </w:rPr>
              <w:t xml:space="preserve">Proofread and edit.
</w:t>
            </w:r>
          </w:p>
          <w:p>
            <w:pPr>
              <w:spacing w:after="120" w:before="120" w:line="336" w:lineRule="auto"/>
              <w:ind w:firstLine="0" w:start="0"/>
              <w:jc w:val="start"/>
            </w:pPr>
            <w:r>
              <w:rPr>
                <w:rFonts w:ascii="Arimo" w:hAnsi="Arimo" w:cs="Arimo" w:eastAsia="Arimo"/>
                <w:color w:val="000000"/>
                <w:sz w:val="24"/>
                <w:szCs w:val="24"/>
              </w:rPr>
              <w:t xml:space="preserve">Each small step is less daunting and gives you a sense of accomplishment as you tick it off.
</w:t>
            </w:r>
          </w:p>
        </w:tc>
      </w:tr>
    </w:tbl>
    <w:p>
      <w:pPr>
        <w:spacing w:after="120" w:before="120" w:line="336" w:lineRule="auto"/>
        <w:ind w:firstLine="0" w:start="0"/>
        <w:jc w:val="start"/>
      </w:pPr>
      <w:r>
        <w:rPr>
          <w:rFonts w:ascii="Arimo Bold" w:hAnsi="Arimo Bold" w:cs="Arimo Bold" w:eastAsia="Arimo Bold"/>
          <w:b/>
          <w:bCs/>
          <w:color w:val="000000"/>
          <w:sz w:val="28"/>
          <w:szCs w:val="28"/>
        </w:rPr>
        <w:t xml:space="preserve">Schedule Your Time
</w:t>
      </w:r>
    </w:p>
    <w:p>
      <w:pPr>
        <w:spacing w:after="120" w:before="120" w:line="336" w:lineRule="auto"/>
        <w:ind w:firstLine="0" w:start="0"/>
        <w:jc w:val="start"/>
      </w:pPr>
      <w:r>
        <w:rPr>
          <w:rFonts w:ascii="Arimo" w:hAnsi="Arimo" w:cs="Arimo" w:eastAsia="Arimo"/>
          <w:color w:val="000000"/>
          <w:sz w:val="24"/>
          <w:szCs w:val="24"/>
        </w:rPr>
        <w:t xml:space="preserve">Once you know your priorities, allocate specific time slots for them. This doesn't mean every minute needs to be planned, but having a general schedule can prevent procrastination. Use a calendar (digital or physical) to block out time for homework, study, activities, and even breaks. Be realistic about how long tasks will take.
</w:t>
      </w:r>
    </w:p>
    <w:p>
      <w:pPr>
        <w:spacing w:after="120" w:before="120" w:line="336" w:lineRule="auto"/>
        <w:ind w:firstLine="0" w:start="0"/>
        <w:jc w:val="start"/>
      </w:pPr>
      <w:r>
        <w:rPr>
          <w:rFonts w:ascii="Arimo Bold" w:hAnsi="Arimo Bold" w:cs="Arimo Bold" w:eastAsia="Arimo Bold"/>
          <w:b/>
          <w:bCs/>
          <w:color w:val="000000"/>
          <w:sz w:val="28"/>
          <w:szCs w:val="28"/>
        </w:rPr>
        <w:t xml:space="preserve">Minimize Distractions
</w:t>
      </w:r>
    </w:p>
    <w:p>
      <w:pPr>
        <w:spacing w:after="120" w:before="120" w:line="336" w:lineRule="auto"/>
        <w:ind w:firstLine="0" w:start="0"/>
        <w:jc w:val="start"/>
      </w:pPr>
      <w:r>
        <w:rPr>
          <w:rFonts w:ascii="Arimo" w:hAnsi="Arimo" w:cs="Arimo" w:eastAsia="Arimo"/>
          <w:color w:val="000000"/>
          <w:sz w:val="24"/>
          <w:szCs w:val="24"/>
        </w:rPr>
        <w:t xml:space="preserve">Distractions are time management's worst enemy. Identify what pulls your attention away and find ways to combat it:
</w:t>
      </w:r>
    </w:p>
    <w:p>
      <w:pPr>
        <w:numPr>
          <w:ilvl w:val="0"/>
          <w:numId w:val="3"/>
        </w:numPr>
        <w:spacing w:after="0" w:before="0" w:line="336" w:lineRule="auto"/>
        <w:jc w:val="start"/>
      </w:pPr>
      <w:r>
        <w:rPr>
          <w:rFonts w:ascii="Arimo Bold" w:hAnsi="Arimo Bold" w:cs="Arimo Bold" w:eastAsia="Arimo Bold"/>
          <w:b/>
          <w:bCs/>
          <w:color w:val="000000"/>
          <w:sz w:val="24"/>
          <w:szCs w:val="24"/>
        </w:rPr>
        <w:t>Phone:</w:t>
      </w:r>
      <w:r>
        <w:rPr>
          <w:rFonts w:ascii="Arimo" w:hAnsi="Arimo" w:cs="Arimo" w:eastAsia="Arimo"/>
          <w:color w:val="000000"/>
          <w:sz w:val="24"/>
          <w:szCs w:val="24"/>
        </w:rPr>
        <w:t xml:space="preserve"> Turn off notifications, put it in another room, or use website blockers.
</w:t>
      </w:r>
    </w:p>
    <w:p>
      <w:pPr>
        <w:numPr>
          <w:ilvl w:val="0"/>
          <w:numId w:val="3"/>
        </w:numPr>
        <w:spacing w:after="0" w:before="0" w:line="336" w:lineRule="auto"/>
        <w:jc w:val="start"/>
      </w:pPr>
      <w:r>
        <w:rPr>
          <w:rFonts w:ascii="Arimo Bold" w:hAnsi="Arimo Bold" w:cs="Arimo Bold" w:eastAsia="Arimo Bold"/>
          <w:b/>
          <w:bCs/>
          <w:color w:val="000000"/>
          <w:sz w:val="24"/>
          <w:szCs w:val="24"/>
        </w:rPr>
        <w:t>Social Media:</w:t>
      </w:r>
      <w:r>
        <w:rPr>
          <w:rFonts w:ascii="Arimo" w:hAnsi="Arimo" w:cs="Arimo" w:eastAsia="Arimo"/>
          <w:color w:val="000000"/>
          <w:sz w:val="24"/>
          <w:szCs w:val="24"/>
        </w:rPr>
        <w:t xml:space="preserve"> Set specific times for checking it, rather than letting it interrupt your work.
</w:t>
      </w:r>
    </w:p>
    <w:p>
      <w:pPr>
        <w:numPr>
          <w:ilvl w:val="0"/>
          <w:numId w:val="3"/>
        </w:numPr>
        <w:spacing w:after="0" w:before="0" w:line="336" w:lineRule="auto"/>
        <w:jc w:val="start"/>
      </w:pPr>
      <w:r>
        <w:rPr>
          <w:rFonts w:ascii="Arimo Bold" w:hAnsi="Arimo Bold" w:cs="Arimo Bold" w:eastAsia="Arimo Bold"/>
          <w:b/>
          <w:bCs/>
          <w:color w:val="000000"/>
          <w:sz w:val="24"/>
          <w:szCs w:val="24"/>
        </w:rPr>
        <w:t>Environment:</w:t>
      </w:r>
      <w:r>
        <w:rPr>
          <w:rFonts w:ascii="Arimo" w:hAnsi="Arimo" w:cs="Arimo" w:eastAsia="Arimo"/>
          <w:color w:val="000000"/>
          <w:sz w:val="24"/>
          <w:szCs w:val="24"/>
        </w:rPr>
        <w:t xml:space="preserve"> Find a quiet place to study. Let family members know when you need uninterrupted time.
</w:t>
      </w:r>
    </w:p>
    <w:p>
      <w:pPr>
        <w:numPr>
          <w:ilvl w:val="0"/>
          <w:numId w:val="3"/>
        </w:numPr>
        <w:spacing w:after="0" w:before="0" w:line="336" w:lineRule="auto"/>
        <w:jc w:val="start"/>
      </w:pPr>
      <w:r>
        <w:rPr>
          <w:rFonts w:ascii="Arimo Bold" w:hAnsi="Arimo Bold" w:cs="Arimo Bold" w:eastAsia="Arimo Bold"/>
          <w:b/>
          <w:bCs/>
          <w:color w:val="000000"/>
          <w:sz w:val="24"/>
          <w:szCs w:val="24"/>
        </w:rPr>
        <w:t>Procrastination:</w:t>
      </w:r>
      <w:r>
        <w:rPr>
          <w:rFonts w:ascii="Arimo" w:hAnsi="Arimo" w:cs="Arimo" w:eastAsia="Arimo"/>
          <w:color w:val="000000"/>
          <w:sz w:val="24"/>
          <w:szCs w:val="24"/>
        </w:rPr>
        <w:t xml:space="preserve"> Recognize the urge and try the "5-minute rule" – commit to working on a task for just five minutes. Often, getting started is the hardest part.
</w:t>
      </w:r>
    </w:p>
    <w:p>
      <w:pPr>
        <w:spacing w:after="120" w:before="120" w:line="336" w:lineRule="auto"/>
        <w:ind w:firstLine="0" w:start="0"/>
        <w:jc w:val="start"/>
      </w:pPr>
      <w:r>
        <w:rPr>
          <w:rFonts w:ascii="Arimo Bold" w:hAnsi="Arimo Bold" w:cs="Arimo Bold" w:eastAsia="Arimo Bold"/>
          <w:b/>
          <w:bCs/>
          <w:color w:val="000000"/>
          <w:sz w:val="28"/>
          <w:szCs w:val="28"/>
        </w:rPr>
        <w:t xml:space="preserve">Learn to Say No
</w:t>
      </w:r>
    </w:p>
    <w:p>
      <w:pPr>
        <w:spacing w:after="120" w:before="120" w:line="336" w:lineRule="auto"/>
        <w:ind w:firstLine="0" w:start="0"/>
        <w:jc w:val="start"/>
      </w:pPr>
      <w:r>
        <w:rPr>
          <w:rFonts w:ascii="Arimo" w:hAnsi="Arimo" w:cs="Arimo" w:eastAsia="Arimo"/>
          <w:color w:val="000000"/>
          <w:sz w:val="24"/>
          <w:szCs w:val="24"/>
        </w:rPr>
        <w:t xml:space="preserve">It's okay to decline extra commitments if you're already feeling stretched thin. Overcommitting can lead to burnout and poor performance in all areas. Protect your time and energy by politely saying no to things that don't align with your priorities or capacity.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Your Time Management Challenge!
</w:t>
            </w:r>
          </w:p>
        </w:tc>
      </w:tr>
    </w:tbl>
    <w:p>
      <w:pPr>
        <w:spacing w:after="120" w:before="120" w:line="336" w:lineRule="auto"/>
        <w:ind w:firstLine="0" w:start="0"/>
        <w:jc w:val="start"/>
      </w:pPr>
      <w:r>
        <w:rPr>
          <w:rFonts w:ascii="Arimo" w:hAnsi="Arimo" w:cs="Arimo" w:eastAsia="Arimo"/>
          <w:color w:val="000000"/>
          <w:sz w:val="24"/>
          <w:szCs w:val="24"/>
        </w:rPr>
        <w:t xml:space="preserve">Now it's your turn to put these strategies into practice!
</w:t>
      </w:r>
    </w:p>
    <w:p>
      <w:pPr>
        <w:spacing w:after="120" w:before="120" w:line="336" w:lineRule="auto"/>
        <w:ind w:firstLine="0" w:start="0"/>
        <w:jc w:val="start"/>
      </w:pPr>
      <w:r>
        <w:rPr>
          <w:rFonts w:ascii="Arimo Bold" w:hAnsi="Arimo Bold" w:cs="Arimo Bold" w:eastAsia="Arimo Bold"/>
          <w:b/>
          <w:bCs/>
          <w:color w:val="000000"/>
          <w:sz w:val="24"/>
          <w:szCs w:val="24"/>
        </w:rPr>
        <w:t>Activity: The Weekly Time Audit &amp; Plan</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Bold" w:hAnsi="Arimo Bold" w:cs="Arimo Bold" w:eastAsia="Arimo Bold"/>
          <w:b/>
          <w:bCs/>
          <w:color w:val="000000"/>
          <w:sz w:val="24"/>
          <w:szCs w:val="24"/>
        </w:rPr>
        <w:t>Audit (1-2 days):</w:t>
      </w:r>
      <w:r>
        <w:rPr>
          <w:rFonts w:ascii="Arimo" w:hAnsi="Arimo" w:cs="Arimo" w:eastAsia="Arimo"/>
          <w:color w:val="000000"/>
          <w:sz w:val="24"/>
          <w:szCs w:val="24"/>
        </w:rPr>
        <w:t xml:space="preserve"> For the next day or two, roughly track how you spend your time. You don't need to be precise, just jot down what you're doing in 30-minute or hour-long blocks (e.g., "9:00 AM - 10:00 AM: Math homework", "10:00 AM - 10:30 AM: Social media", "10:30 AM - 11:00 AM: Get ready for school"). This helps you see where your time is </w:t>
      </w:r>
      <w:r>
        <w:rPr>
          <w:rFonts w:ascii="Arimo Italics" w:hAnsi="Arimo Italics" w:cs="Arimo Italics" w:eastAsia="Arimo Italics"/>
          <w:i/>
          <w:iCs/>
          <w:color w:val="000000"/>
          <w:sz w:val="24"/>
          <w:szCs w:val="24"/>
        </w:rPr>
        <w:t>actually</w:t>
      </w:r>
      <w:r>
        <w:rPr>
          <w:rFonts w:ascii="Arimo" w:hAnsi="Arimo" w:cs="Arimo" w:eastAsia="Arimo"/>
          <w:color w:val="000000"/>
          <w:sz w:val="24"/>
          <w:szCs w:val="24"/>
        </w:rPr>
        <w:t xml:space="preserve"> going.
</w:t>
      </w:r>
    </w:p>
    <w:p>
      <w:pPr>
        <w:numPr>
          <w:ilvl w:val="0"/>
          <w:numId w:val="4"/>
        </w:numPr>
        <w:spacing w:after="0" w:before="0" w:line="336" w:lineRule="auto"/>
        <w:jc w:val="start"/>
      </w:pPr>
      <w:r>
        <w:rPr>
          <w:rFonts w:ascii="Arimo Bold" w:hAnsi="Arimo Bold" w:cs="Arimo Bold" w:eastAsia="Arimo Bold"/>
          <w:b/>
          <w:bCs/>
          <w:color w:val="000000"/>
          <w:sz w:val="24"/>
          <w:szCs w:val="24"/>
        </w:rPr>
        <w:t>Identify Time Wasters:</w:t>
      </w:r>
      <w:r>
        <w:rPr>
          <w:rFonts w:ascii="Arimo" w:hAnsi="Arimo" w:cs="Arimo" w:eastAsia="Arimo"/>
          <w:color w:val="000000"/>
          <w:sz w:val="24"/>
          <w:szCs w:val="24"/>
        </w:rPr>
        <w:t xml:space="preserve"> Look at your audit. Are there activities that aren't serving you or are taking up too much time?
</w:t>
      </w:r>
    </w:p>
    <w:p>
      <w:pPr>
        <w:numPr>
          <w:ilvl w:val="0"/>
          <w:numId w:val="4"/>
        </w:numPr>
        <w:spacing w:after="0" w:before="0" w:line="336" w:lineRule="auto"/>
        <w:jc w:val="start"/>
      </w:pPr>
      <w:r>
        <w:rPr>
          <w:rFonts w:ascii="Arimo Bold" w:hAnsi="Arimo Bold" w:cs="Arimo Bold" w:eastAsia="Arimo Bold"/>
          <w:b/>
          <w:bCs/>
          <w:color w:val="000000"/>
          <w:sz w:val="24"/>
          <w:szCs w:val="24"/>
        </w:rPr>
        <w:t>Plan Your Week:</w:t>
      </w:r>
      <w:r>
        <w:rPr>
          <w:rFonts w:ascii="Arimo" w:hAnsi="Arimo" w:cs="Arimo" w:eastAsia="Arimo"/>
          <w:color w:val="000000"/>
          <w:sz w:val="24"/>
          <w:szCs w:val="24"/>
        </w:rPr>
        <w:t xml:space="preserve"> Using a planner, calendar app, or a simple piece of paper, map out your upcoming week.
</w:t>
      </w:r>
    </w:p>
    <w:p>
      <w:pPr>
        <w:numPr>
          <w:ilvl w:val="1"/>
          <w:numId w:val="5"/>
        </w:numPr>
        <w:spacing w:after="0" w:before="0" w:line="336" w:lineRule="auto"/>
        <w:jc w:val="start"/>
      </w:pPr>
      <w:r>
        <w:rPr>
          <w:rFonts w:ascii="Arimo" w:hAnsi="Arimo" w:cs="Arimo" w:eastAsia="Arimo"/>
          <w:color w:val="000000"/>
          <w:sz w:val="24"/>
          <w:szCs w:val="24"/>
        </w:rPr>
        <w:t xml:space="preserve">Block out fixed commitments (school, practice, work).
</w:t>
      </w:r>
    </w:p>
    <w:p>
      <w:pPr>
        <w:numPr>
          <w:ilvl w:val="1"/>
          <w:numId w:val="5"/>
        </w:numPr>
        <w:spacing w:after="0" w:before="0" w:line="336" w:lineRule="auto"/>
        <w:jc w:val="start"/>
      </w:pPr>
      <w:r>
        <w:rPr>
          <w:rFonts w:ascii="Arimo" w:hAnsi="Arimo" w:cs="Arimo" w:eastAsia="Arimo"/>
          <w:color w:val="000000"/>
          <w:sz w:val="24"/>
          <w:szCs w:val="24"/>
        </w:rPr>
        <w:t xml:space="preserve">Schedule dedicated study/homework time for each subject, </w:t>
      </w:r>
      <w:r>
        <w:rPr>
          <w:rFonts w:ascii="Arimo Italics" w:hAnsi="Arimo Italics" w:cs="Arimo Italics" w:eastAsia="Arimo Italics"/>
          <w:i/>
          <w:iCs/>
          <w:color w:val="000000"/>
          <w:sz w:val="24"/>
          <w:szCs w:val="24"/>
        </w:rPr>
        <w:t>before</w:t>
      </w:r>
      <w:r>
        <w:rPr>
          <w:rFonts w:ascii="Arimo" w:hAnsi="Arimo" w:cs="Arimo" w:eastAsia="Arimo"/>
          <w:color w:val="000000"/>
          <w:sz w:val="24"/>
          <w:szCs w:val="24"/>
        </w:rPr>
        <w:t xml:space="preserve"> it becomes urgent.
</w:t>
      </w:r>
    </w:p>
    <w:p>
      <w:pPr>
        <w:numPr>
          <w:ilvl w:val="1"/>
          <w:numId w:val="5"/>
        </w:numPr>
        <w:spacing w:after="0" w:before="0" w:line="336" w:lineRule="auto"/>
        <w:jc w:val="start"/>
      </w:pPr>
      <w:r>
        <w:rPr>
          <w:rFonts w:ascii="Arimo" w:hAnsi="Arimo" w:cs="Arimo" w:eastAsia="Arimo"/>
          <w:color w:val="000000"/>
          <w:sz w:val="24"/>
          <w:szCs w:val="24"/>
        </w:rPr>
        <w:t xml:space="preserve">Schedule in some downtime or fun activities – balance is key!
</w:t>
      </w:r>
    </w:p>
    <w:p>
      <w:pPr>
        <w:numPr>
          <w:ilvl w:val="1"/>
          <w:numId w:val="5"/>
        </w:numPr>
        <w:spacing w:after="0" w:before="0" w:line="336" w:lineRule="auto"/>
        <w:jc w:val="start"/>
      </w:pPr>
      <w:r>
        <w:rPr>
          <w:rFonts w:ascii="Arimo" w:hAnsi="Arimo" w:cs="Arimo" w:eastAsia="Arimo"/>
          <w:color w:val="000000"/>
          <w:sz w:val="24"/>
          <w:szCs w:val="24"/>
        </w:rPr>
        <w:t xml:space="preserve">Identify one or two time-wasting activities you want to reduce and plan alternatives.
</w:t>
      </w:r>
    </w:p>
    <w:p>
      <w:pPr>
        <w:spacing w:after="120" w:before="120" w:line="336" w:lineRule="auto"/>
        <w:ind w:firstLine="0" w:start="0"/>
        <w:jc w:val="start"/>
      </w:pPr>
      <w:r>
        <w:rPr>
          <w:rFonts w:ascii="Arimo Bold" w:hAnsi="Arimo Bold" w:cs="Arimo Bold" w:eastAsia="Arimo Bold"/>
          <w:b/>
          <w:bCs/>
          <w:color w:val="000000"/>
          <w:sz w:val="24"/>
          <w:szCs w:val="24"/>
        </w:rPr>
        <w:t>Challenge yourself to stick to your plan as much as possible for the week and see how you feel!</w:t>
      </w:r>
      <w:r>
        <w:rPr>
          <w:rFonts w:ascii="Arimo" w:hAnsi="Arimo" w:cs="Arimo" w:eastAsia="Arimo"/>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Next Steps
</w:t>
            </w:r>
          </w:p>
        </w:tc>
      </w:tr>
    </w:tbl>
    <w:p>
      <w:pPr>
        <w:spacing w:after="120" w:before="120" w:line="336" w:lineRule="auto"/>
        <w:ind w:firstLine="0" w:start="0"/>
        <w:jc w:val="start"/>
      </w:pPr>
      <w:r>
        <w:rPr>
          <w:rFonts w:ascii="Arimo" w:hAnsi="Arimo" w:cs="Arimo" w:eastAsia="Arimo"/>
          <w:color w:val="000000"/>
          <w:sz w:val="24"/>
          <w:szCs w:val="24"/>
        </w:rPr>
        <w:t xml:space="preserve">Time management is a skill that improves with practice. Don't get discouraged if your first attempts aren't perfect. Keep experimenting with different techniques, be patient with yourself, and celebrate your successes along the way. You've got this!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Archivo Black">
    <w:panose1 w:val="020B0A03020202020B04"/>
    <w:charset w:characterSet="1"/>
    <w:embedRegular r:id="rId5"/>
  </w:font>
  <w:font w:name="Helvetica World Italics">
    <w:panose1 w:val="020B0500040000090004"/>
    <w:charset w:characterSet="1"/>
  </w:font>
  <w:font w:name="Helvetica World Bold Italics">
    <w:panose1 w:val="020B0800040000090004"/>
    <w:charset w:characterSet="1"/>
  </w:font>
  <w:font w:name="Helvetica World">
    <w:panose1 w:val="020B0500040000020004"/>
    <w:charset w:characterSet="1"/>
  </w:font>
  <w:font w:name="Helvetica World Bold">
    <w:panose1 w:val="020B08000400000200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2026-07-08T16:16:34Z</dcterms:created>
  <dc:creator>Apache POI</dc:creator>
</cp:coreProperties>
</file>