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성경구절</w:t>
            </w:r>
          </w:p>
        </w:tc>
        <w:tc>
          <w:tcPr>
            <w:tcW w:type="dxa" w:w="4320"/>
          </w:tcPr>
          <w:p>
            <w:r>
              <w:t>개역개정</w:t>
            </w:r>
          </w:p>
        </w:tc>
      </w:tr>
      <w:tr>
        <w:tc>
          <w:tcPr>
            <w:tcW w:type="dxa" w:w="4320"/>
          </w:tcPr>
          <w:p>
            <w:r>
              <w:t>마태복음 24:3</w:t>
            </w:r>
          </w:p>
        </w:tc>
        <w:tc>
          <w:tcPr>
            <w:tcW w:type="dxa" w:w="4320"/>
          </w:tcPr>
          <w:p>
            <w:r>
              <w:t>3. 예수께서 감람 산 위에 앉으셨을 때에 제자들이 조용히 와서 이르되 우리에게 이르소서 어느 때에 이런 일이 있겠사오며 또 주의 임하심과 세상 끝에는 무슨 징조가 있사오리이까</w:t>
            </w:r>
          </w:p>
        </w:tc>
      </w:tr>
      <w:tr>
        <w:tc>
          <w:tcPr>
            <w:tcW w:type="dxa" w:w="4320"/>
          </w:tcPr>
          <w:p>
            <w:r>
              <w:t>마태복음 24:27</w:t>
            </w:r>
          </w:p>
        </w:tc>
        <w:tc>
          <w:tcPr>
            <w:tcW w:type="dxa" w:w="4320"/>
          </w:tcPr>
          <w:p>
            <w:r>
              <w:t>27. 번개가 동편에서 나서 서편까지 번쩍임 같이 인자의 임함도 그러하리라</w:t>
            </w:r>
          </w:p>
        </w:tc>
      </w:tr>
      <w:tr>
        <w:tc>
          <w:tcPr>
            <w:tcW w:type="dxa" w:w="4320"/>
          </w:tcPr>
          <w:p>
            <w:r>
              <w:t>마태복음 24:37</w:t>
            </w:r>
          </w:p>
        </w:tc>
        <w:tc>
          <w:tcPr>
            <w:tcW w:type="dxa" w:w="4320"/>
          </w:tcPr>
          <w:p>
            <w:r>
              <w:t>37. 노아의 때와 같이 인자의 임함도 그러하리라</w:t>
            </w:r>
          </w:p>
        </w:tc>
      </w:tr>
      <w:tr>
        <w:tc>
          <w:tcPr>
            <w:tcW w:type="dxa" w:w="4320"/>
          </w:tcPr>
          <w:p>
            <w:r>
              <w:t>마태복음 24:39</w:t>
            </w:r>
          </w:p>
        </w:tc>
        <w:tc>
          <w:tcPr>
            <w:tcW w:type="dxa" w:w="4320"/>
          </w:tcPr>
          <w:p>
            <w:r>
              <w:t>39. 홍수가 나서 그들을 다 멸하기까지 깨닫지 못하였으니 인자의 임함도 이와 같으리라</w:t>
            </w:r>
          </w:p>
        </w:tc>
      </w:tr>
      <w:tr>
        <w:tc>
          <w:tcPr>
            <w:tcW w:type="dxa" w:w="4320"/>
          </w:tcPr>
          <w:p>
            <w:r>
              <w:t>고린도전서 15:23</w:t>
            </w:r>
          </w:p>
        </w:tc>
        <w:tc>
          <w:tcPr>
            <w:tcW w:type="dxa" w:w="4320"/>
          </w:tcPr>
          <w:p>
            <w:r>
              <w:t>23. 그러나 각각 자기 차례대로 되리니 먼저는 첫 열매인 그리스도요 다음에는 그가 강림하실 때에 그리스도에게 속한 자요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