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8" w:right="0" w:hanging="27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1533525</wp:posOffset>
            </wp:positionH>
            <wp:positionV relativeFrom="paragraph">
              <wp:posOffset>-3174</wp:posOffset>
            </wp:positionV>
            <wp:extent cx="3409950" cy="745490"/>
            <wp:effectExtent b="0" l="0" r="0" t="0"/>
            <wp:wrapTopAndBottom distB="0" distT="0"/>
            <wp:docPr id="2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09950" cy="74549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101600</wp:posOffset>
                </wp:positionV>
                <wp:extent cx="5981700" cy="12700"/>
                <wp:effectExtent b="0" l="0" r="0" t="0"/>
                <wp:wrapTopAndBottom distB="0" distT="0"/>
                <wp:docPr id="17" name=""/>
                <a:graphic>
                  <a:graphicData uri="http://schemas.microsoft.com/office/word/2010/wordprocessingShape">
                    <wps:wsp>
                      <wps:cNvSpPr/>
                      <wps:cNvPr id="7" name="Shape 7"/>
                      <wps:spPr>
                        <a:xfrm>
                          <a:off x="2355150" y="3775238"/>
                          <a:ext cx="5981700" cy="9525"/>
                        </a:xfrm>
                        <a:prstGeom prst="rect">
                          <a:avLst/>
                        </a:prstGeom>
                        <a:solidFill>
                          <a:srgbClr val="A7BD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101600</wp:posOffset>
                </wp:positionV>
                <wp:extent cx="5981700" cy="12700"/>
                <wp:effectExtent b="0" l="0" r="0" t="0"/>
                <wp:wrapTopAndBottom distB="0" distT="0"/>
                <wp:docPr id="1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981700" cy="1270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ind w:firstLine="1538"/>
        <w:rPr/>
      </w:pPr>
      <w:r w:rsidDel="00000000" w:rsidR="00000000" w:rsidRPr="00000000">
        <w:rPr>
          <w:color w:val="223d5f"/>
          <w:rtl w:val="0"/>
        </w:rPr>
        <w:t xml:space="preserve">ISC Aggregate Data License Request</w:t>
      </w:r>
      <w:r w:rsidDel="00000000" w:rsidR="00000000" w:rsidRPr="00000000">
        <w:rPr>
          <w:rtl w:val="0"/>
        </w:rPr>
      </w:r>
    </w:p>
    <w:p w:rsidR="00000000" w:rsidDel="00000000" w:rsidP="00000000" w:rsidRDefault="00000000" w:rsidRPr="00000000" w14:paraId="00000006">
      <w:pPr>
        <w:spacing w:before="7" w:lineRule="auto"/>
        <w:ind w:left="1536" w:right="1993" w:firstLine="0"/>
        <w:jc w:val="center"/>
        <w:rPr>
          <w:sz w:val="28"/>
          <w:szCs w:val="28"/>
        </w:rPr>
      </w:pPr>
      <w:r w:rsidDel="00000000" w:rsidR="00000000" w:rsidRPr="00000000">
        <w:rPr>
          <w:color w:val="223d5f"/>
          <w:sz w:val="28"/>
          <w:szCs w:val="28"/>
          <w:rtl w:val="0"/>
        </w:rPr>
        <w:t xml:space="preserve">Data Research &amp; Oversight Committee (DAROC)</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165100</wp:posOffset>
                </wp:positionV>
                <wp:extent cx="5991225" cy="47625"/>
                <wp:effectExtent b="0" l="0" r="0" t="0"/>
                <wp:wrapTopAndBottom distB="0" distT="0"/>
                <wp:docPr id="15" name=""/>
                <a:graphic>
                  <a:graphicData uri="http://schemas.microsoft.com/office/word/2010/wordprocessingShape">
                    <wps:wsp>
                      <wps:cNvSpPr/>
                      <wps:cNvPr id="5" name="Shape 5"/>
                      <wps:spPr>
                        <a:xfrm>
                          <a:off x="2355150" y="3760950"/>
                          <a:ext cx="5981700" cy="38100"/>
                        </a:xfrm>
                        <a:prstGeom prst="rect">
                          <a:avLst/>
                        </a:prstGeom>
                        <a:solidFill>
                          <a:srgbClr val="9BB95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165100</wp:posOffset>
                </wp:positionV>
                <wp:extent cx="5991225" cy="47625"/>
                <wp:effectExtent b="0" l="0" r="0" t="0"/>
                <wp:wrapTopAndBottom distB="0" distT="0"/>
                <wp:docPr id="1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991225" cy="47625"/>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152400</wp:posOffset>
                </wp:positionV>
                <wp:extent cx="5991225" cy="228600"/>
                <wp:effectExtent b="0" l="0" r="0" t="0"/>
                <wp:wrapTopAndBottom distB="0" distT="0"/>
                <wp:docPr id="18" name=""/>
                <a:graphic>
                  <a:graphicData uri="http://schemas.microsoft.com/office/word/2010/wordprocessingShape">
                    <wps:wsp>
                      <wps:cNvSpPr/>
                      <wps:cNvPr id="8" name="Shape 8"/>
                      <wps:spPr>
                        <a:xfrm>
                          <a:off x="2355150" y="3670463"/>
                          <a:ext cx="5981700" cy="219075"/>
                        </a:xfrm>
                        <a:prstGeom prst="rect">
                          <a:avLst/>
                        </a:prstGeom>
                        <a:solidFill>
                          <a:srgbClr val="4F81BB"/>
                        </a:solidFill>
                        <a:ln>
                          <a:noFill/>
                        </a:ln>
                      </wps:spPr>
                      <wps:txbx>
                        <w:txbxContent>
                          <w:p w:rsidR="00000000" w:rsidDel="00000000" w:rsidP="00000000" w:rsidRDefault="00000000" w:rsidRPr="00000000">
                            <w:pPr>
                              <w:spacing w:after="0" w:before="2.0000000298023224" w:line="240"/>
                              <w:ind w:left="30" w:right="0" w:firstLine="30"/>
                              <w:jc w:val="left"/>
                              <w:textDirection w:val="btLr"/>
                            </w:pPr>
                            <w:r w:rsidDel="00000000" w:rsidR="00000000" w:rsidRPr="00000000">
                              <w:rPr>
                                <w:rFonts w:ascii="Calibri" w:cs="Calibri" w:eastAsia="Calibri" w:hAnsi="Calibri"/>
                                <w:b w:val="1"/>
                                <w:i w:val="0"/>
                                <w:smallCaps w:val="0"/>
                                <w:strike w:val="0"/>
                                <w:color w:val="ffffff"/>
                                <w:sz w:val="28"/>
                                <w:vertAlign w:val="baseline"/>
                              </w:rPr>
                              <w:t xml:space="preserve">Project Title (if applicable):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152400</wp:posOffset>
                </wp:positionV>
                <wp:extent cx="5991225" cy="228600"/>
                <wp:effectExtent b="0" l="0" r="0" t="0"/>
                <wp:wrapTopAndBottom distB="0" distT="0"/>
                <wp:docPr id="18"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991225" cy="228600"/>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165100</wp:posOffset>
                </wp:positionV>
                <wp:extent cx="5991225" cy="180975"/>
                <wp:effectExtent b="0" l="0" r="0" t="0"/>
                <wp:wrapTopAndBottom distB="0" distT="0"/>
                <wp:docPr id="14" name=""/>
                <a:graphic>
                  <a:graphicData uri="http://schemas.microsoft.com/office/word/2010/wordprocessingShape">
                    <wps:wsp>
                      <wps:cNvSpPr/>
                      <wps:cNvPr id="4" name="Shape 4"/>
                      <wps:spPr>
                        <a:xfrm>
                          <a:off x="2355150" y="3694275"/>
                          <a:ext cx="5981700" cy="171450"/>
                        </a:xfrm>
                        <a:prstGeom prst="rect">
                          <a:avLst/>
                        </a:prstGeom>
                        <a:solidFill>
                          <a:srgbClr val="C2D49B"/>
                        </a:solidFill>
                        <a:ln>
                          <a:noFill/>
                        </a:ln>
                      </wps:spPr>
                      <wps:txbx>
                        <w:txbxContent>
                          <w:p w:rsidR="00000000" w:rsidDel="00000000" w:rsidP="00000000" w:rsidRDefault="00000000" w:rsidRPr="00000000">
                            <w:pPr>
                              <w:spacing w:after="0" w:before="1.0000000149011612" w:line="240"/>
                              <w:ind w:left="30" w:right="0" w:firstLine="3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Principal Investigator:</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165100</wp:posOffset>
                </wp:positionV>
                <wp:extent cx="5991225" cy="180975"/>
                <wp:effectExtent b="0" l="0" r="0" t="0"/>
                <wp:wrapTopAndBottom distB="0" distT="0"/>
                <wp:docPr id="1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5991225" cy="180975"/>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tbl>
      <w:tblPr>
        <w:tblStyle w:val="Table1"/>
        <w:tblW w:w="9480.0" w:type="dxa"/>
        <w:jc w:val="left"/>
        <w:tblInd w:w="359.0" w:type="dxa"/>
        <w:tblBorders>
          <w:top w:color="bdbdbd" w:space="0" w:sz="8" w:val="single"/>
          <w:left w:color="bdbdbd" w:space="0" w:sz="8" w:val="single"/>
          <w:bottom w:color="bdbdbd" w:space="0" w:sz="8" w:val="single"/>
          <w:right w:color="bdbdbd" w:space="0" w:sz="8" w:val="single"/>
          <w:insideH w:color="bdbdbd" w:space="0" w:sz="8" w:val="single"/>
          <w:insideV w:color="bdbdbd" w:space="0" w:sz="8" w:val="single"/>
        </w:tblBorders>
        <w:tblLayout w:type="fixed"/>
        <w:tblLook w:val="0000"/>
      </w:tblPr>
      <w:tblGrid>
        <w:gridCol w:w="1740"/>
        <w:gridCol w:w="3420"/>
        <w:gridCol w:w="1080"/>
        <w:gridCol w:w="3240"/>
        <w:tblGridChange w:id="0">
          <w:tblGrid>
            <w:gridCol w:w="1740"/>
            <w:gridCol w:w="3420"/>
            <w:gridCol w:w="1080"/>
            <w:gridCol w:w="3240"/>
          </w:tblGrid>
        </w:tblGridChange>
      </w:tblGrid>
      <w:tr>
        <w:trPr>
          <w:cantSplit w:val="0"/>
          <w:trHeight w:val="508" w:hRule="atLeast"/>
          <w:tblHeader w:val="0"/>
        </w:trPr>
        <w:tc>
          <w:tcPr>
            <w:tcBorders>
              <w:left w:color="bdbdbd" w:space="0" w:sz="6" w:val="single"/>
              <w:bottom w:color="bdbdbd" w:space="0" w:sz="6"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31"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1"/>
                <w:smallCaps w:val="0"/>
                <w:strike w:val="0"/>
                <w:color w:val="000000"/>
                <w:sz w:val="19"/>
                <w:szCs w:val="19"/>
                <w:u w:val="none"/>
                <w:shd w:fill="auto" w:val="clear"/>
                <w:vertAlign w:val="baseline"/>
                <w:rtl w:val="0"/>
              </w:rPr>
              <w:t xml:space="preserve">Name:</w:t>
            </w:r>
          </w:p>
        </w:tc>
        <w:tc>
          <w:tcPr>
            <w:tcBorders>
              <w:bottom w:color="bdbdbd" w:space="0" w:sz="6"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Kailas Venkitasubramanian</w:t>
            </w:r>
          </w:p>
        </w:tc>
        <w:tc>
          <w:tcPr>
            <w:tcBorders>
              <w:bottom w:color="bdbdbd" w:space="0" w:sz="6" w:val="single"/>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8"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1"/>
                <w:smallCaps w:val="0"/>
                <w:strike w:val="0"/>
                <w:color w:val="000000"/>
                <w:sz w:val="19"/>
                <w:szCs w:val="19"/>
                <w:u w:val="none"/>
                <w:shd w:fill="auto" w:val="clear"/>
                <w:vertAlign w:val="baseline"/>
                <w:rtl w:val="0"/>
              </w:rPr>
              <w:t xml:space="preserve">Title:</w:t>
            </w:r>
          </w:p>
        </w:tc>
        <w:tc>
          <w:tcPr>
            <w:tcBorders>
              <w:bottom w:color="bdbdbd" w:space="0" w:sz="6" w:val="single"/>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Director of Research Analytics</w:t>
            </w:r>
          </w:p>
        </w:tc>
      </w:tr>
      <w:tr>
        <w:trPr>
          <w:cantSplit w:val="0"/>
          <w:trHeight w:val="509" w:hRule="atLeast"/>
          <w:tblHeader w:val="0"/>
        </w:trPr>
        <w:tc>
          <w:tcPr>
            <w:tcBorders>
              <w:top w:color="bdbdbd" w:space="0" w:sz="6" w:val="single"/>
              <w:left w:color="bdbdbd" w:space="0" w:sz="6" w:val="single"/>
              <w:bottom w:color="bdbdbd" w:space="0" w:sz="6" w:val="single"/>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31"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1"/>
                <w:smallCaps w:val="0"/>
                <w:strike w:val="0"/>
                <w:color w:val="000000"/>
                <w:sz w:val="19"/>
                <w:szCs w:val="19"/>
                <w:u w:val="none"/>
                <w:shd w:fill="auto" w:val="clear"/>
                <w:vertAlign w:val="baseline"/>
                <w:rtl w:val="0"/>
              </w:rPr>
              <w:t xml:space="preserve">Email</w:t>
            </w:r>
          </w:p>
        </w:tc>
        <w:tc>
          <w:tcPr>
            <w:tcBorders>
              <w:top w:color="bdbdbd" w:space="0" w:sz="6" w:val="single"/>
              <w:bottom w:color="bdbdbd" w:space="0" w:sz="6"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kvenkita@uncc.edu</w:t>
            </w:r>
          </w:p>
        </w:tc>
        <w:tc>
          <w:tcPr>
            <w:tcBorders>
              <w:top w:color="bdbdbd" w:space="0" w:sz="6" w:val="single"/>
              <w:bottom w:color="bdbdbd" w:space="0" w:sz="6" w:val="single"/>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8" w:right="0"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1"/>
                <w:smallCaps w:val="0"/>
                <w:strike w:val="0"/>
                <w:color w:val="000000"/>
                <w:sz w:val="19"/>
                <w:szCs w:val="19"/>
                <w:u w:val="none"/>
                <w:shd w:fill="auto" w:val="clear"/>
                <w:vertAlign w:val="baseline"/>
                <w:rtl w:val="0"/>
              </w:rPr>
              <w:t xml:space="preserve">Phone:</w:t>
            </w:r>
          </w:p>
        </w:tc>
        <w:tc>
          <w:tcPr>
            <w:tcBorders>
              <w:top w:color="bdbdbd" w:space="0" w:sz="6" w:val="single"/>
              <w:bottom w:color="bdbdbd" w:space="0" w:sz="6"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704-687-1207</w:t>
            </w:r>
          </w:p>
        </w:tc>
      </w:tr>
      <w:tr>
        <w:trPr>
          <w:cantSplit w:val="0"/>
          <w:trHeight w:val="508" w:hRule="atLeast"/>
          <w:tblHeader w:val="0"/>
        </w:trPr>
        <w:tc>
          <w:tcPr>
            <w:tcBorders>
              <w:top w:color="bdbdbd" w:space="0" w:sz="6" w:val="single"/>
              <w:left w:color="bdbdbd" w:space="0" w:sz="6" w:val="single"/>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31" w:right="912" w:firstLine="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1"/>
                <w:smallCaps w:val="0"/>
                <w:strike w:val="0"/>
                <w:color w:val="000000"/>
                <w:sz w:val="19"/>
                <w:szCs w:val="19"/>
                <w:u w:val="none"/>
                <w:shd w:fill="auto" w:val="clear"/>
                <w:vertAlign w:val="baseline"/>
                <w:rtl w:val="0"/>
              </w:rPr>
              <w:t xml:space="preserve">Agency/ Dept.:</w:t>
            </w:r>
          </w:p>
        </w:tc>
        <w:tc>
          <w:tcPr>
            <w:gridSpan w:val="3"/>
            <w:tcBorders>
              <w:top w:color="bdbdbd" w:space="0" w:sz="6"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Urban Institute at University of North Carolina at Charlotte</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165100</wp:posOffset>
                </wp:positionV>
                <wp:extent cx="5991225" cy="495300"/>
                <wp:effectExtent b="0" l="0" r="0" t="0"/>
                <wp:wrapTopAndBottom distB="0" distT="0"/>
                <wp:docPr id="19" name=""/>
                <a:graphic>
                  <a:graphicData uri="http://schemas.microsoft.com/office/word/2010/wordprocessingShape">
                    <wps:wsp>
                      <wps:cNvSpPr/>
                      <wps:cNvPr id="9" name="Shape 9"/>
                      <wps:spPr>
                        <a:xfrm>
                          <a:off x="2355150" y="3537113"/>
                          <a:ext cx="5981700" cy="485775"/>
                        </a:xfrm>
                        <a:prstGeom prst="rect">
                          <a:avLst/>
                        </a:prstGeom>
                        <a:solidFill>
                          <a:srgbClr val="C5D9EF"/>
                        </a:solidFill>
                        <a:ln>
                          <a:noFill/>
                        </a:ln>
                      </wps:spPr>
                      <wps:txbx>
                        <w:txbxContent>
                          <w:p w:rsidR="00000000" w:rsidDel="00000000" w:rsidP="00000000" w:rsidRDefault="00000000" w:rsidRPr="00000000">
                            <w:pPr>
                              <w:spacing w:after="0" w:before="0" w:line="240"/>
                              <w:ind w:left="30" w:right="0" w:firstLine="3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1. Description of Aggregate Data Request</w:t>
                            </w:r>
                          </w:p>
                          <w:p w:rsidR="00000000" w:rsidDel="00000000" w:rsidP="00000000" w:rsidRDefault="00000000" w:rsidRPr="00000000">
                            <w:pPr>
                              <w:spacing w:after="0" w:before="13.999999761581421" w:line="247.00000762939453"/>
                              <w:ind w:left="3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9"/>
                                <w:vertAlign w:val="baseline"/>
                              </w:rPr>
                              <w:t xml:space="preserve">Provide a brief (250 word max) summary of why you are requesting the aggregate data and how the data will be used/reported.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165100</wp:posOffset>
                </wp:positionV>
                <wp:extent cx="5991225" cy="495300"/>
                <wp:effectExtent b="0" l="0" r="0" t="0"/>
                <wp:wrapTopAndBottom distB="0" distT="0"/>
                <wp:docPr id="19"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5991225" cy="495300"/>
                        </a:xfrm>
                        <a:prstGeom prst="rect"/>
                        <a:ln/>
                      </pic:spPr>
                    </pic:pic>
                  </a:graphicData>
                </a:graphic>
              </wp:anchor>
            </w:drawing>
          </mc:Fallback>
        </mc:AlternateContent>
      </w:r>
    </w:p>
    <w:p w:rsidR="00000000" w:rsidDel="00000000" w:rsidP="00000000" w:rsidRDefault="00000000" w:rsidRPr="00000000" w14:paraId="0000001A">
      <w:pPr>
        <w:rPr/>
      </w:pPr>
      <w:r w:rsidDel="00000000" w:rsidR="00000000" w:rsidRPr="00000000">
        <w:rPr>
          <w:sz w:val="20"/>
          <w:szCs w:val="20"/>
          <w:rtl w:val="0"/>
        </w:rPr>
        <w:tab/>
      </w:r>
      <w:r w:rsidDel="00000000" w:rsidR="00000000" w:rsidRPr="00000000">
        <w:rPr>
          <w:rtl w:val="0"/>
        </w:rPr>
        <w:t xml:space="preserve">The data requested will be used in the Charlotte Equity Indicators Project. The project’s objective is to develop a reporting system that will help Charlotte to monitor its state of equity in important socio-economic outcomes.</w:t>
      </w:r>
      <w:r w:rsidDel="00000000" w:rsidR="00000000" w:rsidRPr="00000000">
        <w:rPr>
          <w:sz w:val="20"/>
          <w:szCs w:val="20"/>
          <w:rtl w:val="0"/>
        </w:rPr>
        <w:t xml:space="preserve"> </w:t>
      </w:r>
      <w:r w:rsidDel="00000000" w:rsidR="00000000" w:rsidRPr="00000000">
        <w:rPr>
          <w:rtl w:val="0"/>
        </w:rPr>
        <w:t xml:space="preserve">As part of this initiative, we have identified data from the </w:t>
      </w:r>
      <w:sdt>
        <w:sdtPr>
          <w:tag w:val="goog_rdk_0"/>
        </w:sdtPr>
        <w:sdtContent>
          <w:commentRangeStart w:id="0"/>
        </w:sdtContent>
      </w:sdt>
      <w:r w:rsidDel="00000000" w:rsidR="00000000" w:rsidRPr="00000000">
        <w:rPr>
          <w:rtl w:val="0"/>
        </w:rPr>
        <w:t xml:space="preserve">Charlotte Mecklenburg schools and Department of Social Services </w:t>
      </w:r>
      <w:commentRangeEnd w:id="0"/>
      <w:r w:rsidDel="00000000" w:rsidR="00000000" w:rsidRPr="00000000">
        <w:commentReference w:id="0"/>
      </w:r>
      <w:r w:rsidDel="00000000" w:rsidR="00000000" w:rsidRPr="00000000">
        <w:rPr>
          <w:rtl w:val="0"/>
        </w:rPr>
        <w:t xml:space="preserve">as key indicators in measuring equity in educational outcomes. The metrics requested will be used in analyzing differences in educational outcomes between 1) races/ethnicities 2) specified geographic areas.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Definitions:</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Race/Ethnicity: All major race / ethnic groups available in the </w:t>
      </w:r>
      <w:sdt>
        <w:sdtPr>
          <w:tag w:val="goog_rdk_1"/>
        </w:sdtPr>
        <w:sdtContent>
          <w:commentRangeStart w:id="1"/>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Charlotte-Mecklenburg schools</w:t>
      </w:r>
      <w:commentRangeEnd w:id="1"/>
      <w:r w:rsidDel="00000000" w:rsidR="00000000" w:rsidRPr="00000000">
        <w:commentReference w:id="1"/>
      </w:r>
      <w:r w:rsidDel="00000000" w:rsidR="00000000" w:rsidRPr="00000000">
        <w:rPr>
          <w:rtl w:val="0"/>
        </w:rPr>
        <w:t xml:space="preserve"> and </w:t>
      </w:r>
      <w:sdt>
        <w:sdtPr>
          <w:tag w:val="goog_rdk_2"/>
        </w:sdtPr>
        <w:sdtContent>
          <w:commentRangeStart w:id="2"/>
        </w:sdtContent>
      </w:sdt>
      <w:r w:rsidDel="00000000" w:rsidR="00000000" w:rsidRPr="00000000">
        <w:rPr>
          <w:rtl w:val="0"/>
        </w:rPr>
        <w:t xml:space="preserve">Department of Social Services</w:t>
      </w:r>
      <w:commentRangeEnd w:id="2"/>
      <w:r w:rsidDel="00000000" w:rsidR="00000000" w:rsidRPr="00000000">
        <w:commentReference w:id="2"/>
      </w:r>
      <w:r w:rsidDel="00000000" w:rsidR="00000000" w:rsidRPr="00000000">
        <w:rPr>
          <w:rtl w:val="0"/>
        </w:rPr>
        <w:t xml:space="preserve"> </w:t>
      </w:r>
      <w:sdt>
        <w:sdtPr>
          <w:tag w:val="goog_rdk_3"/>
        </w:sdtPr>
        <w:sdtContent>
          <w:commentRangeStart w:id="3"/>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w:t>
      </w:r>
    </w:p>
    <w:p w:rsidR="00000000" w:rsidDel="00000000" w:rsidP="00000000" w:rsidRDefault="00000000" w:rsidRPr="00000000" w14:paraId="0000001E">
      <w:pPr>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Geography: To be defined. Broadly, Mecklenburg county census tracts will be classified into two (or three) areas based on the predominant racial/ethnic group in each tract. Tracts will then be aggregated to define the geographies for the project. We will provide the spatial files and request the data to be aggregated for these geographies.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203200</wp:posOffset>
                </wp:positionV>
                <wp:extent cx="5991225" cy="333375"/>
                <wp:effectExtent b="0" l="0" r="0" t="0"/>
                <wp:wrapTopAndBottom distB="0" distT="0"/>
                <wp:docPr id="20" name=""/>
                <a:graphic>
                  <a:graphicData uri="http://schemas.microsoft.com/office/word/2010/wordprocessingShape">
                    <wps:wsp>
                      <wps:cNvSpPr/>
                      <wps:cNvPr id="10" name="Shape 10"/>
                      <wps:spPr>
                        <a:xfrm>
                          <a:off x="2355150" y="3618075"/>
                          <a:ext cx="5981700" cy="323850"/>
                        </a:xfrm>
                        <a:prstGeom prst="rect">
                          <a:avLst/>
                        </a:prstGeom>
                        <a:solidFill>
                          <a:srgbClr val="C5D9EF"/>
                        </a:solidFill>
                        <a:ln>
                          <a:noFill/>
                        </a:ln>
                      </wps:spPr>
                      <wps:txbx>
                        <w:txbxContent>
                          <w:p w:rsidR="00000000" w:rsidDel="00000000" w:rsidP="00000000" w:rsidRDefault="00000000" w:rsidRPr="00000000">
                            <w:pPr>
                              <w:spacing w:after="0" w:before="0" w:line="240"/>
                              <w:ind w:left="30" w:right="0" w:firstLine="3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2. Use of Aggregate Data</w:t>
                            </w:r>
                          </w:p>
                          <w:p w:rsidR="00000000" w:rsidDel="00000000" w:rsidP="00000000" w:rsidRDefault="00000000" w:rsidRPr="00000000">
                            <w:pPr>
                              <w:spacing w:after="0" w:before="13.999999761581421" w:line="227.0000123977661"/>
                              <w:ind w:left="39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9"/>
                                <w:vertAlign w:val="baseline"/>
                              </w:rPr>
                              <w:t xml:space="preserve">Please state the purpose for which you plan to use the aggregate numbers.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203200</wp:posOffset>
                </wp:positionV>
                <wp:extent cx="5991225" cy="333375"/>
                <wp:effectExtent b="0" l="0" r="0" t="0"/>
                <wp:wrapTopAndBottom distB="0" distT="0"/>
                <wp:docPr id="20"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5991225" cy="333375"/>
                        </a:xfrm>
                        <a:prstGeom prst="rect"/>
                        <a:ln/>
                      </pic:spPr>
                    </pic:pic>
                  </a:graphicData>
                </a:graphic>
              </wp:anchor>
            </w:drawing>
          </mc:Fallback>
        </mc:AlternateConten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90"/>
        </w:tabs>
        <w:spacing w:after="0" w:before="68" w:line="240" w:lineRule="auto"/>
        <w:ind w:left="99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Better understand how ISC data deposits overlap</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90"/>
        </w:tabs>
        <w:spacing w:after="0" w:before="3" w:line="240" w:lineRule="auto"/>
        <w:ind w:left="99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story / Data exploration</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90"/>
        </w:tabs>
        <w:spacing w:after="0" w:before="1" w:line="240" w:lineRule="auto"/>
        <w:ind w:left="99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use in a specific grant application (if yes, please state the grant)</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89"/>
        </w:tabs>
        <w:spacing w:after="0" w:before="3" w:line="240" w:lineRule="auto"/>
        <w:ind w:left="988" w:right="0" w:hanging="27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use in advocating for funding</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89"/>
        </w:tabs>
        <w:spacing w:after="0" w:before="1" w:line="240" w:lineRule="auto"/>
        <w:ind w:left="988" w:right="0" w:hanging="27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Interested in exploring potential for a research study</w:t>
      </w:r>
    </w:p>
    <w:p w:rsidR="00000000" w:rsidDel="00000000" w:rsidP="00000000" w:rsidRDefault="00000000" w:rsidRPr="00000000" w14:paraId="00000027">
      <w:pPr>
        <w:tabs>
          <w:tab w:val="left" w:pos="989"/>
        </w:tabs>
        <w:spacing w:before="3" w:lineRule="auto"/>
        <w:ind w:left="720" w:firstLine="0"/>
        <w:rPr>
          <w:b w:val="1"/>
        </w:rPr>
      </w:pPr>
      <w:r w:rsidDel="00000000" w:rsidR="00000000" w:rsidRPr="00000000">
        <w:rPr>
          <w:b w:val="1"/>
          <w:rtl w:val="0"/>
        </w:rPr>
        <w:t xml:space="preserve">X Other:</w:t>
      </w:r>
    </w:p>
    <w:p w:rsidR="00000000" w:rsidDel="00000000" w:rsidP="00000000" w:rsidRDefault="00000000" w:rsidRPr="00000000" w14:paraId="00000028">
      <w:pPr>
        <w:tabs>
          <w:tab w:val="left" w:pos="989"/>
        </w:tabs>
        <w:spacing w:before="3" w:lineRule="auto"/>
        <w:ind w:left="720" w:firstLine="0"/>
        <w:rPr>
          <w:u w:val="single"/>
        </w:rPr>
        <w:sectPr>
          <w:headerReference r:id="rId16" w:type="default"/>
          <w:pgSz w:h="15840" w:w="12240" w:orient="portrait"/>
          <w:pgMar w:bottom="280" w:top="1400" w:left="1080" w:right="640" w:header="1023" w:footer="0"/>
          <w:pgNumType w:start="1"/>
        </w:sectPr>
      </w:pPr>
      <w:r w:rsidDel="00000000" w:rsidR="00000000" w:rsidRPr="00000000">
        <w:rPr>
          <w:rtl w:val="0"/>
        </w:rPr>
        <w:t xml:space="preserve">Specify: </w:t>
      </w:r>
      <w:r w:rsidDel="00000000" w:rsidR="00000000" w:rsidRPr="00000000">
        <w:rPr>
          <w:u w:val="single"/>
          <w:rtl w:val="0"/>
        </w:rPr>
        <w:t xml:space="preserve">Community Research to create equity indicators report for Charlotte.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5991225" cy="485775"/>
                <wp:effectExtent b="0" l="0" r="0" t="0"/>
                <wp:docPr id="16" name=""/>
                <a:graphic>
                  <a:graphicData uri="http://schemas.microsoft.com/office/word/2010/wordprocessingShape">
                    <wps:wsp>
                      <wps:cNvSpPr/>
                      <wps:cNvPr id="6" name="Shape 6"/>
                      <wps:spPr>
                        <a:xfrm>
                          <a:off x="2355150" y="3541875"/>
                          <a:ext cx="5981700" cy="476250"/>
                        </a:xfrm>
                        <a:prstGeom prst="rect">
                          <a:avLst/>
                        </a:prstGeom>
                        <a:solidFill>
                          <a:srgbClr val="C5D9EF"/>
                        </a:solidFill>
                        <a:ln>
                          <a:noFill/>
                        </a:ln>
                      </wps:spPr>
                      <wps:txbx>
                        <w:txbxContent>
                          <w:p w:rsidR="00000000" w:rsidDel="00000000" w:rsidP="00000000" w:rsidRDefault="00000000" w:rsidRPr="00000000">
                            <w:pPr>
                              <w:spacing w:after="0" w:before="0" w:line="240"/>
                              <w:ind w:left="30" w:right="0" w:firstLine="3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3. Who data will be shared with</w:t>
                            </w:r>
                          </w:p>
                          <w:p w:rsidR="00000000" w:rsidDel="00000000" w:rsidP="00000000" w:rsidRDefault="00000000" w:rsidRPr="00000000">
                            <w:pPr>
                              <w:spacing w:after="0" w:before="10" w:line="247.00000762939453"/>
                              <w:ind w:left="30" w:right="243.99999618530273"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9"/>
                                <w:vertAlign w:val="baseline"/>
                              </w:rPr>
                              <w:t xml:space="preserve">Please list all parties that you plan on sharing this information with (ex. Foundation name, organization name, etc.)</w:t>
                            </w:r>
                          </w:p>
                        </w:txbxContent>
                      </wps:txbx>
                      <wps:bodyPr anchorCtr="0" anchor="t" bIns="0" lIns="0" spcFirstLastPara="1" rIns="0" wrap="square" tIns="0">
                        <a:noAutofit/>
                      </wps:bodyPr>
                    </wps:wsp>
                  </a:graphicData>
                </a:graphic>
              </wp:inline>
            </w:drawing>
          </mc:Choice>
          <mc:Fallback>
            <w:drawing>
              <wp:inline distB="0" distT="0" distL="0" distR="0">
                <wp:extent cx="5991225" cy="485775"/>
                <wp:effectExtent b="0" l="0" r="0" t="0"/>
                <wp:docPr id="1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991225" cy="485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will be analyzed by staff at the Urban Institute to produce the equity indicators report, and then shared with the general public via an interactive data dashboard.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114300</wp:posOffset>
                </wp:positionV>
                <wp:extent cx="6359525" cy="1072515"/>
                <wp:effectExtent b="0" l="0" r="0" t="0"/>
                <wp:wrapTopAndBottom distB="0" distT="0"/>
                <wp:docPr id="21" name=""/>
                <a:graphic>
                  <a:graphicData uri="http://schemas.microsoft.com/office/word/2010/wordprocessingShape">
                    <wps:wsp>
                      <wps:cNvSpPr/>
                      <wps:cNvPr id="11" name="Shape 11"/>
                      <wps:spPr>
                        <a:xfrm>
                          <a:off x="2171000" y="3248505"/>
                          <a:ext cx="6350000" cy="1062990"/>
                        </a:xfrm>
                        <a:prstGeom prst="rect">
                          <a:avLst/>
                        </a:prstGeom>
                        <a:solidFill>
                          <a:srgbClr val="C5D9EF"/>
                        </a:solidFill>
                        <a:ln>
                          <a:noFill/>
                        </a:ln>
                      </wps:spPr>
                      <wps:txbx>
                        <w:txbxContent>
                          <w:p w:rsidR="00000000" w:rsidDel="00000000" w:rsidP="00000000" w:rsidRDefault="00000000" w:rsidRPr="00000000">
                            <w:pPr>
                              <w:spacing w:after="0" w:before="0" w:line="240"/>
                              <w:ind w:left="30" w:right="0" w:firstLine="3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4. Data Requested</w:t>
                            </w:r>
                          </w:p>
                          <w:p w:rsidR="00000000" w:rsidDel="00000000" w:rsidP="00000000" w:rsidRDefault="00000000" w:rsidRPr="00000000">
                            <w:pPr>
                              <w:spacing w:after="0" w:before="12.999999523162842" w:line="240"/>
                              <w:ind w:left="29.000000953674316" w:right="133.99999618530273"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9"/>
                                <w:vertAlign w:val="baseline"/>
                              </w:rPr>
                              <w:t xml:space="preserve">List all data sets and associated variables from the ISC Integrates Data System that you are requesting. Please also specify the time period for which data are requested and the inclusion criteria to accurately describe the study population (for example, Gender=Male, Arrest Type=Felony, etc.). Include a justification for why the variable is needed and how it will be used. For access to field names, you can request access to the ISC Codebook online at </w:t>
                            </w:r>
                            <w:r w:rsidDel="00000000" w:rsidR="00000000" w:rsidRPr="00000000">
                              <w:rPr>
                                <w:rFonts w:ascii="Calibri" w:cs="Calibri" w:eastAsia="Calibri" w:hAnsi="Calibri"/>
                                <w:b w:val="0"/>
                                <w:i w:val="0"/>
                                <w:smallCaps w:val="0"/>
                                <w:strike w:val="0"/>
                                <w:color w:val="0000ff"/>
                                <w:sz w:val="19"/>
                                <w:u w:val="single"/>
                                <w:vertAlign w:val="baseline"/>
                              </w:rPr>
                              <w:t xml:space="preserve">http://charlotteresearch.info/</w:t>
                            </w:r>
                            <w:r w:rsidDel="00000000" w:rsidR="00000000" w:rsidRPr="00000000">
                              <w:rPr>
                                <w:rFonts w:ascii="Calibri" w:cs="Calibri" w:eastAsia="Calibri" w:hAnsi="Calibri"/>
                                <w:b w:val="0"/>
                                <w:i w:val="0"/>
                                <w:smallCaps w:val="0"/>
                                <w:strike w:val="0"/>
                                <w:color w:val="0000ff"/>
                                <w:sz w:val="19"/>
                                <w:vertAlign w:val="baseline"/>
                              </w:rPr>
                              <w:t xml:space="preserve"> </w:t>
                            </w:r>
                            <w:r w:rsidDel="00000000" w:rsidR="00000000" w:rsidRPr="00000000">
                              <w:rPr>
                                <w:rFonts w:ascii="Calibri" w:cs="Calibri" w:eastAsia="Calibri" w:hAnsi="Calibri"/>
                                <w:b w:val="0"/>
                                <w:i w:val="0"/>
                                <w:smallCaps w:val="0"/>
                                <w:strike w:val="0"/>
                                <w:color w:val="000000"/>
                                <w:sz w:val="19"/>
                                <w:vertAlign w:val="baseline"/>
                              </w:rPr>
                              <w:t xml:space="preserve">or contact Sydney Idzikowski for additional information </w:t>
                            </w:r>
                            <w:r w:rsidDel="00000000" w:rsidR="00000000" w:rsidRPr="00000000">
                              <w:rPr>
                                <w:rFonts w:ascii="Calibri" w:cs="Calibri" w:eastAsia="Calibri" w:hAnsi="Calibri"/>
                                <w:b w:val="0"/>
                                <w:i w:val="0"/>
                                <w:smallCaps w:val="0"/>
                                <w:strike w:val="0"/>
                                <w:color w:val="0000ff"/>
                                <w:sz w:val="19"/>
                                <w:u w:val="single"/>
                                <w:vertAlign w:val="baseline"/>
                              </w:rPr>
                              <w:t xml:space="preserve">sidzikow@uncc.edu</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114300</wp:posOffset>
                </wp:positionV>
                <wp:extent cx="6359525" cy="1072515"/>
                <wp:effectExtent b="0" l="0" r="0" t="0"/>
                <wp:wrapTopAndBottom distB="0" distT="0"/>
                <wp:docPr id="21"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6359525" cy="1072515"/>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tbl>
      <w:tblPr>
        <w:tblStyle w:val="Table2"/>
        <w:tblW w:w="10125.0" w:type="dxa"/>
        <w:jc w:val="left"/>
        <w:tblInd w:w="1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860"/>
        <w:gridCol w:w="2325"/>
        <w:gridCol w:w="1065"/>
        <w:gridCol w:w="3615"/>
        <w:tblGridChange w:id="0">
          <w:tblGrid>
            <w:gridCol w:w="1260"/>
            <w:gridCol w:w="1860"/>
            <w:gridCol w:w="2325"/>
            <w:gridCol w:w="1065"/>
            <w:gridCol w:w="3615"/>
          </w:tblGrid>
        </w:tblGridChange>
      </w:tblGrid>
      <w:tr>
        <w:trPr>
          <w:cantSplit w:val="0"/>
          <w:trHeight w:val="292" w:hRule="atLeast"/>
          <w:tblHeader w:val="0"/>
        </w:trPr>
        <w:tc>
          <w:tcPr>
            <w:shd w:fill="4f81bc"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38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Dataset</w:t>
            </w:r>
          </w:p>
        </w:tc>
        <w:tc>
          <w:tcPr>
            <w:shd w:fill="4f81bc"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Variable</w:t>
            </w:r>
          </w:p>
        </w:tc>
        <w:tc>
          <w:tcPr>
            <w:shd w:fill="4f81bc"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Statistics</w:t>
            </w:r>
          </w:p>
        </w:tc>
        <w:tc>
          <w:tcPr>
            <w:shd w:fill="4f81bc"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Time Period</w:t>
            </w:r>
          </w:p>
        </w:tc>
        <w:tc>
          <w:tcPr>
            <w:shd w:fill="4f81bc"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7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Justification</w:t>
            </w:r>
          </w:p>
        </w:tc>
      </w:tr>
      <w:tr>
        <w:trPr>
          <w:cantSplit w:val="0"/>
          <w:trHeight w:val="1137" w:hRule="atLeast"/>
          <w:tblHeader w:val="0"/>
        </w:trPr>
        <w:tc>
          <w:tcPr>
            <w:vAlign w:val="bottom"/>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Charlotte Mecklenburg Schools</w:t>
            </w:r>
          </w:p>
        </w:tc>
        <w:tc>
          <w:tcPr>
            <w:vAlign w:val="bottom"/>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Third-Grade Reading Proficiency </w:t>
            </w:r>
          </w:p>
        </w:tc>
        <w:tc>
          <w:tcPr>
            <w:vAlign w:val="bottom"/>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Counts and Percentages by </w:t>
            </w:r>
            <w:sdt>
              <w:sdtPr>
                <w:tag w:val="goog_rdk_4"/>
              </w:sdtPr>
              <w:sdtContent>
                <w:commentRangeStart w:id="4"/>
              </w:sdtContent>
            </w:sdt>
            <w:r w:rsidDel="00000000" w:rsidR="00000000" w:rsidRPr="00000000">
              <w:rPr>
                <w:rFonts w:ascii="Calibri" w:cs="Calibri" w:eastAsia="Calibri" w:hAnsi="Calibri"/>
                <w:rtl w:val="0"/>
              </w:rPr>
              <w:t xml:space="preserve">Race/Ethnicity by year</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Counts and Percentages by Geography by year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Variables needed: ‘race’,  ethnicity’, ‘school_year’, ’status_code’, ‘status_code_desc’, ‘grade_level’, ‘zip_code’, ‘test_no’,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Comment: ethnicity details  needed separate from race.</w:t>
            </w:r>
          </w:p>
        </w:tc>
        <w:tc>
          <w:tcPr>
            <w:vAlign w:val="bottom"/>
          </w:tcPr>
          <w:p w:rsidR="00000000" w:rsidDel="00000000" w:rsidP="00000000" w:rsidRDefault="00000000" w:rsidRPr="00000000" w14:paraId="0000003E">
            <w:pPr>
              <w:rPr>
                <w:rFonts w:ascii="Calibri" w:cs="Calibri" w:eastAsia="Calibri" w:hAnsi="Calibri"/>
              </w:rPr>
            </w:pPr>
            <w:sdt>
              <w:sdtPr>
                <w:tag w:val="goog_rdk_5"/>
              </w:sdtPr>
              <w:sdtContent>
                <w:commentRangeStart w:id="5"/>
              </w:sdtContent>
            </w:sdt>
            <w:r w:rsidDel="00000000" w:rsidR="00000000" w:rsidRPr="00000000">
              <w:rPr>
                <w:rFonts w:ascii="Calibri" w:cs="Calibri" w:eastAsia="Calibri" w:hAnsi="Calibri"/>
                <w:rtl w:val="0"/>
              </w:rPr>
              <w:t xml:space="preserve">2014-2019</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Drawing from other equity indicators initiatives in other U.S Cities</w:t>
            </w:r>
            <w:r w:rsidDel="00000000" w:rsidR="00000000" w:rsidRPr="00000000">
              <w:rPr>
                <w:rtl w:val="0"/>
              </w:rPr>
              <w:t xml:space="preserve"> (Oakland, Tulsa, Dallas for example), 3rd grade reading proficiency has been identified as an important marker to evaluate equity in educational outcomes at the school level. Students who are proficient in reading by 3rd grade have better academic success later in their educational career. Children not reading proficiently by the end of 3rd grade are four times more likely not to graduate from high school. (</w:t>
            </w:r>
            <w:hyperlink r:id="rId19">
              <w:r w:rsidDel="00000000" w:rsidR="00000000" w:rsidRPr="00000000">
                <w:rPr>
                  <w:color w:val="1155cc"/>
                  <w:u w:val="single"/>
                  <w:rtl w:val="0"/>
                </w:rPr>
                <w:t xml:space="preserve">https://www.aecf.org/resources/double-jeopardy/</w:t>
              </w:r>
            </w:hyperlink>
            <w:r w:rsidDel="00000000" w:rsidR="00000000" w:rsidRPr="00000000">
              <w:rPr>
                <w:rtl w:val="0"/>
              </w:rPr>
              <w:t xml:space="preserve">) Additionally, the effect is unequal across races and income levels. For African American and Latino children as well as low-income children, failure to read proficiently in 3rd grade is even more strongly correlated with a failure to graduate from high school. (</w:t>
            </w:r>
            <w:hyperlink r:id="rId20">
              <w:r w:rsidDel="00000000" w:rsidR="00000000" w:rsidRPr="00000000">
                <w:rPr>
                  <w:color w:val="1155cc"/>
                  <w:u w:val="single"/>
                  <w:rtl w:val="0"/>
                </w:rPr>
                <w:t xml:space="preserve">http://www.aecf.org/resources/double-jeopardy/</w:t>
              </w:r>
            </w:hyperlink>
            <w:r w:rsidDel="00000000" w:rsidR="00000000" w:rsidRPr="00000000">
              <w:rPr>
                <w:rtl w:val="0"/>
              </w:rPr>
              <w:t xml:space="preserve">) </w:t>
            </w:r>
            <w:r w:rsidDel="00000000" w:rsidR="00000000" w:rsidRPr="00000000">
              <w:rPr>
                <w:rtl w:val="0"/>
              </w:rPr>
            </w:r>
          </w:p>
        </w:tc>
      </w:tr>
      <w:tr>
        <w:trPr>
          <w:cantSplit w:val="0"/>
          <w:trHeight w:val="597" w:hRule="atLeast"/>
          <w:tblHeader w:val="0"/>
        </w:trPr>
        <w:tc>
          <w:tcPr>
            <w:vAlign w:val="bottom"/>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Charlotte Mecklenburg Schools</w:t>
            </w:r>
          </w:p>
        </w:tc>
        <w:tc>
          <w:tcPr>
            <w:vAlign w:val="bottom"/>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Suspensions: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In-school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Out-of-school</w:t>
            </w:r>
          </w:p>
        </w:tc>
        <w:tc>
          <w:tcPr>
            <w:vAlign w:val="bottom"/>
          </w:tcPr>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Counts and Percentages by Race/Ethnicity by year</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Counts and Percentages by Geography by year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Variables needed: ‘race’,  ethnicity’, ‘school_year’, ‘grade_level’, ‘zip_code’, ’status_code’, ‘days_oss’, ‘days_iss’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Comment: ethnicity details  needed separate from race.</w:t>
            </w:r>
          </w:p>
        </w:tc>
        <w:tc>
          <w:tcPr>
            <w:vAlign w:val="bottom"/>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2014-2019</w:t>
            </w:r>
          </w:p>
        </w:tc>
        <w:tc>
          <w:tcP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t xml:space="preserve">Disciplinary experiences like suspensions have lasting negative impacts, such as students being held back or dropping out later. (</w:t>
            </w:r>
            <w:hyperlink r:id="rId21">
              <w:r w:rsidDel="00000000" w:rsidR="00000000" w:rsidRPr="00000000">
                <w:rPr>
                  <w:color w:val="1155cc"/>
                  <w:u w:val="single"/>
                  <w:rtl w:val="0"/>
                </w:rPr>
                <w:t xml:space="preserve">https://www.ojp.gov/ncjrs/virtual-library/abstracts/breaking-schools-rules-statewide-study-how-school-discipline-0</w:t>
              </w:r>
            </w:hyperlink>
            <w:r w:rsidDel="00000000" w:rsidR="00000000" w:rsidRPr="00000000">
              <w:rPr>
                <w:rtl w:val="0"/>
              </w:rPr>
              <w:t xml:space="preserve">) Out-of-school suspensions additionally mean the student is not receiving educational hours or even having the benefit of spending the day in the safety of their school building. </w:t>
            </w:r>
            <w:r w:rsidDel="00000000" w:rsidR="00000000" w:rsidRPr="00000000">
              <w:rPr>
                <w:rtl w:val="0"/>
              </w:rPr>
            </w:r>
          </w:p>
        </w:tc>
      </w:tr>
      <w:tr>
        <w:trPr>
          <w:cantSplit w:val="0"/>
          <w:trHeight w:val="309" w:hRule="atLeast"/>
          <w:tblHeader w:val="0"/>
        </w:trPr>
        <w:tc>
          <w:tcPr>
            <w:vAlign w:val="bottom"/>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Charlotte Mecklenburg Schools</w:t>
            </w:r>
          </w:p>
        </w:tc>
        <w:tc>
          <w:tcPr>
            <w:vAlign w:val="bottom"/>
          </w:tcPr>
          <w:p w:rsidR="00000000" w:rsidDel="00000000" w:rsidP="00000000" w:rsidRDefault="00000000" w:rsidRPr="00000000" w14:paraId="0000004F">
            <w:pPr>
              <w:rPr>
                <w:rFonts w:ascii="Calibri" w:cs="Calibri" w:eastAsia="Calibri" w:hAnsi="Calibri"/>
                <w:b w:val="0"/>
                <w:i w:val="0"/>
                <w:smallCaps w:val="0"/>
                <w:strike w:val="0"/>
                <w:color w:val="000000"/>
                <w:sz w:val="22"/>
                <w:szCs w:val="22"/>
                <w:u w:val="none"/>
                <w:shd w:fill="auto" w:val="clear"/>
                <w:vertAlign w:val="baseline"/>
              </w:rPr>
            </w:pPr>
            <w:sdt>
              <w:sdtPr>
                <w:tag w:val="goog_rdk_6"/>
              </w:sdtPr>
              <w:sdtContent>
                <w:commentRangeStart w:id="6"/>
              </w:sdtContent>
            </w:sdt>
            <w:r w:rsidDel="00000000" w:rsidR="00000000" w:rsidRPr="00000000">
              <w:rPr>
                <w:rFonts w:ascii="Calibri" w:cs="Calibri" w:eastAsia="Calibri" w:hAnsi="Calibri"/>
                <w:rtl w:val="0"/>
              </w:rPr>
              <w:t xml:space="preserve">Graduation rates:</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School</w:t>
            </w:r>
            <w:commentRangeEnd w:id="6"/>
            <w:r w:rsidDel="00000000" w:rsidR="00000000" w:rsidRPr="00000000">
              <w:commentReference w:id="6"/>
            </w:r>
            <w:r w:rsidDel="00000000" w:rsidR="00000000" w:rsidRPr="00000000">
              <w:rPr>
                <w:rtl w:val="0"/>
              </w:rPr>
            </w:r>
          </w:p>
        </w:tc>
        <w:tc>
          <w:tcPr>
            <w:vAlign w:val="bottom"/>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Percentages by Race/Ethnicity by year</w:t>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Percentages by Geography by year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Variables needed: ‘race’,  ‘ethnicity’, ‘school_year’, ‘grade_level’, ‘zip_code’, ‘status_code’, ‘cohort_year’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Comment: ethnicity details  needed separate from race.</w:t>
            </w:r>
          </w:p>
        </w:tc>
        <w:tc>
          <w:tcPr>
            <w:vAlign w:val="bottom"/>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2014-2019</w:t>
            </w:r>
          </w:p>
        </w:tc>
        <w:tc>
          <w:tcP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t xml:space="preserve">Completion of high school is a critical step toward opportunity and success later in life.  </w:t>
            </w:r>
            <w:r w:rsidDel="00000000" w:rsidR="00000000" w:rsidRPr="00000000">
              <w:rPr>
                <w:rtl w:val="0"/>
              </w:rPr>
            </w:r>
          </w:p>
        </w:tc>
      </w:tr>
      <w:tr>
        <w:trPr>
          <w:cantSplit w:val="0"/>
          <w:trHeight w:val="588" w:hRule="atLeast"/>
          <w:tblHeader w:val="0"/>
        </w:trPr>
        <w:tc>
          <w:tcPr>
            <w:vAlign w:val="bottom"/>
          </w:tcPr>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Charlotte Mecklenburg Schools</w:t>
            </w:r>
          </w:p>
        </w:tc>
        <w:tc>
          <w:tcPr>
            <w:vAlign w:val="bottom"/>
          </w:tcPr>
          <w:p w:rsidR="00000000" w:rsidDel="00000000" w:rsidP="00000000" w:rsidRDefault="00000000" w:rsidRPr="00000000" w14:paraId="0000005B">
            <w:pPr>
              <w:rPr>
                <w:rFonts w:ascii="Calibri" w:cs="Calibri" w:eastAsia="Calibri" w:hAnsi="Calibri"/>
              </w:rPr>
            </w:pPr>
            <w:sdt>
              <w:sdtPr>
                <w:tag w:val="goog_rdk_7"/>
              </w:sdtPr>
              <w:sdtContent>
                <w:commentRangeStart w:id="7"/>
              </w:sdtContent>
            </w:sdt>
            <w:r w:rsidDel="00000000" w:rsidR="00000000" w:rsidRPr="00000000">
              <w:rPr>
                <w:rFonts w:ascii="Calibri" w:cs="Calibri" w:eastAsia="Calibri" w:hAnsi="Calibri"/>
                <w:rtl w:val="0"/>
              </w:rPr>
              <w:t xml:space="preserve">Dropout rates:</w:t>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School</w:t>
            </w:r>
            <w:commentRangeEnd w:id="7"/>
            <w:r w:rsidDel="00000000" w:rsidR="00000000" w:rsidRPr="00000000">
              <w:commentReference w:id="7"/>
            </w:r>
            <w:r w:rsidDel="00000000" w:rsidR="00000000" w:rsidRPr="00000000">
              <w:rPr>
                <w:rtl w:val="0"/>
              </w:rPr>
            </w:r>
          </w:p>
        </w:tc>
        <w:tc>
          <w:tcPr>
            <w:vAlign w:val="bottom"/>
          </w:tcPr>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Percentages by Race/Ethnicity by year</w:t>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Percentages by Geography by year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Variables needed: ‘race’,  ‘ethnicity’, ‘school_year’, ‘grade_level’, ‘zip_code’, ‘withdrawal_date’, ‘drop_out’, ‘withdrawal_code’, ’status_code’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Comment: ethnicity details  needed separate from race.</w:t>
            </w:r>
          </w:p>
        </w:tc>
        <w:tc>
          <w:tcPr>
            <w:vAlign w:val="bottom"/>
          </w:tcPr>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2014-2019</w:t>
            </w:r>
          </w:p>
        </w:tc>
        <w:tc>
          <w:tcP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t xml:space="preserve">Students who drop out of school may see decreases in employment opportunities, lifetime earnings, and physical health in later life. (</w:t>
            </w:r>
            <w:hyperlink r:id="rId22">
              <w:r w:rsidDel="00000000" w:rsidR="00000000" w:rsidRPr="00000000">
                <w:rPr>
                  <w:color w:val="1155cc"/>
                  <w:u w:val="single"/>
                  <w:rtl w:val="0"/>
                </w:rPr>
                <w:t xml:space="preserve">doi/10.1177/2332858418799085</w:t>
              </w:r>
            </w:hyperlink>
            <w:r w:rsidDel="00000000" w:rsidR="00000000" w:rsidRPr="00000000">
              <w:rPr>
                <w:rtl w:val="0"/>
              </w:rPr>
              <w:t xml:space="preserve">)</w:t>
            </w:r>
            <w:r w:rsidDel="00000000" w:rsidR="00000000" w:rsidRPr="00000000">
              <w:rPr>
                <w:rtl w:val="0"/>
              </w:rPr>
            </w:r>
          </w:p>
        </w:tc>
      </w:tr>
      <w:tr>
        <w:trPr>
          <w:cantSplit w:val="0"/>
          <w:trHeight w:val="4830" w:hRule="atLeast"/>
          <w:tblHeader w:val="0"/>
        </w:trPr>
        <w:tc>
          <w:tcPr>
            <w:vAlign w:val="bottom"/>
          </w:tcPr>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Charlotte Mecklenburg Schools</w:t>
            </w:r>
          </w:p>
        </w:tc>
        <w:tc>
          <w:tcPr>
            <w:vAlign w:val="bottom"/>
          </w:tcPr>
          <w:p w:rsidR="00000000" w:rsidDel="00000000" w:rsidP="00000000" w:rsidRDefault="00000000" w:rsidRPr="00000000" w14:paraId="00000067">
            <w:pPr>
              <w:rPr>
                <w:rFonts w:ascii="Calibri" w:cs="Calibri" w:eastAsia="Calibri" w:hAnsi="Calibri"/>
              </w:rPr>
            </w:pPr>
            <w:sdt>
              <w:sdtPr>
                <w:tag w:val="goog_rdk_8"/>
              </w:sdtPr>
              <w:sdtContent>
                <w:commentRangeStart w:id="8"/>
              </w:sdtContent>
            </w:sdt>
            <w:r w:rsidDel="00000000" w:rsidR="00000000" w:rsidRPr="00000000">
              <w:rPr>
                <w:rFonts w:ascii="Calibri" w:cs="Calibri" w:eastAsia="Calibri" w:hAnsi="Calibri"/>
                <w:rtl w:val="0"/>
              </w:rPr>
              <w:t xml:space="preserve">Days of Absence (Based on total number of school days in an academic year)</w:t>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Elementary School</w:t>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Middle School</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School</w:t>
            </w:r>
            <w:commentRangeEnd w:id="8"/>
            <w:r w:rsidDel="00000000" w:rsidR="00000000" w:rsidRPr="00000000">
              <w:commentReference w:id="8"/>
            </w:r>
            <w:r w:rsidDel="00000000" w:rsidR="00000000" w:rsidRPr="00000000">
              <w:rPr>
                <w:rtl w:val="0"/>
              </w:rPr>
            </w:r>
          </w:p>
        </w:tc>
        <w:tc>
          <w:tcPr>
            <w:vAlign w:val="bottom"/>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Counts and Percentages by Race/Ethnicity by year</w:t>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Counts and Percentages by Geography by year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Variables needed: ‘race’,  ‘ethnicity’, ‘school_year’, ‘grade_level’, ‘zip_code’, ‘semester_1_absences’, ‘semester_2_absences’, ‘unexcused_absences’, ‘excused_absences’, ‘total_absences’, ’status_code’</w:t>
            </w:r>
          </w:p>
          <w:p w:rsidR="00000000" w:rsidDel="00000000" w:rsidP="00000000" w:rsidRDefault="00000000" w:rsidRPr="00000000" w14:paraId="00000070">
            <w:pPr>
              <w:rPr/>
            </w:pPr>
            <w:r w:rsidDel="00000000" w:rsidR="00000000" w:rsidRPr="00000000">
              <w:rPr>
                <w:rtl w:val="0"/>
              </w:rPr>
              <w:t xml:space="preserve">‘days_in_membership’</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Comment: ethnicity details  needed separate from race.</w:t>
            </w:r>
          </w:p>
        </w:tc>
        <w:tc>
          <w:tcPr>
            <w:vAlign w:val="bottom"/>
          </w:tcPr>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2014-2019</w:t>
            </w:r>
          </w:p>
        </w:tc>
        <w:tc>
          <w:tcP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t xml:space="preserve">This data will be used to evaluate chronic absenteeism. Chronic absences can severely impact a child’s ability to succeed in school and therefore potentially their opportunities later in life as well.</w:t>
            </w:r>
            <w:r w:rsidDel="00000000" w:rsidR="00000000" w:rsidRPr="00000000">
              <w:rPr>
                <w:rtl w:val="0"/>
              </w:rPr>
            </w:r>
          </w:p>
        </w:tc>
      </w:tr>
      <w:tr>
        <w:trPr>
          <w:cantSplit w:val="0"/>
          <w:trHeight w:val="170" w:hRule="atLeast"/>
          <w:tblHeader w:val="0"/>
        </w:trPr>
        <w:tc>
          <w:tcPr>
            <w:vAlign w:val="bottom"/>
          </w:tcPr>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Charlotte Mecklenburg Schools</w:t>
            </w:r>
          </w:p>
        </w:tc>
        <w:tc>
          <w:tcPr>
            <w:vAlign w:val="bottom"/>
          </w:tcPr>
          <w:p w:rsidR="00000000" w:rsidDel="00000000" w:rsidP="00000000" w:rsidRDefault="00000000" w:rsidRPr="00000000" w14:paraId="00000078">
            <w:pPr>
              <w:rPr>
                <w:rFonts w:ascii="Calibri" w:cs="Calibri" w:eastAsia="Calibri" w:hAnsi="Calibri"/>
              </w:rPr>
            </w:pPr>
            <w:sdt>
              <w:sdtPr>
                <w:tag w:val="goog_rdk_9"/>
              </w:sdtPr>
              <w:sdtContent>
                <w:commentRangeStart w:id="9"/>
              </w:sdtContent>
            </w:sdt>
            <w:r w:rsidDel="00000000" w:rsidR="00000000" w:rsidRPr="00000000">
              <w:rPr>
                <w:rFonts w:ascii="Calibri" w:cs="Calibri" w:eastAsia="Calibri" w:hAnsi="Calibri"/>
                <w:rtl w:val="0"/>
              </w:rPr>
              <w:t xml:space="preserve">Test Proficiency scores:</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Elementary School</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Middle School</w:t>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School</w:t>
            </w:r>
            <w:commentRangeEnd w:id="9"/>
            <w:r w:rsidDel="00000000" w:rsidR="00000000" w:rsidRPr="00000000">
              <w:commentReference w:id="9"/>
            </w:r>
            <w:r w:rsidDel="00000000" w:rsidR="00000000" w:rsidRPr="00000000">
              <w:rPr>
                <w:rtl w:val="0"/>
              </w:rPr>
            </w:r>
          </w:p>
        </w:tc>
        <w:tc>
          <w:tcPr>
            <w:vAlign w:val="bottom"/>
          </w:tcPr>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Counts and Percentages by Race/Ethnicity by year</w:t>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Counts and Percentages by Geography by year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Variables needed: ‘race’,  ‘ethnicity’, ‘school_year’, ‘grade_level’, ‘zip_code’, ‘test_no’, ‘grade_code’</w:t>
            </w:r>
          </w:p>
          <w:p w:rsidR="00000000" w:rsidDel="00000000" w:rsidP="00000000" w:rsidRDefault="00000000" w:rsidRPr="00000000" w14:paraId="00000081">
            <w:pPr>
              <w:rPr/>
            </w:pPr>
            <w:r w:rsidDel="00000000" w:rsidR="00000000" w:rsidRPr="00000000">
              <w:rPr>
                <w:rtl w:val="0"/>
              </w:rPr>
              <w:t xml:space="preserve"> (end of grade scores)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Comment: ethnicity details  needed separate from race.</w:t>
            </w:r>
          </w:p>
        </w:tc>
        <w:tc>
          <w:tcPr>
            <w:vAlign w:val="bottom"/>
          </w:tcPr>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2014-2019</w:t>
            </w:r>
          </w:p>
        </w:tc>
        <w:tc>
          <w:tcP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t xml:space="preserve">Test proficiency scores give us an insight into how the students are performing in school. Based on gender and racial distribution, disparities in test scores give us a good picture of the inequality that exists.  </w:t>
            </w:r>
            <w:r w:rsidDel="00000000" w:rsidR="00000000" w:rsidRPr="00000000">
              <w:rPr>
                <w:rtl w:val="0"/>
              </w:rPr>
            </w:r>
          </w:p>
        </w:tc>
      </w:tr>
      <w:tr>
        <w:trPr>
          <w:cantSplit w:val="0"/>
          <w:trHeight w:val="170" w:hRule="atLeast"/>
          <w:tblHeader w:val="0"/>
        </w:trPr>
        <w:tc>
          <w:tcPr>
            <w:vAlign w:val="bottom"/>
          </w:tcPr>
          <w:p w:rsidR="00000000" w:rsidDel="00000000" w:rsidP="00000000" w:rsidRDefault="00000000" w:rsidRPr="00000000" w14:paraId="00000086">
            <w:pPr>
              <w:rPr/>
            </w:pPr>
            <w:r w:rsidDel="00000000" w:rsidR="00000000" w:rsidRPr="00000000">
              <w:rPr>
                <w:rtl w:val="0"/>
              </w:rPr>
              <w:t xml:space="preserve">Charlotte</w:t>
            </w:r>
          </w:p>
          <w:p w:rsidR="00000000" w:rsidDel="00000000" w:rsidP="00000000" w:rsidRDefault="00000000" w:rsidRPr="00000000" w14:paraId="00000087">
            <w:pPr>
              <w:rPr/>
            </w:pPr>
            <w:r w:rsidDel="00000000" w:rsidR="00000000" w:rsidRPr="00000000">
              <w:rPr>
                <w:rtl w:val="0"/>
              </w:rPr>
              <w:t xml:space="preserve">Mecklenburg</w:t>
            </w:r>
          </w:p>
          <w:p w:rsidR="00000000" w:rsidDel="00000000" w:rsidP="00000000" w:rsidRDefault="00000000" w:rsidRPr="00000000" w14:paraId="00000088">
            <w:pPr>
              <w:rPr/>
            </w:pPr>
            <w:r w:rsidDel="00000000" w:rsidR="00000000" w:rsidRPr="00000000">
              <w:rPr>
                <w:rtl w:val="0"/>
              </w:rPr>
              <w:t xml:space="preserve">Schools  </w:t>
            </w:r>
          </w:p>
          <w:p w:rsidR="00000000" w:rsidDel="00000000" w:rsidP="00000000" w:rsidRDefault="00000000" w:rsidRPr="00000000" w14:paraId="00000089">
            <w:pPr>
              <w:rPr/>
            </w:pPr>
            <w:r w:rsidDel="00000000" w:rsidR="00000000" w:rsidRPr="00000000">
              <w:rPr>
                <w:rtl w:val="0"/>
              </w:rPr>
            </w:r>
          </w:p>
        </w:tc>
        <w:tc>
          <w:tcPr>
            <w:vAlign w:val="bottom"/>
          </w:tcPr>
          <w:p w:rsidR="00000000" w:rsidDel="00000000" w:rsidP="00000000" w:rsidRDefault="00000000" w:rsidRPr="00000000" w14:paraId="0000008A">
            <w:pPr>
              <w:rPr/>
            </w:pPr>
            <w:r w:rsidDel="00000000" w:rsidR="00000000" w:rsidRPr="00000000">
              <w:rPr>
                <w:rtl w:val="0"/>
              </w:rPr>
              <w:t xml:space="preserve">AP course enrolment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c>
        <w:tc>
          <w:tcPr>
            <w:vAlign w:val="bottom"/>
          </w:tcPr>
          <w:p w:rsidR="00000000" w:rsidDel="00000000" w:rsidP="00000000" w:rsidRDefault="00000000" w:rsidRPr="00000000" w14:paraId="0000008D">
            <w:pPr>
              <w:rPr/>
            </w:pPr>
            <w:r w:rsidDel="00000000" w:rsidR="00000000" w:rsidRPr="00000000">
              <w:rPr>
                <w:rtl w:val="0"/>
              </w:rPr>
              <w:t xml:space="preserve">Counts and Percentages by Race/Ethnicity by year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Counts and Percentages by Geography by year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Variables needed: ‘race’,  ‘ethnicity’, ‘school_year’, ‘grade_level’, ‘zip_code’, ‘course_code’, ‘course_code_desc’</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Comment: ethnicity details  needed separate from race.</w:t>
            </w:r>
          </w:p>
          <w:p w:rsidR="00000000" w:rsidDel="00000000" w:rsidP="00000000" w:rsidRDefault="00000000" w:rsidRPr="00000000" w14:paraId="00000094">
            <w:pPr>
              <w:rPr/>
            </w:pPr>
            <w:r w:rsidDel="00000000" w:rsidR="00000000" w:rsidRPr="00000000">
              <w:rPr>
                <w:rtl w:val="0"/>
              </w:rPr>
              <w:t xml:space="preserve">List of specifically AP course codes and description of the AP courses</w:t>
            </w:r>
          </w:p>
        </w:tc>
        <w:tc>
          <w:tcPr>
            <w:vAlign w:val="bottom"/>
          </w:tcPr>
          <w:p w:rsidR="00000000" w:rsidDel="00000000" w:rsidP="00000000" w:rsidRDefault="00000000" w:rsidRPr="00000000" w14:paraId="00000095">
            <w:pPr>
              <w:rPr>
                <w:rFonts w:ascii="Calibri" w:cs="Calibri" w:eastAsia="Calibri" w:hAnsi="Calibri"/>
              </w:rPr>
            </w:pPr>
            <w:r w:rsidDel="00000000" w:rsidR="00000000" w:rsidRPr="00000000">
              <w:rPr>
                <w:rtl w:val="0"/>
              </w:rPr>
              <w:t xml:space="preserve">2014-2019</w:t>
            </w:r>
            <w:r w:rsidDel="00000000" w:rsidR="00000000" w:rsidRPr="00000000">
              <w:rPr>
                <w:rtl w:val="0"/>
              </w:rPr>
            </w:r>
          </w:p>
        </w:tc>
        <w:tc>
          <w:tcP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 courses are generally considered important for getting into and succeeding in college. College admissions officers often view successful completion of AP courses as an indicator that a student is college-ready. Depending on the college, AP courses can be used for college credit, allowing the student to graduate more easily and potentially sooner. (https://news.stanford.edu/2013/04/22/advanced-placement-courses-032213/)</w:t>
            </w:r>
          </w:p>
        </w:tc>
      </w:tr>
      <w:tr>
        <w:trPr>
          <w:cantSplit w:val="0"/>
          <w:trHeight w:val="1398" w:hRule="atLeast"/>
          <w:tblHeader w:val="0"/>
        </w:trPr>
        <w:tc>
          <w:tcPr>
            <w:vAlign w:val="bottom"/>
          </w:tcPr>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Department of Social Services (DSS) </w:t>
            </w:r>
          </w:p>
        </w:tc>
        <w:tc>
          <w:tcPr>
            <w:vAlign w:val="bottom"/>
          </w:tcPr>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rPr>
            </w:pPr>
            <w:sdt>
              <w:sdtPr>
                <w:tag w:val="goog_rdk_10"/>
              </w:sdtPr>
              <w:sdtContent>
                <w:commentRangeStart w:id="10"/>
              </w:sdtContent>
            </w:sdt>
            <w:r w:rsidDel="00000000" w:rsidR="00000000" w:rsidRPr="00000000">
              <w:rPr>
                <w:rFonts w:ascii="Calibri" w:cs="Calibri" w:eastAsia="Calibri" w:hAnsi="Calibri"/>
                <w:rtl w:val="0"/>
              </w:rPr>
              <w:t xml:space="preserve">SNAP benefits recipiency</w:t>
            </w:r>
            <w:commentRangeEnd w:id="10"/>
            <w:r w:rsidDel="00000000" w:rsidR="00000000" w:rsidRPr="00000000">
              <w:commentReference w:id="10"/>
            </w:r>
            <w:r w:rsidDel="00000000" w:rsidR="00000000" w:rsidRPr="00000000">
              <w:rPr>
                <w:rtl w:val="0"/>
              </w:rPr>
            </w:r>
          </w:p>
        </w:tc>
        <w:tc>
          <w:tcPr>
            <w:vAlign w:val="bottom"/>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Counts and Percentages by Race/Ethnicity by year</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Counts and Percentages by Geography by year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Variables needed: ‘Pr Programdesc’, ‘Report Month’, ‘report year’, ‘Perhist Race Description’, ‘ethnicity’, ‘Addr Zip’, .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Comment: ethnicity details  needed separate from race.</w:t>
            </w:r>
          </w:p>
        </w:tc>
        <w:tc>
          <w:tcPr>
            <w:vAlign w:val="bottom"/>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2014-2019</w:t>
            </w:r>
          </w:p>
        </w:tc>
        <w:tc>
          <w:tcP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t xml:space="preserve">SNAP helps low-income individuals and families afford food. While SNAP is an important federal anti-hunger program, recipiency of SNAP benefits suggests that households are experiencing problems with food security and access. Furthermore, SNAP benefits are not always sufficient to eliminate these issues for families. </w:t>
            </w:r>
            <w:r w:rsidDel="00000000" w:rsidR="00000000" w:rsidRPr="00000000">
              <w:rPr>
                <w:rtl w:val="0"/>
              </w:rPr>
            </w:r>
          </w:p>
        </w:tc>
      </w:tr>
    </w:tbl>
    <w:p w:rsidR="00000000" w:rsidDel="00000000" w:rsidP="00000000" w:rsidRDefault="00000000" w:rsidRPr="00000000" w14:paraId="000000A3">
      <w:pPr>
        <w:spacing w:before="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more lines as needed]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1"/>
        <w:ind w:left="360" w:firstLine="0"/>
        <w:rPr/>
      </w:pPr>
      <w:r w:rsidDel="00000000" w:rsidR="00000000" w:rsidRPr="00000000">
        <w:rPr>
          <w:rtl w:val="0"/>
        </w:rPr>
        <w:t xml:space="preserve">Investigator Agreement:</w:t>
      </w:r>
    </w:p>
    <w:p w:rsidR="00000000" w:rsidDel="00000000" w:rsidP="00000000" w:rsidRDefault="00000000" w:rsidRPr="00000000" w14:paraId="000000A7">
      <w:pPr>
        <w:spacing w:before="16" w:line="230" w:lineRule="auto"/>
        <w:ind w:left="359" w:right="556" w:firstLine="0"/>
        <w:rPr>
          <w:sz w:val="18"/>
          <w:szCs w:val="18"/>
        </w:rPr>
      </w:pPr>
      <w:r w:rsidDel="00000000" w:rsidR="00000000" w:rsidRPr="00000000">
        <w:rPr>
          <w:sz w:val="18"/>
          <w:szCs w:val="18"/>
          <w:rtl w:val="0"/>
        </w:rPr>
        <w:t xml:space="preserve">I agree to respond to any questions or concerns of the Data and Research Oversight Committee, and to work in a cooperative manner with DAROC. I agree to obtain approval before making any changes or additions to the project.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190500</wp:posOffset>
                </wp:positionV>
                <wp:extent cx="5991225" cy="28575"/>
                <wp:effectExtent b="0" l="0" r="0" t="0"/>
                <wp:wrapTopAndBottom distB="0" distT="0"/>
                <wp:docPr id="12" name=""/>
                <a:graphic>
                  <a:graphicData uri="http://schemas.microsoft.com/office/word/2010/wordprocessingShape">
                    <wps:wsp>
                      <wps:cNvSpPr/>
                      <wps:cNvPr id="2" name="Shape 2"/>
                      <wps:spPr>
                        <a:xfrm>
                          <a:off x="2355150" y="3770475"/>
                          <a:ext cx="5981700" cy="190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190500</wp:posOffset>
                </wp:positionV>
                <wp:extent cx="5991225" cy="28575"/>
                <wp:effectExtent b="0" l="0" r="0" t="0"/>
                <wp:wrapTopAndBottom distB="0" distT="0"/>
                <wp:docPr id="12"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5991225" cy="28575"/>
                        </a:xfrm>
                        <a:prstGeom prst="rect"/>
                        <a:ln/>
                      </pic:spPr>
                    </pic:pic>
                  </a:graphicData>
                </a:graphic>
              </wp:anchor>
            </w:drawing>
          </mc:Fallback>
        </mc:AlternateContent>
      </w:r>
    </w:p>
    <w:p w:rsidR="00000000" w:rsidDel="00000000" w:rsidP="00000000" w:rsidRDefault="00000000" w:rsidRPr="00000000" w14:paraId="000000AC">
      <w:pPr>
        <w:tabs>
          <w:tab w:val="left" w:pos="7558"/>
        </w:tabs>
        <w:ind w:left="704" w:firstLine="0"/>
        <w:rPr>
          <w:sz w:val="18"/>
          <w:szCs w:val="18"/>
        </w:rPr>
      </w:pPr>
      <w:r w:rsidDel="00000000" w:rsidR="00000000" w:rsidRPr="00000000">
        <w:rPr>
          <w:sz w:val="18"/>
          <w:szCs w:val="18"/>
          <w:rtl w:val="0"/>
        </w:rPr>
        <w:t xml:space="preserve">Signature of Investigator</w:t>
        <w:tab/>
        <w:t xml:space="preserve">Da te</w:t>
      </w:r>
    </w:p>
    <w:sectPr>
      <w:type w:val="nextPage"/>
      <w:pgSz w:h="15840" w:w="12240" w:orient="portrait"/>
      <w:pgMar w:bottom="280" w:top="1400" w:left="1080" w:right="640" w:header="1023"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ydney Idzikowski" w:id="8" w:date="2022-03-15T17:02:00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want to request “Grade_level”, “total_absences”, “days_in_membership”</w:t>
      </w:r>
    </w:p>
  </w:comment>
  <w:comment w:author="Sydney Idzikowski" w:id="7" w:date="2022-03-15T16:53:00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derived from withdrawal date and withdrawal code variables. Sometimes students withdrawal because they are going to a different school. The code or type variables will tell you the reason. So, for this area specifically request the variables “withdrawal date”and “withdrawal code”</w:t>
      </w:r>
    </w:p>
  </w:comment>
  <w:comment w:author="Sydney Idzikowski" w:id="4" w:date="2022-03-15T17:07:00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also need to request “race” for CMS data</w:t>
      </w:r>
    </w:p>
  </w:comment>
  <w:comment w:author="Sydney Idzikowski" w:id="1" w:date="2022-03-15T16:51:00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update to reflect multiple datasets</w:t>
      </w:r>
    </w:p>
  </w:comment>
  <w:comment w:author="Sydney Idzikowski" w:id="3" w:date="2022-03-15T16:51:00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update to reflect multiple datasets</w:t>
      </w:r>
    </w:p>
  </w:comment>
  <w:comment w:author="Sydney Idzikowski" w:id="10" w:date="2022-03-15T17:06:00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you’ll need the variables “Program Description” – indicates FNS program.</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month”</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year”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w:t>
      </w:r>
    </w:p>
  </w:comment>
  <w:comment w:author="Sydney Idzikowski" w:id="0" w:date="2022-03-15T16:50:00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need updated to reflect the added DSS data. I would add a sentence or two about why these particular indicators were identified to measure equity (maybe based in literature)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description I would also add that the end product is an actionable dashboard so our community can have shared metrics around equity. Also, the project will incorporate qualitative data and intentional community engagement.</w:t>
      </w:r>
    </w:p>
  </w:comment>
  <w:comment w:author="Sydney Idzikowski" w:id="2" w:date="2022-03-15T16:50:00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need updated to reflect the added DSS data. I would add a sentence or two about why these particular indicators were identified to measure equity (maybe based in literature)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description I would also add that the end product is an actionable dashboard so our community can have shared metrics around equity. Also, the project will incorporate qualitative data and intentional community engagement.</w:t>
      </w:r>
    </w:p>
  </w:comment>
  <w:comment w:author="Sydney Idzikowski" w:id="5" w:date="2022-03-15T16:58:00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CMS this will be school years. The other variable you will want to request is “school_year” so that the rest of the variables can be aggregated that way. You will also need to request “grade_code” for those you are breaking down by school level.</w:t>
      </w:r>
    </w:p>
  </w:comment>
  <w:comment w:author="Sydney Idzikowski" w:id="6" w:date="2022-03-15T16:53:00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able to get graduation rates for high school only. CMS doesn’t track graduation rates by elementary or middle school. Youll need to ask for the variable “cohort year”</w:t>
      </w:r>
    </w:p>
  </w:comment>
  <w:comment w:author="Sydney Idzikowski" w:id="9" w:date="2022-03-15T16:56:00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section you will have to request the variables “grade_code”, “test_no”, “score.” Kailas can confirm if these are the correct variable names.  You will be looking at EOG/EOC tests, which start in 3rd grade, which you requested above. I wouldn’t use MAP scores because get messy and are formative. EOG/EOC scores are what you want to look at. You likely want students who score proficient (3) and above (4-5). 4 and 5 are considered “college and career ready” I assume you want both reading and math. Please indicate you want both types of tests. And specify the type of test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E" w15:done="0"/>
  <w15:commentEx w15:paraId="000000AF" w15:done="0"/>
  <w15:commentEx w15:paraId="000000B0" w15:done="0"/>
  <w15:commentEx w15:paraId="000000B1" w15:done="0"/>
  <w15:commentEx w15:paraId="000000B2" w15:done="0"/>
  <w15:commentEx w15:paraId="000000B6" w15:done="0"/>
  <w15:commentEx w15:paraId="000000B9" w15:done="0"/>
  <w15:commentEx w15:paraId="000000BC" w15:done="0"/>
  <w15:commentEx w15:paraId="000000BD" w15:done="0"/>
  <w15:commentEx w15:paraId="000000BE" w15:done="0"/>
  <w15:commentEx w15:paraId="000000B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MS Gothic"/>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5174298</wp:posOffset>
              </wp:positionH>
              <wp:positionV relativeFrom="page">
                <wp:posOffset>644843</wp:posOffset>
              </wp:positionV>
              <wp:extent cx="1647190" cy="149225"/>
              <wp:effectExtent b="0" l="0" r="0" t="0"/>
              <wp:wrapNone/>
              <wp:docPr id="13" name=""/>
              <a:graphic>
                <a:graphicData uri="http://schemas.microsoft.com/office/word/2010/wordprocessingShape">
                  <wps:wsp>
                    <wps:cNvSpPr/>
                    <wps:cNvPr id="3" name="Shape 3"/>
                    <wps:spPr>
                      <a:xfrm>
                        <a:off x="4527168" y="3710150"/>
                        <a:ext cx="1637665"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Aggregate Data License Request  PAGE </w:t>
                          </w: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5174298</wp:posOffset>
              </wp:positionH>
              <wp:positionV relativeFrom="page">
                <wp:posOffset>644843</wp:posOffset>
              </wp:positionV>
              <wp:extent cx="1647190" cy="149225"/>
              <wp:effectExtent b="0" l="0" r="0" t="0"/>
              <wp:wrapNone/>
              <wp:docPr id="1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647190" cy="1492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90" w:hanging="270"/>
      </w:pPr>
      <w:rPr>
        <w:rFonts w:ascii="MS Gothic" w:cs="MS Gothic" w:eastAsia="MS Gothic" w:hAnsi="MS Gothic"/>
        <w:b w:val="0"/>
        <w:i w:val="0"/>
        <w:sz w:val="22"/>
        <w:szCs w:val="22"/>
      </w:rPr>
    </w:lvl>
    <w:lvl w:ilvl="1">
      <w:start w:val="0"/>
      <w:numFmt w:val="bullet"/>
      <w:lvlText w:val="•"/>
      <w:lvlJc w:val="left"/>
      <w:pPr>
        <w:ind w:left="1952" w:hanging="270"/>
      </w:pPr>
      <w:rPr/>
    </w:lvl>
    <w:lvl w:ilvl="2">
      <w:start w:val="0"/>
      <w:numFmt w:val="bullet"/>
      <w:lvlText w:val="•"/>
      <w:lvlJc w:val="left"/>
      <w:pPr>
        <w:ind w:left="2904" w:hanging="270"/>
      </w:pPr>
      <w:rPr/>
    </w:lvl>
    <w:lvl w:ilvl="3">
      <w:start w:val="0"/>
      <w:numFmt w:val="bullet"/>
      <w:lvlText w:val="•"/>
      <w:lvlJc w:val="left"/>
      <w:pPr>
        <w:ind w:left="3856" w:hanging="270"/>
      </w:pPr>
      <w:rPr/>
    </w:lvl>
    <w:lvl w:ilvl="4">
      <w:start w:val="0"/>
      <w:numFmt w:val="bullet"/>
      <w:lvlText w:val="•"/>
      <w:lvlJc w:val="left"/>
      <w:pPr>
        <w:ind w:left="4808" w:hanging="270"/>
      </w:pPr>
      <w:rPr/>
    </w:lvl>
    <w:lvl w:ilvl="5">
      <w:start w:val="0"/>
      <w:numFmt w:val="bullet"/>
      <w:lvlText w:val="•"/>
      <w:lvlJc w:val="left"/>
      <w:pPr>
        <w:ind w:left="5760" w:hanging="270"/>
      </w:pPr>
      <w:rPr/>
    </w:lvl>
    <w:lvl w:ilvl="6">
      <w:start w:val="0"/>
      <w:numFmt w:val="bullet"/>
      <w:lvlText w:val="•"/>
      <w:lvlJc w:val="left"/>
      <w:pPr>
        <w:ind w:left="6712" w:hanging="270"/>
      </w:pPr>
      <w:rPr/>
    </w:lvl>
    <w:lvl w:ilvl="7">
      <w:start w:val="0"/>
      <w:numFmt w:val="bullet"/>
      <w:lvlText w:val="•"/>
      <w:lvlJc w:val="left"/>
      <w:pPr>
        <w:ind w:left="7664" w:hanging="270"/>
      </w:pPr>
      <w:rPr/>
    </w:lvl>
    <w:lvl w:ilvl="8">
      <w:start w:val="0"/>
      <w:numFmt w:val="bullet"/>
      <w:lvlText w:val="•"/>
      <w:lvlJc w:val="left"/>
      <w:pPr>
        <w:ind w:left="8616" w:hanging="270"/>
      </w:pPr>
      <w:rPr/>
    </w:lvl>
  </w:abstractNum>
  <w:abstractNum w:abstractNumId="2">
    <w:lvl w:ilvl="0">
      <w:start w:val="201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0"/>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 w:lineRule="auto"/>
      <w:ind w:left="1538" w:right="1993"/>
      <w:jc w:val="center"/>
    </w:pPr>
    <w:rPr>
      <w:sz w:val="48"/>
      <w:szCs w:val="48"/>
    </w:rPr>
  </w:style>
  <w:style w:type="paragraph" w:styleId="Normal" w:default="1">
    <w:name w:val="Normal"/>
    <w:qFormat w:val="1"/>
    <w:rPr>
      <w:rFonts w:ascii="Calibri" w:cs="Calibri" w:eastAsia="Calibri" w:hAnsi="Calibri"/>
    </w:rPr>
  </w:style>
  <w:style w:type="paragraph" w:styleId="Heading1">
    <w:name w:val="heading 1"/>
    <w:basedOn w:val="Normal"/>
    <w:uiPriority w:val="9"/>
    <w:qFormat w:val="1"/>
    <w:pPr>
      <w:ind w:left="30"/>
      <w:outlineLvl w:val="0"/>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9"/>
      <w:szCs w:val="19"/>
    </w:rPr>
  </w:style>
  <w:style w:type="paragraph" w:styleId="Title">
    <w:name w:val="Title"/>
    <w:basedOn w:val="Normal"/>
    <w:uiPriority w:val="10"/>
    <w:qFormat w:val="1"/>
    <w:pPr>
      <w:spacing w:before="3"/>
      <w:ind w:left="1538" w:right="1993"/>
      <w:jc w:val="center"/>
    </w:pPr>
    <w:rPr>
      <w:sz w:val="48"/>
      <w:szCs w:val="48"/>
    </w:rPr>
  </w:style>
  <w:style w:type="paragraph" w:styleId="ListParagraph">
    <w:name w:val="List Paragraph"/>
    <w:basedOn w:val="Normal"/>
    <w:uiPriority w:val="1"/>
    <w:qFormat w:val="1"/>
    <w:pPr>
      <w:spacing w:before="1"/>
      <w:ind w:left="988" w:hanging="272"/>
    </w:pPr>
  </w:style>
  <w:style w:type="paragraph" w:styleId="TableParagraph" w:customStyle="1">
    <w:name w:val="Table Paragraph"/>
    <w:basedOn w:val="Normal"/>
    <w:uiPriority w:val="1"/>
    <w:qFormat w:val="1"/>
  </w:style>
  <w:style w:type="character" w:styleId="CommentReference">
    <w:name w:val="annotation reference"/>
    <w:basedOn w:val="DefaultParagraphFont"/>
    <w:uiPriority w:val="99"/>
    <w:semiHidden w:val="1"/>
    <w:unhideWhenUsed w:val="1"/>
    <w:rsid w:val="00916C18"/>
    <w:rPr>
      <w:sz w:val="16"/>
      <w:szCs w:val="16"/>
    </w:rPr>
  </w:style>
  <w:style w:type="paragraph" w:styleId="CommentText">
    <w:name w:val="annotation text"/>
    <w:basedOn w:val="Normal"/>
    <w:link w:val="CommentTextChar"/>
    <w:uiPriority w:val="99"/>
    <w:semiHidden w:val="1"/>
    <w:unhideWhenUsed w:val="1"/>
    <w:rsid w:val="00916C18"/>
    <w:rPr>
      <w:sz w:val="20"/>
      <w:szCs w:val="20"/>
    </w:rPr>
  </w:style>
  <w:style w:type="character" w:styleId="CommentTextChar" w:customStyle="1">
    <w:name w:val="Comment Text Char"/>
    <w:basedOn w:val="DefaultParagraphFont"/>
    <w:link w:val="CommentText"/>
    <w:uiPriority w:val="99"/>
    <w:semiHidden w:val="1"/>
    <w:rsid w:val="00916C18"/>
    <w:rPr>
      <w:rFonts w:ascii="Calibri" w:cs="Calibri" w:eastAsia="Calibri" w:hAnsi="Calibri"/>
      <w:sz w:val="20"/>
      <w:szCs w:val="20"/>
    </w:rPr>
  </w:style>
  <w:style w:type="paragraph" w:styleId="CommentSubject">
    <w:name w:val="annotation subject"/>
    <w:basedOn w:val="CommentText"/>
    <w:next w:val="CommentText"/>
    <w:link w:val="CommentSubjectChar"/>
    <w:uiPriority w:val="99"/>
    <w:semiHidden w:val="1"/>
    <w:unhideWhenUsed w:val="1"/>
    <w:rsid w:val="00916C18"/>
    <w:rPr>
      <w:b w:val="1"/>
      <w:bCs w:val="1"/>
    </w:rPr>
  </w:style>
  <w:style w:type="character" w:styleId="CommentSubjectChar" w:customStyle="1">
    <w:name w:val="Comment Subject Char"/>
    <w:basedOn w:val="CommentTextChar"/>
    <w:link w:val="CommentSubject"/>
    <w:uiPriority w:val="99"/>
    <w:semiHidden w:val="1"/>
    <w:rsid w:val="00916C18"/>
    <w:rPr>
      <w:rFonts w:ascii="Calibri" w:cs="Calibri" w:eastAsia="Calibri" w:hAnsi="Calibri"/>
      <w:b w:val="1"/>
      <w:bCs w:val="1"/>
      <w:sz w:val="20"/>
      <w:szCs w:val="20"/>
    </w:rPr>
  </w:style>
  <w:style w:type="paragraph" w:styleId="BalloonText">
    <w:name w:val="Balloon Text"/>
    <w:basedOn w:val="Normal"/>
    <w:link w:val="BalloonTextChar"/>
    <w:uiPriority w:val="99"/>
    <w:semiHidden w:val="1"/>
    <w:unhideWhenUsed w:val="1"/>
    <w:rsid w:val="00916C18"/>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16C18"/>
    <w:rPr>
      <w:rFonts w:ascii="Segoe UI" w:cs="Segoe UI" w:eastAsia="Calibr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aecf.org/resources/double-jeopardy/" TargetMode="External"/><Relationship Id="rId11" Type="http://schemas.openxmlformats.org/officeDocument/2006/relationships/image" Target="media/image5.png"/><Relationship Id="rId22" Type="http://schemas.openxmlformats.org/officeDocument/2006/relationships/hyperlink" Target="https://journals.sagepub.com/doi/full/10.1177/2332858418799085" TargetMode="External"/><Relationship Id="rId10" Type="http://schemas.openxmlformats.org/officeDocument/2006/relationships/image" Target="media/image7.png"/><Relationship Id="rId21" Type="http://schemas.openxmlformats.org/officeDocument/2006/relationships/hyperlink" Target="https://www.ojp.gov/ncjrs/virtual-library/abstracts/breaking-schools-rules-statewide-study-how-school-discipline-0" TargetMode="External"/><Relationship Id="rId13" Type="http://schemas.openxmlformats.org/officeDocument/2006/relationships/image" Target="media/image4.png"/><Relationship Id="rId12" Type="http://schemas.openxmlformats.org/officeDocument/2006/relationships/image" Target="media/image8.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yperlink" Target="https://www.aecf.org/resources/double-jeopardy/" TargetMode="External"/><Relationship Id="rId6" Type="http://schemas.openxmlformats.org/officeDocument/2006/relationships/styles" Target="styles.xml"/><Relationship Id="rId18" Type="http://schemas.openxmlformats.org/officeDocument/2006/relationships/image" Target="media/image11.png"/><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9vv+3V0zFZGo5jTub6MNa0W7ow==">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2022-03-03T16:28:00Z</dcterms:created>
  <dc:creator>dmlarson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2021-03-19T00:00:00Z</vt:filetime>
  </property>
  <property fmtid="{D5CDD505-2E9C-101B-9397-08002B2CF9AE}" pid="3" name="Creator">
    <vt:lpwstr>Acrobat PDFMaker 21 for Word</vt:lpwstr>
  </property>
  <property fmtid="{D5CDD505-2E9C-101B-9397-08002B2CF9AE}" pid="4" name="LastSaved">
    <vt:filetime>2021-10-04T00:00:00Z</vt:filetime>
  </property>
</Properties>
</file>