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E8EE" w14:textId="77777777" w:rsidR="007078FF" w:rsidRDefault="00B778B5">
      <w:pPr>
        <w:pStyle w:val="BodyText"/>
        <w:ind w:left="4021"/>
        <w:rPr>
          <w:rFonts w:ascii="Times New Roman"/>
          <w:sz w:val="20"/>
        </w:rPr>
      </w:pPr>
      <w:r>
        <w:rPr>
          <w:noProof/>
        </w:rPr>
        <w:drawing>
          <wp:anchor distT="0" distB="0" distL="114300" distR="114300" simplePos="0" relativeHeight="487592960" behindDoc="0" locked="0" layoutInCell="1" allowOverlap="1" wp14:anchorId="2E1A1391" wp14:editId="396D7393">
            <wp:simplePos x="0" y="0"/>
            <wp:positionH relativeFrom="column">
              <wp:posOffset>1533525</wp:posOffset>
            </wp:positionH>
            <wp:positionV relativeFrom="page">
              <wp:posOffset>885825</wp:posOffset>
            </wp:positionV>
            <wp:extent cx="3409950" cy="745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4B227" w14:textId="77777777" w:rsidR="007078FF" w:rsidRDefault="0093053E">
      <w:pPr>
        <w:pStyle w:val="BodyText"/>
        <w:spacing w:before="7"/>
        <w:rPr>
          <w:rFonts w:ascii="Times New Roman"/>
          <w:sz w:val="13"/>
        </w:rPr>
      </w:pPr>
      <w:r>
        <w:pict w14:anchorId="36F79656">
          <v:rect id="docshape2" o:spid="_x0000_s2058" alt="" style="position:absolute;margin-left:70.5pt;margin-top:9.05pt;width:471pt;height:.75pt;z-index:-15728640;mso-wrap-edited:f;mso-width-percent:0;mso-height-percent:0;mso-wrap-distance-left:0;mso-wrap-distance-right:0;mso-position-horizontal-relative:page;mso-width-percent:0;mso-height-percent:0" fillcolor="#a7bdde" stroked="f">
            <w10:wrap type="topAndBottom" anchorx="page"/>
          </v:rect>
        </w:pict>
      </w:r>
    </w:p>
    <w:p w14:paraId="64E344C7" w14:textId="77777777" w:rsidR="007078FF" w:rsidRDefault="007078FF">
      <w:pPr>
        <w:pStyle w:val="BodyText"/>
        <w:spacing w:before="11"/>
        <w:rPr>
          <w:rFonts w:ascii="Times New Roman"/>
          <w:sz w:val="14"/>
        </w:rPr>
      </w:pPr>
    </w:p>
    <w:p w14:paraId="7DD2727C" w14:textId="77777777" w:rsidR="007078FF" w:rsidRDefault="00684FCF">
      <w:pPr>
        <w:pStyle w:val="Title"/>
      </w:pPr>
      <w:r>
        <w:rPr>
          <w:color w:val="223D5F"/>
        </w:rPr>
        <w:t>ISC</w:t>
      </w:r>
      <w:r>
        <w:rPr>
          <w:color w:val="223D5F"/>
          <w:spacing w:val="-4"/>
        </w:rPr>
        <w:t xml:space="preserve"> </w:t>
      </w:r>
      <w:r>
        <w:rPr>
          <w:color w:val="223D5F"/>
        </w:rPr>
        <w:t>Aggregate</w:t>
      </w:r>
      <w:r>
        <w:rPr>
          <w:color w:val="223D5F"/>
          <w:spacing w:val="-4"/>
        </w:rPr>
        <w:t xml:space="preserve"> </w:t>
      </w:r>
      <w:r>
        <w:rPr>
          <w:color w:val="223D5F"/>
        </w:rPr>
        <w:t>Data</w:t>
      </w:r>
      <w:r>
        <w:rPr>
          <w:color w:val="223D5F"/>
          <w:spacing w:val="-3"/>
        </w:rPr>
        <w:t xml:space="preserve"> </w:t>
      </w:r>
      <w:r>
        <w:rPr>
          <w:color w:val="223D5F"/>
        </w:rPr>
        <w:t>License</w:t>
      </w:r>
      <w:r>
        <w:rPr>
          <w:color w:val="223D5F"/>
          <w:spacing w:val="-4"/>
        </w:rPr>
        <w:t xml:space="preserve"> </w:t>
      </w:r>
      <w:r>
        <w:rPr>
          <w:color w:val="223D5F"/>
        </w:rPr>
        <w:t>Request</w:t>
      </w:r>
    </w:p>
    <w:p w14:paraId="0D7F0A58" w14:textId="77777777" w:rsidR="007078FF" w:rsidRDefault="00684FCF">
      <w:pPr>
        <w:spacing w:before="7"/>
        <w:ind w:left="1536" w:right="1993"/>
        <w:jc w:val="center"/>
        <w:rPr>
          <w:sz w:val="28"/>
        </w:rPr>
      </w:pPr>
      <w:r>
        <w:rPr>
          <w:color w:val="223D5F"/>
          <w:sz w:val="28"/>
        </w:rPr>
        <w:t>Data</w:t>
      </w:r>
      <w:r>
        <w:rPr>
          <w:color w:val="223D5F"/>
          <w:spacing w:val="-3"/>
          <w:sz w:val="28"/>
        </w:rPr>
        <w:t xml:space="preserve"> </w:t>
      </w:r>
      <w:r>
        <w:rPr>
          <w:color w:val="223D5F"/>
          <w:sz w:val="28"/>
        </w:rPr>
        <w:t>Research</w:t>
      </w:r>
      <w:r>
        <w:rPr>
          <w:color w:val="223D5F"/>
          <w:spacing w:val="-4"/>
          <w:sz w:val="28"/>
        </w:rPr>
        <w:t xml:space="preserve"> </w:t>
      </w:r>
      <w:r>
        <w:rPr>
          <w:color w:val="223D5F"/>
          <w:sz w:val="28"/>
        </w:rPr>
        <w:t>&amp;</w:t>
      </w:r>
      <w:r>
        <w:rPr>
          <w:color w:val="223D5F"/>
          <w:spacing w:val="-3"/>
          <w:sz w:val="28"/>
        </w:rPr>
        <w:t xml:space="preserve"> </w:t>
      </w:r>
      <w:r>
        <w:rPr>
          <w:color w:val="223D5F"/>
          <w:sz w:val="28"/>
        </w:rPr>
        <w:t>Oversight</w:t>
      </w:r>
      <w:r>
        <w:rPr>
          <w:color w:val="223D5F"/>
          <w:spacing w:val="-3"/>
          <w:sz w:val="28"/>
        </w:rPr>
        <w:t xml:space="preserve"> </w:t>
      </w:r>
      <w:r>
        <w:rPr>
          <w:color w:val="223D5F"/>
          <w:sz w:val="28"/>
        </w:rPr>
        <w:t>Committee</w:t>
      </w:r>
      <w:r>
        <w:rPr>
          <w:color w:val="223D5F"/>
          <w:spacing w:val="-3"/>
          <w:sz w:val="28"/>
        </w:rPr>
        <w:t xml:space="preserve"> </w:t>
      </w:r>
      <w:r>
        <w:rPr>
          <w:color w:val="223D5F"/>
          <w:sz w:val="28"/>
        </w:rPr>
        <w:t>(DAROC)</w:t>
      </w:r>
    </w:p>
    <w:p w14:paraId="5DBC78DB" w14:textId="77777777" w:rsidR="007078FF" w:rsidRDefault="0093053E">
      <w:pPr>
        <w:pStyle w:val="BodyText"/>
        <w:spacing w:before="5"/>
        <w:rPr>
          <w:sz w:val="21"/>
        </w:rPr>
      </w:pPr>
      <w:r>
        <w:pict w14:anchorId="1E028FB0">
          <v:rect id="docshape3" o:spid="_x0000_s2057" alt="" style="position:absolute;margin-left:70.5pt;margin-top:14.3pt;width:471pt;height:3pt;z-index:-15728128;mso-wrap-edited:f;mso-width-percent:0;mso-height-percent:0;mso-wrap-distance-left:0;mso-wrap-distance-right:0;mso-position-horizontal-relative:page;mso-width-percent:0;mso-height-percent:0" fillcolor="#9bb957" stroked="f">
            <w10:wrap type="topAndBottom" anchorx="page"/>
          </v:rect>
        </w:pict>
      </w:r>
    </w:p>
    <w:p w14:paraId="22754DD1" w14:textId="77777777" w:rsidR="007078FF" w:rsidRDefault="007078FF">
      <w:pPr>
        <w:pStyle w:val="BodyText"/>
        <w:rPr>
          <w:sz w:val="20"/>
        </w:rPr>
      </w:pPr>
    </w:p>
    <w:p w14:paraId="0936FFC1" w14:textId="77777777" w:rsidR="007078FF" w:rsidRDefault="0093053E">
      <w:pPr>
        <w:pStyle w:val="BodyText"/>
        <w:spacing w:before="10"/>
      </w:pPr>
      <w:r>
        <w:pict w14:anchorId="6BCC8A1F">
          <v:shapetype id="_x0000_t202" coordsize="21600,21600" o:spt="202" path="m,l,21600r21600,l21600,xe">
            <v:stroke joinstyle="miter"/>
            <v:path gradientshapeok="t" o:connecttype="rect"/>
          </v:shapetype>
          <v:shape id="docshape4" o:spid="_x0000_s2056" type="#_x0000_t202" alt="" style="position:absolute;margin-left:70.5pt;margin-top:13.35pt;width:471pt;height:17.25pt;z-index:-15727616;mso-wrap-style:square;mso-wrap-edited:f;mso-width-percent:0;mso-height-percent:0;mso-wrap-distance-left:0;mso-wrap-distance-right:0;mso-position-horizontal-relative:page;mso-width-percent:0;mso-height-percent:0;v-text-anchor:top" fillcolor="#4f81bb" stroked="f">
            <v:textbox inset="0,0,0,0">
              <w:txbxContent>
                <w:p w14:paraId="5D461174" w14:textId="77777777" w:rsidR="007078FF" w:rsidRDefault="00684FCF">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v:textbox>
            <w10:wrap type="topAndBottom" anchorx="page"/>
          </v:shape>
        </w:pict>
      </w:r>
    </w:p>
    <w:p w14:paraId="1DFE44C4" w14:textId="77777777" w:rsidR="007078FF" w:rsidRDefault="007078FF">
      <w:pPr>
        <w:pStyle w:val="BodyText"/>
        <w:rPr>
          <w:sz w:val="20"/>
        </w:rPr>
      </w:pPr>
    </w:p>
    <w:p w14:paraId="3EA0C8C7" w14:textId="77777777" w:rsidR="007078FF" w:rsidRDefault="0093053E">
      <w:pPr>
        <w:pStyle w:val="BodyText"/>
        <w:rPr>
          <w:sz w:val="21"/>
        </w:rPr>
      </w:pPr>
      <w:r>
        <w:pict w14:anchorId="2A8B7176">
          <v:shape id="docshape5" o:spid="_x0000_s2055" type="#_x0000_t202" alt="" style="position:absolute;margin-left:70.5pt;margin-top:14.05pt;width:471pt;height:13.5pt;z-index:-15727104;mso-wrap-style:square;mso-wrap-edited:f;mso-width-percent:0;mso-height-percent:0;mso-wrap-distance-left:0;mso-wrap-distance-right:0;mso-position-horizontal-relative:page;mso-width-percent:0;mso-height-percent:0;v-text-anchor:top" fillcolor="#c2d49b" stroked="f">
            <v:textbox inset="0,0,0,0">
              <w:txbxContent>
                <w:p w14:paraId="179CF591" w14:textId="77777777" w:rsidR="007078FF" w:rsidRDefault="00684FCF">
                  <w:pPr>
                    <w:spacing w:before="1"/>
                    <w:ind w:left="30"/>
                    <w:rPr>
                      <w:b/>
                      <w:color w:val="000000"/>
                    </w:rPr>
                  </w:pPr>
                  <w:r>
                    <w:rPr>
                      <w:b/>
                      <w:color w:val="000000"/>
                    </w:rPr>
                    <w:t>Principal</w:t>
                  </w:r>
                  <w:r>
                    <w:rPr>
                      <w:b/>
                      <w:color w:val="000000"/>
                      <w:spacing w:val="-7"/>
                    </w:rPr>
                    <w:t xml:space="preserve"> </w:t>
                  </w:r>
                  <w:r>
                    <w:rPr>
                      <w:b/>
                      <w:color w:val="000000"/>
                    </w:rPr>
                    <w:t>Investigator:</w:t>
                  </w:r>
                </w:p>
              </w:txbxContent>
            </v:textbox>
            <w10:wrap type="topAndBottom" anchorx="page"/>
          </v:shape>
        </w:pict>
      </w:r>
    </w:p>
    <w:p w14:paraId="39434F43" w14:textId="77777777" w:rsidR="007078FF" w:rsidRDefault="007078FF">
      <w:pPr>
        <w:pStyle w:val="BodyText"/>
        <w:spacing w:before="11"/>
        <w:rPr>
          <w:sz w:val="10"/>
        </w:rPr>
      </w:pPr>
    </w:p>
    <w:tbl>
      <w:tblPr>
        <w:tblW w:w="0" w:type="auto"/>
        <w:tblInd w:w="359" w:type="dxa"/>
        <w:tblBorders>
          <w:top w:val="single" w:sz="8" w:space="0" w:color="BDBDBD"/>
          <w:left w:val="single" w:sz="8" w:space="0" w:color="BDBDBD"/>
          <w:bottom w:val="single" w:sz="8" w:space="0" w:color="BDBDBD"/>
          <w:right w:val="single" w:sz="8" w:space="0" w:color="BDBDBD"/>
          <w:insideH w:val="single" w:sz="8" w:space="0" w:color="BDBDBD"/>
          <w:insideV w:val="single" w:sz="8" w:space="0" w:color="BDBDBD"/>
        </w:tblBorders>
        <w:tblLayout w:type="fixed"/>
        <w:tblCellMar>
          <w:left w:w="0" w:type="dxa"/>
          <w:right w:w="0" w:type="dxa"/>
        </w:tblCellMar>
        <w:tblLook w:val="01E0" w:firstRow="1" w:lastRow="1" w:firstColumn="1" w:lastColumn="1" w:noHBand="0" w:noVBand="0"/>
      </w:tblPr>
      <w:tblGrid>
        <w:gridCol w:w="1740"/>
        <w:gridCol w:w="3420"/>
        <w:gridCol w:w="1080"/>
        <w:gridCol w:w="3240"/>
      </w:tblGrid>
      <w:tr w:rsidR="007078FF" w14:paraId="41A1B36F" w14:textId="77777777">
        <w:trPr>
          <w:trHeight w:val="508"/>
        </w:trPr>
        <w:tc>
          <w:tcPr>
            <w:tcW w:w="1740" w:type="dxa"/>
            <w:tcBorders>
              <w:left w:val="single" w:sz="6" w:space="0" w:color="BDBDBD"/>
              <w:bottom w:val="single" w:sz="6" w:space="0" w:color="BDBDBD"/>
            </w:tcBorders>
          </w:tcPr>
          <w:p w14:paraId="6644966D" w14:textId="77777777" w:rsidR="007078FF" w:rsidRDefault="00684FCF">
            <w:pPr>
              <w:pStyle w:val="TableParagraph"/>
              <w:spacing w:before="3"/>
              <w:ind w:left="131"/>
              <w:rPr>
                <w:b/>
                <w:i/>
                <w:sz w:val="19"/>
              </w:rPr>
            </w:pPr>
            <w:r>
              <w:rPr>
                <w:b/>
                <w:i/>
                <w:w w:val="105"/>
                <w:sz w:val="19"/>
              </w:rPr>
              <w:t>Name:</w:t>
            </w:r>
          </w:p>
        </w:tc>
        <w:tc>
          <w:tcPr>
            <w:tcW w:w="3420" w:type="dxa"/>
            <w:tcBorders>
              <w:bottom w:val="single" w:sz="6" w:space="0" w:color="BDBDBD"/>
            </w:tcBorders>
          </w:tcPr>
          <w:p w14:paraId="704BD2AC" w14:textId="61B07FC5" w:rsidR="007078FF" w:rsidRDefault="00D93C66">
            <w:pPr>
              <w:pStyle w:val="TableParagraph"/>
              <w:rPr>
                <w:rFonts w:ascii="Times New Roman"/>
              </w:rPr>
            </w:pPr>
            <w:r>
              <w:rPr>
                <w:rFonts w:ascii="Times New Roman"/>
              </w:rPr>
              <w:t xml:space="preserve">Kailas </w:t>
            </w:r>
            <w:proofErr w:type="spellStart"/>
            <w:r>
              <w:rPr>
                <w:rFonts w:ascii="Times New Roman"/>
              </w:rPr>
              <w:t>Venkitasubramanian</w:t>
            </w:r>
            <w:proofErr w:type="spellEnd"/>
          </w:p>
        </w:tc>
        <w:tc>
          <w:tcPr>
            <w:tcW w:w="1080" w:type="dxa"/>
            <w:tcBorders>
              <w:bottom w:val="single" w:sz="6" w:space="0" w:color="BDBDBD"/>
            </w:tcBorders>
          </w:tcPr>
          <w:p w14:paraId="27DE1316" w14:textId="77777777" w:rsidR="007078FF" w:rsidRDefault="00684FCF">
            <w:pPr>
              <w:pStyle w:val="TableParagraph"/>
              <w:spacing w:before="3"/>
              <w:ind w:left="118"/>
              <w:rPr>
                <w:b/>
                <w:i/>
                <w:sz w:val="19"/>
              </w:rPr>
            </w:pPr>
            <w:r>
              <w:rPr>
                <w:b/>
                <w:i/>
                <w:w w:val="105"/>
                <w:sz w:val="19"/>
              </w:rPr>
              <w:t>Title:</w:t>
            </w:r>
          </w:p>
        </w:tc>
        <w:tc>
          <w:tcPr>
            <w:tcW w:w="3240" w:type="dxa"/>
            <w:tcBorders>
              <w:bottom w:val="single" w:sz="6" w:space="0" w:color="BDBDBD"/>
            </w:tcBorders>
          </w:tcPr>
          <w:p w14:paraId="0D8EFD8D" w14:textId="2BD66C4B" w:rsidR="007078FF" w:rsidRDefault="00D93C66">
            <w:pPr>
              <w:pStyle w:val="TableParagraph"/>
              <w:rPr>
                <w:rFonts w:ascii="Times New Roman"/>
              </w:rPr>
            </w:pPr>
            <w:r>
              <w:rPr>
                <w:rFonts w:ascii="Times New Roman"/>
              </w:rPr>
              <w:t xml:space="preserve"> Director</w:t>
            </w:r>
            <w:r w:rsidR="00D652CB">
              <w:rPr>
                <w:rFonts w:ascii="Times New Roman"/>
              </w:rPr>
              <w:t xml:space="preserve"> of </w:t>
            </w:r>
            <w:r>
              <w:rPr>
                <w:rFonts w:ascii="Times New Roman"/>
              </w:rPr>
              <w:t>Research Analytics</w:t>
            </w:r>
          </w:p>
        </w:tc>
      </w:tr>
      <w:tr w:rsidR="007078FF" w14:paraId="0B5839B1" w14:textId="77777777">
        <w:trPr>
          <w:trHeight w:val="509"/>
        </w:trPr>
        <w:tc>
          <w:tcPr>
            <w:tcW w:w="1740" w:type="dxa"/>
            <w:tcBorders>
              <w:top w:val="single" w:sz="6" w:space="0" w:color="BDBDBD"/>
              <w:left w:val="single" w:sz="6" w:space="0" w:color="BDBDBD"/>
              <w:bottom w:val="single" w:sz="6" w:space="0" w:color="BDBDBD"/>
            </w:tcBorders>
          </w:tcPr>
          <w:p w14:paraId="736D7F6A" w14:textId="77777777" w:rsidR="007078FF" w:rsidRDefault="00684FCF">
            <w:pPr>
              <w:pStyle w:val="TableParagraph"/>
              <w:spacing w:before="13"/>
              <w:ind w:left="131"/>
              <w:rPr>
                <w:b/>
                <w:i/>
                <w:sz w:val="19"/>
              </w:rPr>
            </w:pPr>
            <w:r>
              <w:rPr>
                <w:b/>
                <w:i/>
                <w:w w:val="105"/>
                <w:sz w:val="19"/>
              </w:rPr>
              <w:t>Email</w:t>
            </w:r>
          </w:p>
        </w:tc>
        <w:tc>
          <w:tcPr>
            <w:tcW w:w="3420" w:type="dxa"/>
            <w:tcBorders>
              <w:top w:val="single" w:sz="6" w:space="0" w:color="BDBDBD"/>
              <w:bottom w:val="single" w:sz="6" w:space="0" w:color="BDBDBD"/>
            </w:tcBorders>
          </w:tcPr>
          <w:p w14:paraId="4ABDFA65" w14:textId="46CC87BC" w:rsidR="007078FF" w:rsidRDefault="00D93C66">
            <w:pPr>
              <w:pStyle w:val="TableParagraph"/>
              <w:rPr>
                <w:rFonts w:ascii="Times New Roman"/>
              </w:rPr>
            </w:pPr>
            <w:r>
              <w:rPr>
                <w:rFonts w:ascii="Times New Roman"/>
              </w:rPr>
              <w:t>kvenkita@uncc.edu</w:t>
            </w:r>
          </w:p>
        </w:tc>
        <w:tc>
          <w:tcPr>
            <w:tcW w:w="1080" w:type="dxa"/>
            <w:tcBorders>
              <w:top w:val="single" w:sz="6" w:space="0" w:color="BDBDBD"/>
              <w:bottom w:val="single" w:sz="6" w:space="0" w:color="BDBDBD"/>
            </w:tcBorders>
          </w:tcPr>
          <w:p w14:paraId="753BDC50" w14:textId="77777777" w:rsidR="007078FF" w:rsidRDefault="00684FCF">
            <w:pPr>
              <w:pStyle w:val="TableParagraph"/>
              <w:spacing w:before="13"/>
              <w:ind w:left="118"/>
              <w:rPr>
                <w:b/>
                <w:i/>
                <w:sz w:val="19"/>
              </w:rPr>
            </w:pPr>
            <w:r>
              <w:rPr>
                <w:b/>
                <w:i/>
                <w:w w:val="105"/>
                <w:sz w:val="19"/>
              </w:rPr>
              <w:t>Phone:</w:t>
            </w:r>
          </w:p>
        </w:tc>
        <w:tc>
          <w:tcPr>
            <w:tcW w:w="3240" w:type="dxa"/>
            <w:tcBorders>
              <w:top w:val="single" w:sz="6" w:space="0" w:color="BDBDBD"/>
              <w:bottom w:val="single" w:sz="6" w:space="0" w:color="BDBDBD"/>
            </w:tcBorders>
          </w:tcPr>
          <w:p w14:paraId="147FF149" w14:textId="25C9D8E6" w:rsidR="007078FF" w:rsidRDefault="00BA3127">
            <w:pPr>
              <w:pStyle w:val="TableParagraph"/>
              <w:rPr>
                <w:rFonts w:ascii="Times New Roman"/>
              </w:rPr>
            </w:pPr>
            <w:r>
              <w:rPr>
                <w:rFonts w:ascii="Times New Roman"/>
              </w:rPr>
              <w:t>704-687-1207</w:t>
            </w:r>
          </w:p>
        </w:tc>
      </w:tr>
      <w:tr w:rsidR="007078FF" w14:paraId="49EEC01A" w14:textId="77777777">
        <w:trPr>
          <w:trHeight w:val="508"/>
        </w:trPr>
        <w:tc>
          <w:tcPr>
            <w:tcW w:w="1740" w:type="dxa"/>
            <w:tcBorders>
              <w:top w:val="single" w:sz="6" w:space="0" w:color="BDBDBD"/>
              <w:left w:val="single" w:sz="6" w:space="0" w:color="BDBDBD"/>
            </w:tcBorders>
          </w:tcPr>
          <w:p w14:paraId="52A9E94E" w14:textId="77777777" w:rsidR="007078FF" w:rsidRDefault="00684FCF">
            <w:pPr>
              <w:pStyle w:val="TableParagraph"/>
              <w:spacing w:before="6" w:line="240" w:lineRule="atLeast"/>
              <w:ind w:left="131" w:right="912"/>
              <w:rPr>
                <w:b/>
                <w:i/>
                <w:sz w:val="19"/>
              </w:rPr>
            </w:pPr>
            <w:r>
              <w:rPr>
                <w:b/>
                <w:i/>
                <w:sz w:val="19"/>
              </w:rPr>
              <w:t>Agency/</w:t>
            </w:r>
            <w:r>
              <w:rPr>
                <w:b/>
                <w:i/>
                <w:spacing w:val="-40"/>
                <w:sz w:val="19"/>
              </w:rPr>
              <w:t xml:space="preserve"> </w:t>
            </w:r>
            <w:r>
              <w:rPr>
                <w:b/>
                <w:i/>
                <w:sz w:val="19"/>
              </w:rPr>
              <w:t>Dept.:</w:t>
            </w:r>
          </w:p>
        </w:tc>
        <w:tc>
          <w:tcPr>
            <w:tcW w:w="7740" w:type="dxa"/>
            <w:gridSpan w:val="3"/>
            <w:tcBorders>
              <w:top w:val="single" w:sz="6" w:space="0" w:color="BDBDBD"/>
            </w:tcBorders>
          </w:tcPr>
          <w:p w14:paraId="5B684367" w14:textId="061C711B" w:rsidR="007078FF" w:rsidRDefault="00D93C66">
            <w:pPr>
              <w:pStyle w:val="TableParagraph"/>
              <w:rPr>
                <w:rFonts w:ascii="Times New Roman"/>
              </w:rPr>
            </w:pPr>
            <w:r>
              <w:rPr>
                <w:rFonts w:ascii="Times New Roman"/>
              </w:rPr>
              <w:t>Urban Institute at University of North Carolina at Charlotte</w:t>
            </w:r>
          </w:p>
        </w:tc>
      </w:tr>
    </w:tbl>
    <w:p w14:paraId="674C7EAF" w14:textId="77777777" w:rsidR="007078FF" w:rsidRDefault="0093053E">
      <w:pPr>
        <w:pStyle w:val="BodyText"/>
        <w:spacing w:before="1"/>
        <w:rPr>
          <w:sz w:val="20"/>
        </w:rPr>
      </w:pPr>
      <w:r>
        <w:pict w14:anchorId="24D9C3A1">
          <v:shape id="docshape6" o:spid="_x0000_s2054" type="#_x0000_t202" alt="" style="position:absolute;margin-left:70.5pt;margin-top:13.45pt;width:471pt;height:38.25pt;z-index:-15726592;mso-wrap-style:square;mso-wrap-edited:f;mso-width-percent:0;mso-height-percent:0;mso-wrap-distance-left:0;mso-wrap-distance-right:0;mso-position-horizontal-relative:page;mso-position-vertical-relative:text;mso-width-percent:0;mso-height-percent:0;v-text-anchor:top" fillcolor="#c5d9ef" stroked="f">
            <v:textbox inset="0,0,0,0">
              <w:txbxContent>
                <w:p w14:paraId="48878288" w14:textId="77777777" w:rsidR="007078FF" w:rsidRDefault="00684FCF">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11A76A75" w14:textId="77777777" w:rsidR="007078FF" w:rsidRDefault="00684FCF">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w:t>
                  </w:r>
                  <w:proofErr w:type="gramStart"/>
                  <w:r>
                    <w:rPr>
                      <w:color w:val="000000"/>
                      <w:w w:val="105"/>
                    </w:rPr>
                    <w:t>250</w:t>
                  </w:r>
                  <w:r>
                    <w:rPr>
                      <w:color w:val="000000"/>
                      <w:spacing w:val="-2"/>
                      <w:w w:val="105"/>
                    </w:rPr>
                    <w:t xml:space="preserve"> </w:t>
                  </w:r>
                  <w:r>
                    <w:rPr>
                      <w:color w:val="000000"/>
                      <w:w w:val="105"/>
                    </w:rPr>
                    <w:t>word</w:t>
                  </w:r>
                  <w:proofErr w:type="gramEnd"/>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r>
                    <w:rPr>
                      <w:color w:val="000000"/>
                      <w:w w:val="105"/>
                    </w:rPr>
                    <w:t>be</w:t>
                  </w:r>
                  <w:r>
                    <w:rPr>
                      <w:color w:val="000000"/>
                      <w:spacing w:val="-42"/>
                      <w:w w:val="105"/>
                    </w:rPr>
                    <w:t xml:space="preserve"> </w:t>
                  </w:r>
                  <w:r>
                    <w:rPr>
                      <w:color w:val="000000"/>
                      <w:w w:val="105"/>
                    </w:rPr>
                    <w:t>used/reported.</w:t>
                  </w:r>
                </w:p>
              </w:txbxContent>
            </v:textbox>
            <w10:wrap type="topAndBottom" anchorx="page"/>
          </v:shape>
        </w:pict>
      </w:r>
    </w:p>
    <w:p w14:paraId="52D88049" w14:textId="34DD556F" w:rsidR="00692AD7" w:rsidRDefault="00E21881" w:rsidP="00E21881">
      <w:r>
        <w:rPr>
          <w:sz w:val="20"/>
        </w:rPr>
        <w:tab/>
      </w:r>
      <w:r w:rsidRPr="00212786">
        <w:t xml:space="preserve">The data requested will be used </w:t>
      </w:r>
      <w:r w:rsidR="00212786" w:rsidRPr="00212786">
        <w:t>in the Charlotte Equity Indicators Project</w:t>
      </w:r>
      <w:r w:rsidRPr="00212786">
        <w:t xml:space="preserve">. The </w:t>
      </w:r>
      <w:r w:rsidR="00212786" w:rsidRPr="00212786">
        <w:t xml:space="preserve">project’s objective is to develop a reporting </w:t>
      </w:r>
      <w:r w:rsidR="00692AD7">
        <w:t>system</w:t>
      </w:r>
      <w:r w:rsidR="00212786" w:rsidRPr="00212786">
        <w:t xml:space="preserve"> that will help Charlotte to monitor </w:t>
      </w:r>
      <w:r w:rsidR="00212786">
        <w:t>its</w:t>
      </w:r>
      <w:r w:rsidR="00212786" w:rsidRPr="00212786">
        <w:t xml:space="preserve"> state of equity in important socio-economic outcomes.</w:t>
      </w:r>
      <w:r w:rsidR="00212786">
        <w:rPr>
          <w:sz w:val="20"/>
        </w:rPr>
        <w:t xml:space="preserve"> </w:t>
      </w:r>
      <w:r w:rsidR="00692AD7">
        <w:t xml:space="preserve">As part of this initiative, we have identified data from the Charlotte Mecklenburg schools as key indicators in measuring equity in educational outcomes. The metrics requested will be used in analyzing differences in educational outcomes between 1) races/ethnicities 2) specified geographic areas. </w:t>
      </w:r>
    </w:p>
    <w:p w14:paraId="2A234530" w14:textId="26220F51" w:rsidR="00692AD7" w:rsidRDefault="00692AD7" w:rsidP="00E21881"/>
    <w:p w14:paraId="03B257D8" w14:textId="0A42C173" w:rsidR="00692AD7" w:rsidRDefault="00692AD7" w:rsidP="00E21881">
      <w:r>
        <w:t>Definitions:</w:t>
      </w:r>
    </w:p>
    <w:p w14:paraId="3C6C68EC" w14:textId="536F3CAC" w:rsidR="00692AD7" w:rsidRDefault="00692AD7" w:rsidP="00BA3127">
      <w:pPr>
        <w:pStyle w:val="ListParagraph"/>
        <w:numPr>
          <w:ilvl w:val="0"/>
          <w:numId w:val="3"/>
        </w:numPr>
      </w:pPr>
      <w:r>
        <w:t xml:space="preserve">Race/Ethnicity: All major race / ethnic groups available in the Charlotte-Mecklenburg </w:t>
      </w:r>
      <w:proofErr w:type="gramStart"/>
      <w:r>
        <w:t>schools</w:t>
      </w:r>
      <w:proofErr w:type="gramEnd"/>
      <w:r>
        <w:t xml:space="preserve"> data</w:t>
      </w:r>
    </w:p>
    <w:p w14:paraId="4915FD65" w14:textId="6BA6D917" w:rsidR="00692AD7" w:rsidRDefault="00692AD7" w:rsidP="00E21881"/>
    <w:p w14:paraId="7AE3398B" w14:textId="3CCE25F8" w:rsidR="00692AD7" w:rsidRPr="00E21881" w:rsidRDefault="00692AD7" w:rsidP="00BA3127">
      <w:pPr>
        <w:pStyle w:val="ListParagraph"/>
        <w:numPr>
          <w:ilvl w:val="0"/>
          <w:numId w:val="3"/>
        </w:numPr>
      </w:pPr>
      <w:r>
        <w:t>Geography: To be defined. Broadly, Mecklenburg county</w:t>
      </w:r>
      <w:r w:rsidR="008910FD">
        <w:t xml:space="preserve"> census tracts</w:t>
      </w:r>
      <w:r>
        <w:t xml:space="preserve"> will be </w:t>
      </w:r>
      <w:r w:rsidR="008910FD">
        <w:t>classified</w:t>
      </w:r>
      <w:r>
        <w:t xml:space="preserve"> into two (or three) </w:t>
      </w:r>
      <w:r w:rsidR="008910FD">
        <w:t xml:space="preserve">areas based on the predominant racial/ethnic group in each tract. Tracts will then be aggregated to define the geographies for the project. We will provide the spatial files and request the data to be aggregated for these geographies. </w:t>
      </w:r>
    </w:p>
    <w:p w14:paraId="19717FF4" w14:textId="77777777" w:rsidR="007078FF" w:rsidRDefault="0093053E">
      <w:pPr>
        <w:pStyle w:val="BodyText"/>
        <w:rPr>
          <w:sz w:val="26"/>
        </w:rPr>
      </w:pPr>
      <w:r>
        <w:pict w14:anchorId="216AE52B">
          <v:shape id="docshape7" o:spid="_x0000_s2053" type="#_x0000_t202" alt="" style="position:absolute;margin-left:70.5pt;margin-top:17.1pt;width:471pt;height:25.5pt;z-index:-15726080;mso-wrap-style:square;mso-wrap-edited:f;mso-width-percent:0;mso-height-percent:0;mso-wrap-distance-left:0;mso-wrap-distance-right:0;mso-position-horizontal-relative:page;mso-width-percent:0;mso-height-percent:0;v-text-anchor:top" fillcolor="#c5d9ef" stroked="f">
            <v:textbox inset="0,0,0,0">
              <w:txbxContent>
                <w:p w14:paraId="01448E16" w14:textId="77777777" w:rsidR="007078FF" w:rsidRDefault="00684FCF">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3E0BA0A2" w14:textId="77777777" w:rsidR="007078FF" w:rsidRDefault="00684FCF">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v:textbox>
            <w10:wrap type="topAndBottom" anchorx="page"/>
          </v:shape>
        </w:pict>
      </w:r>
    </w:p>
    <w:p w14:paraId="324666F8" w14:textId="77777777" w:rsidR="007078FF" w:rsidRDefault="007078FF">
      <w:pPr>
        <w:pStyle w:val="BodyText"/>
        <w:spacing w:before="1"/>
        <w:rPr>
          <w:sz w:val="12"/>
        </w:rPr>
      </w:pPr>
    </w:p>
    <w:p w14:paraId="51E8FBD4" w14:textId="77777777" w:rsidR="007078FF" w:rsidRDefault="00684FCF">
      <w:pPr>
        <w:pStyle w:val="ListParagraph"/>
        <w:numPr>
          <w:ilvl w:val="0"/>
          <w:numId w:val="1"/>
        </w:numPr>
        <w:tabs>
          <w:tab w:val="left" w:pos="990"/>
        </w:tabs>
        <w:spacing w:before="68"/>
      </w:pPr>
      <w:r>
        <w:rPr>
          <w:spacing w:val="-1"/>
        </w:rPr>
        <w:t>Better</w:t>
      </w:r>
      <w:r>
        <w:rPr>
          <w:spacing w:val="-23"/>
        </w:rPr>
        <w:t xml:space="preserve"> </w:t>
      </w:r>
      <w:r>
        <w:rPr>
          <w:spacing w:val="-1"/>
        </w:rPr>
        <w:t>understand</w:t>
      </w:r>
      <w:r>
        <w:rPr>
          <w:spacing w:val="-17"/>
        </w:rPr>
        <w:t xml:space="preserve"> </w:t>
      </w:r>
      <w:r>
        <w:t>how</w:t>
      </w:r>
      <w:r>
        <w:rPr>
          <w:spacing w:val="-16"/>
        </w:rPr>
        <w:t xml:space="preserve"> </w:t>
      </w:r>
      <w:r>
        <w:t>ISC</w:t>
      </w:r>
      <w:r>
        <w:rPr>
          <w:spacing w:val="-19"/>
        </w:rPr>
        <w:t xml:space="preserve"> </w:t>
      </w:r>
      <w:r>
        <w:t>data</w:t>
      </w:r>
      <w:r>
        <w:rPr>
          <w:spacing w:val="-6"/>
        </w:rPr>
        <w:t xml:space="preserve"> </w:t>
      </w:r>
      <w:r>
        <w:t>deposits</w:t>
      </w:r>
      <w:r>
        <w:rPr>
          <w:spacing w:val="-15"/>
        </w:rPr>
        <w:t xml:space="preserve"> </w:t>
      </w:r>
      <w:r>
        <w:t>overlap</w:t>
      </w:r>
    </w:p>
    <w:p w14:paraId="7211D5A5" w14:textId="77777777" w:rsidR="007078FF" w:rsidRDefault="00684FCF">
      <w:pPr>
        <w:pStyle w:val="ListParagraph"/>
        <w:numPr>
          <w:ilvl w:val="0"/>
          <w:numId w:val="1"/>
        </w:numPr>
        <w:tabs>
          <w:tab w:val="left" w:pos="990"/>
        </w:tabs>
        <w:spacing w:before="3"/>
      </w:pPr>
      <w:r>
        <w:t>Data</w:t>
      </w:r>
      <w:r>
        <w:rPr>
          <w:spacing w:val="1"/>
        </w:rPr>
        <w:t xml:space="preserve"> </w:t>
      </w:r>
      <w:r>
        <w:t>story</w:t>
      </w:r>
      <w:r>
        <w:rPr>
          <w:spacing w:val="1"/>
        </w:rPr>
        <w:t xml:space="preserve"> </w:t>
      </w:r>
      <w:r>
        <w:t>/</w:t>
      </w:r>
      <w:r>
        <w:rPr>
          <w:spacing w:val="3"/>
        </w:rPr>
        <w:t xml:space="preserve"> </w:t>
      </w:r>
      <w:r>
        <w:t>Data</w:t>
      </w:r>
      <w:r>
        <w:rPr>
          <w:spacing w:val="-18"/>
        </w:rPr>
        <w:t xml:space="preserve"> </w:t>
      </w:r>
      <w:r>
        <w:t>exploration</w:t>
      </w:r>
    </w:p>
    <w:p w14:paraId="313E0EC8" w14:textId="77777777" w:rsidR="007078FF" w:rsidRDefault="00684FCF">
      <w:pPr>
        <w:pStyle w:val="ListParagraph"/>
        <w:numPr>
          <w:ilvl w:val="0"/>
          <w:numId w:val="1"/>
        </w:numPr>
        <w:tabs>
          <w:tab w:val="left" w:pos="990"/>
        </w:tabs>
      </w:pPr>
      <w:r>
        <w:t>For</w:t>
      </w:r>
      <w:r>
        <w:rPr>
          <w:spacing w:val="-8"/>
        </w:rPr>
        <w:t xml:space="preserve"> </w:t>
      </w:r>
      <w:r>
        <w:t>use</w:t>
      </w:r>
      <w:r>
        <w:rPr>
          <w:spacing w:val="-10"/>
        </w:rPr>
        <w:t xml:space="preserve"> </w:t>
      </w:r>
      <w:r>
        <w:t>in</w:t>
      </w:r>
      <w:r>
        <w:rPr>
          <w:spacing w:val="-16"/>
        </w:rPr>
        <w:t xml:space="preserve"> </w:t>
      </w:r>
      <w:r>
        <w:t>a</w:t>
      </w:r>
      <w:r>
        <w:rPr>
          <w:spacing w:val="11"/>
        </w:rPr>
        <w:t xml:space="preserve"> </w:t>
      </w:r>
      <w:r>
        <w:t>specific</w:t>
      </w:r>
      <w:r>
        <w:rPr>
          <w:spacing w:val="-20"/>
        </w:rPr>
        <w:t xml:space="preserve"> </w:t>
      </w:r>
      <w:r>
        <w:t>grant</w:t>
      </w:r>
      <w:r>
        <w:rPr>
          <w:spacing w:val="-21"/>
        </w:rPr>
        <w:t xml:space="preserve"> </w:t>
      </w:r>
      <w:r>
        <w:t>application</w:t>
      </w:r>
      <w:r>
        <w:rPr>
          <w:spacing w:val="-15"/>
        </w:rPr>
        <w:t xml:space="preserve"> </w:t>
      </w:r>
      <w:r>
        <w:t>(if</w:t>
      </w:r>
      <w:r>
        <w:rPr>
          <w:spacing w:val="-23"/>
        </w:rPr>
        <w:t xml:space="preserve"> </w:t>
      </w:r>
      <w:r>
        <w:t>yes,</w:t>
      </w:r>
      <w:r>
        <w:rPr>
          <w:spacing w:val="-11"/>
        </w:rPr>
        <w:t xml:space="preserve"> </w:t>
      </w:r>
      <w:r>
        <w:t>please</w:t>
      </w:r>
      <w:r>
        <w:rPr>
          <w:spacing w:val="-10"/>
        </w:rPr>
        <w:t xml:space="preserve"> </w:t>
      </w:r>
      <w:r>
        <w:t>state</w:t>
      </w:r>
      <w:r>
        <w:rPr>
          <w:spacing w:val="-11"/>
        </w:rPr>
        <w:t xml:space="preserve"> </w:t>
      </w:r>
      <w:r>
        <w:t>the</w:t>
      </w:r>
      <w:r>
        <w:rPr>
          <w:spacing w:val="-10"/>
        </w:rPr>
        <w:t xml:space="preserve"> </w:t>
      </w:r>
      <w:r>
        <w:t>grant)</w:t>
      </w:r>
    </w:p>
    <w:p w14:paraId="34C9E19A" w14:textId="77777777" w:rsidR="007078FF" w:rsidRDefault="00684FCF">
      <w:pPr>
        <w:pStyle w:val="ListParagraph"/>
        <w:numPr>
          <w:ilvl w:val="0"/>
          <w:numId w:val="1"/>
        </w:numPr>
        <w:tabs>
          <w:tab w:val="left" w:pos="989"/>
        </w:tabs>
        <w:spacing w:before="3"/>
        <w:ind w:left="988" w:hanging="272"/>
      </w:pPr>
      <w:r>
        <w:t>For</w:t>
      </w:r>
      <w:r>
        <w:rPr>
          <w:spacing w:val="-8"/>
        </w:rPr>
        <w:t xml:space="preserve"> </w:t>
      </w:r>
      <w:r>
        <w:t>use</w:t>
      </w:r>
      <w:r>
        <w:rPr>
          <w:spacing w:val="-11"/>
        </w:rPr>
        <w:t xml:space="preserve"> </w:t>
      </w:r>
      <w:r>
        <w:t>in</w:t>
      </w:r>
      <w:r>
        <w:rPr>
          <w:spacing w:val="-14"/>
        </w:rPr>
        <w:t xml:space="preserve"> </w:t>
      </w:r>
      <w:r>
        <w:t>advocating</w:t>
      </w:r>
      <w:r>
        <w:rPr>
          <w:spacing w:val="-20"/>
        </w:rPr>
        <w:t xml:space="preserve"> </w:t>
      </w:r>
      <w:r>
        <w:t>for</w:t>
      </w:r>
      <w:r>
        <w:rPr>
          <w:spacing w:val="-5"/>
        </w:rPr>
        <w:t xml:space="preserve"> </w:t>
      </w:r>
      <w:r>
        <w:t>funding</w:t>
      </w:r>
    </w:p>
    <w:p w14:paraId="3FE0ADB5" w14:textId="77777777" w:rsidR="007078FF" w:rsidRDefault="00684FCF">
      <w:pPr>
        <w:pStyle w:val="ListParagraph"/>
        <w:numPr>
          <w:ilvl w:val="0"/>
          <w:numId w:val="1"/>
        </w:numPr>
        <w:tabs>
          <w:tab w:val="left" w:pos="989"/>
        </w:tabs>
        <w:ind w:left="988" w:hanging="272"/>
      </w:pPr>
      <w:r>
        <w:t>Interested</w:t>
      </w:r>
      <w:r>
        <w:rPr>
          <w:spacing w:val="-18"/>
        </w:rPr>
        <w:t xml:space="preserve"> </w:t>
      </w:r>
      <w:r>
        <w:t>in</w:t>
      </w:r>
      <w:r>
        <w:rPr>
          <w:spacing w:val="-13"/>
        </w:rPr>
        <w:t xml:space="preserve"> </w:t>
      </w:r>
      <w:r>
        <w:t>exploring</w:t>
      </w:r>
      <w:r>
        <w:rPr>
          <w:spacing w:val="-20"/>
        </w:rPr>
        <w:t xml:space="preserve"> </w:t>
      </w:r>
      <w:r>
        <w:t>potential</w:t>
      </w:r>
      <w:r>
        <w:rPr>
          <w:spacing w:val="-11"/>
        </w:rPr>
        <w:t xml:space="preserve"> </w:t>
      </w:r>
      <w:r>
        <w:t>for</w:t>
      </w:r>
      <w:r>
        <w:rPr>
          <w:spacing w:val="-21"/>
        </w:rPr>
        <w:t xml:space="preserve"> </w:t>
      </w:r>
      <w:r>
        <w:t>a</w:t>
      </w:r>
      <w:r>
        <w:rPr>
          <w:spacing w:val="-21"/>
        </w:rPr>
        <w:t xml:space="preserve"> </w:t>
      </w:r>
      <w:r>
        <w:t>research</w:t>
      </w:r>
      <w:r>
        <w:rPr>
          <w:spacing w:val="-18"/>
        </w:rPr>
        <w:t xml:space="preserve"> </w:t>
      </w:r>
      <w:r>
        <w:t>study</w:t>
      </w:r>
    </w:p>
    <w:p w14:paraId="06EA96F0" w14:textId="22AF5CEE" w:rsidR="0028410C" w:rsidRPr="0028410C" w:rsidRDefault="0028410C" w:rsidP="0028410C">
      <w:pPr>
        <w:tabs>
          <w:tab w:val="left" w:pos="989"/>
        </w:tabs>
        <w:spacing w:before="3"/>
        <w:ind w:left="720"/>
        <w:rPr>
          <w:b/>
          <w:bCs/>
        </w:rPr>
      </w:pPr>
      <w:r w:rsidRPr="0028410C">
        <w:rPr>
          <w:b/>
          <w:bCs/>
        </w:rPr>
        <w:t xml:space="preserve">X </w:t>
      </w:r>
      <w:r w:rsidR="00684FCF" w:rsidRPr="0028410C">
        <w:rPr>
          <w:b/>
          <w:bCs/>
        </w:rPr>
        <w:t>Other</w:t>
      </w:r>
      <w:r w:rsidRPr="0028410C">
        <w:rPr>
          <w:b/>
          <w:bCs/>
        </w:rPr>
        <w:t>:</w:t>
      </w:r>
    </w:p>
    <w:p w14:paraId="01022B6E" w14:textId="69BAE7DF" w:rsidR="0028410C" w:rsidRPr="0028410C" w:rsidRDefault="0028410C" w:rsidP="0028410C">
      <w:pPr>
        <w:tabs>
          <w:tab w:val="left" w:pos="989"/>
        </w:tabs>
        <w:spacing w:before="3"/>
        <w:ind w:left="720"/>
        <w:rPr>
          <w:u w:val="single"/>
        </w:rPr>
        <w:sectPr w:rsidR="0028410C" w:rsidRPr="0028410C">
          <w:headerReference w:type="default" r:id="rId8"/>
          <w:type w:val="continuous"/>
          <w:pgSz w:w="12240" w:h="15840"/>
          <w:pgMar w:top="1400" w:right="640" w:bottom="280" w:left="1080" w:header="1023" w:footer="0" w:gutter="0"/>
          <w:pgNumType w:start="1"/>
          <w:cols w:space="720"/>
        </w:sectPr>
      </w:pPr>
      <w:r>
        <w:t>Specify:</w:t>
      </w:r>
      <w:r w:rsidR="00BA3127">
        <w:t xml:space="preserve"> </w:t>
      </w:r>
      <w:r w:rsidR="00BA3127">
        <w:rPr>
          <w:u w:val="single"/>
        </w:rPr>
        <w:t>Community Research to create</w:t>
      </w:r>
      <w:r w:rsidR="00212786">
        <w:rPr>
          <w:u w:val="single"/>
        </w:rPr>
        <w:t xml:space="preserve"> </w:t>
      </w:r>
      <w:r>
        <w:rPr>
          <w:u w:val="single"/>
        </w:rPr>
        <w:t>equity indicator</w:t>
      </w:r>
      <w:r w:rsidR="00212786">
        <w:rPr>
          <w:u w:val="single"/>
        </w:rPr>
        <w:t>s</w:t>
      </w:r>
      <w:r>
        <w:rPr>
          <w:u w:val="single"/>
        </w:rPr>
        <w:t xml:space="preserve"> report for Charlotte. </w:t>
      </w:r>
    </w:p>
    <w:p w14:paraId="4B48D16F" w14:textId="77777777" w:rsidR="007078FF" w:rsidRDefault="0093053E">
      <w:pPr>
        <w:pStyle w:val="BodyText"/>
        <w:ind w:left="330"/>
        <w:rPr>
          <w:sz w:val="20"/>
        </w:rPr>
      </w:pPr>
      <w:r>
        <w:rPr>
          <w:sz w:val="20"/>
        </w:rPr>
      </w:r>
      <w:r>
        <w:rPr>
          <w:sz w:val="20"/>
        </w:rPr>
        <w:pict w14:anchorId="5058B704">
          <v:shape id="docshape8" o:spid="_x0000_s2052" type="#_x0000_t202" alt="" style="width:471pt;height:3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c5d9ef" stroked="f">
            <v:textbox inset="0,0,0,0">
              <w:txbxContent>
                <w:p w14:paraId="25CA2D44" w14:textId="77777777" w:rsidR="007078FF" w:rsidRDefault="00684FCF">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5837615E" w14:textId="77777777" w:rsidR="007078FF" w:rsidRDefault="00684FCF">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v:textbox>
            <w10:anchorlock/>
          </v:shape>
        </w:pict>
      </w:r>
    </w:p>
    <w:p w14:paraId="590AD82A" w14:textId="0DA53069" w:rsidR="007078FF" w:rsidRPr="008F7A10" w:rsidRDefault="003A5F6C">
      <w:pPr>
        <w:pStyle w:val="BodyText"/>
        <w:rPr>
          <w:sz w:val="22"/>
          <w:szCs w:val="22"/>
        </w:rPr>
      </w:pPr>
      <w:r>
        <w:rPr>
          <w:sz w:val="20"/>
        </w:rPr>
        <w:tab/>
      </w:r>
      <w:r w:rsidRPr="008F7A10">
        <w:rPr>
          <w:sz w:val="22"/>
          <w:szCs w:val="22"/>
        </w:rPr>
        <w:t xml:space="preserve">The data will be </w:t>
      </w:r>
      <w:r w:rsidR="008F7A10">
        <w:rPr>
          <w:sz w:val="22"/>
          <w:szCs w:val="22"/>
        </w:rPr>
        <w:t>analyzed</w:t>
      </w:r>
      <w:r w:rsidRPr="008F7A10">
        <w:rPr>
          <w:sz w:val="22"/>
          <w:szCs w:val="22"/>
        </w:rPr>
        <w:t xml:space="preserve"> by staff at the Urban Institute</w:t>
      </w:r>
      <w:r w:rsidR="00CC2ACB" w:rsidRPr="008F7A10">
        <w:rPr>
          <w:sz w:val="22"/>
          <w:szCs w:val="22"/>
        </w:rPr>
        <w:t xml:space="preserve"> to produce the equity indicator</w:t>
      </w:r>
      <w:r w:rsidR="00212786" w:rsidRPr="008F7A10">
        <w:rPr>
          <w:sz w:val="22"/>
          <w:szCs w:val="22"/>
        </w:rPr>
        <w:t>s</w:t>
      </w:r>
      <w:r w:rsidR="00CC2ACB" w:rsidRPr="008F7A10">
        <w:rPr>
          <w:sz w:val="22"/>
          <w:szCs w:val="22"/>
        </w:rPr>
        <w:t xml:space="preserve"> report</w:t>
      </w:r>
      <w:r w:rsidRPr="008F7A10">
        <w:rPr>
          <w:sz w:val="22"/>
          <w:szCs w:val="22"/>
        </w:rPr>
        <w:t xml:space="preserve">, </w:t>
      </w:r>
      <w:r w:rsidR="00212786" w:rsidRPr="008F7A10">
        <w:rPr>
          <w:sz w:val="22"/>
          <w:szCs w:val="22"/>
        </w:rPr>
        <w:t>and then shared with the general public.</w:t>
      </w:r>
    </w:p>
    <w:p w14:paraId="1013B5FA" w14:textId="77777777" w:rsidR="007078FF" w:rsidRDefault="007078FF">
      <w:pPr>
        <w:pStyle w:val="BodyText"/>
        <w:rPr>
          <w:sz w:val="20"/>
        </w:rPr>
      </w:pPr>
    </w:p>
    <w:p w14:paraId="5F38EED1" w14:textId="77777777" w:rsidR="007078FF" w:rsidRDefault="007078FF">
      <w:pPr>
        <w:pStyle w:val="BodyText"/>
        <w:rPr>
          <w:sz w:val="20"/>
        </w:rPr>
      </w:pPr>
    </w:p>
    <w:p w14:paraId="262EAE34" w14:textId="77777777" w:rsidR="007078FF" w:rsidRDefault="007078FF">
      <w:pPr>
        <w:pStyle w:val="BodyText"/>
        <w:rPr>
          <w:sz w:val="20"/>
        </w:rPr>
      </w:pPr>
    </w:p>
    <w:p w14:paraId="67DDD868" w14:textId="77777777" w:rsidR="007078FF" w:rsidRDefault="0093053E">
      <w:pPr>
        <w:pStyle w:val="BodyText"/>
        <w:spacing w:before="2"/>
        <w:rPr>
          <w:sz w:val="14"/>
        </w:rPr>
      </w:pPr>
      <w:r>
        <w:pict w14:anchorId="0A06797C">
          <v:shape id="docshape9" o:spid="_x0000_s2051" type="#_x0000_t202" alt="" style="position:absolute;margin-left:70.5pt;margin-top:9.85pt;width:500pt;height:83.7pt;z-index:-15725056;mso-wrap-style:square;mso-wrap-edited:f;mso-width-percent:0;mso-height-percent:0;mso-wrap-distance-left:0;mso-wrap-distance-right:0;mso-position-horizontal-relative:page;mso-width-percent:0;mso-height-percent:0;v-text-anchor:top" fillcolor="#c5d9ef" stroked="f">
            <v:textbox inset="0,0,0,0">
              <w:txbxContent>
                <w:p w14:paraId="7B8A552E" w14:textId="77777777" w:rsidR="007078FF" w:rsidRDefault="00684FCF">
                  <w:pPr>
                    <w:ind w:left="30"/>
                    <w:rPr>
                      <w:b/>
                      <w:color w:val="000000"/>
                    </w:rPr>
                  </w:pPr>
                  <w:bookmarkStart w:id="0" w:name="4._Data_Requested"/>
                  <w:bookmarkEnd w:id="0"/>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04F2AF70" w14:textId="77777777" w:rsidR="007078FF" w:rsidRDefault="00684FCF">
                  <w:pPr>
                    <w:pStyle w:val="BodyText"/>
                    <w:spacing w:before="13"/>
                    <w:ind w:left="29" w:right="134"/>
                    <w:rPr>
                      <w:color w:val="000000"/>
                    </w:rPr>
                  </w:pPr>
                  <w:r>
                    <w:rPr>
                      <w:color w:val="000000"/>
                      <w:w w:val="105"/>
                    </w:rPr>
                    <w:t>List all data sets and associated variables from the ISC Integrates Data System that you are requesting. Please also specify</w:t>
                  </w:r>
                  <w:r>
                    <w:rPr>
                      <w:color w:val="000000"/>
                      <w:spacing w:val="-43"/>
                      <w:w w:val="105"/>
                    </w:rPr>
                    <w:t xml:space="preserve"> </w:t>
                  </w:r>
                  <w:r>
                    <w:rPr>
                      <w:color w:val="000000"/>
                      <w:w w:val="105"/>
                    </w:rPr>
                    <w:t>the time period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For access to field names, you can request access to the ISC Codebook online at </w:t>
                  </w:r>
                  <w:hyperlink r:id="rId9">
                    <w:r>
                      <w:rPr>
                        <w:color w:val="0000FF"/>
                        <w:w w:val="105"/>
                        <w:u w:val="single" w:color="0000FF"/>
                      </w:rPr>
                      <w:t>http://charlotteresearch.info/</w:t>
                    </w:r>
                    <w:r>
                      <w:rPr>
                        <w:color w:val="0000FF"/>
                        <w:w w:val="105"/>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r>
                    <w:rPr>
                      <w:color w:val="000000"/>
                      <w:w w:val="105"/>
                    </w:rPr>
                    <w:t>Idzikowski</w:t>
                  </w:r>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10">
                    <w:r>
                      <w:rPr>
                        <w:color w:val="0000FF"/>
                        <w:w w:val="105"/>
                        <w:u w:val="single" w:color="0000FF"/>
                      </w:rPr>
                      <w:t>sidzikow@uncc.edu</w:t>
                    </w:r>
                  </w:hyperlink>
                </w:p>
              </w:txbxContent>
            </v:textbox>
            <w10:wrap type="topAndBottom" anchorx="page"/>
          </v:shape>
        </w:pict>
      </w:r>
    </w:p>
    <w:p w14:paraId="44C3ED9D" w14:textId="77777777" w:rsidR="007078FF" w:rsidRDefault="007078FF">
      <w:pPr>
        <w:pStyle w:val="BodyText"/>
        <w:spacing w:before="3"/>
      </w:pPr>
    </w:p>
    <w:tbl>
      <w:tblPr>
        <w:tblW w:w="1049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8"/>
        <w:gridCol w:w="2111"/>
        <w:gridCol w:w="3020"/>
        <w:gridCol w:w="1164"/>
        <w:gridCol w:w="6"/>
        <w:gridCol w:w="954"/>
        <w:gridCol w:w="1916"/>
      </w:tblGrid>
      <w:tr w:rsidR="006D48AD" w14:paraId="0F3CE322" w14:textId="77777777" w:rsidTr="006D48AD">
        <w:trPr>
          <w:trHeight w:val="292"/>
        </w:trPr>
        <w:tc>
          <w:tcPr>
            <w:tcW w:w="1328" w:type="dxa"/>
            <w:shd w:val="clear" w:color="auto" w:fill="4F81BC"/>
          </w:tcPr>
          <w:p w14:paraId="2B7F8617" w14:textId="77777777" w:rsidR="00D652CB" w:rsidRDefault="00D652CB">
            <w:pPr>
              <w:pStyle w:val="TableParagraph"/>
              <w:spacing w:line="272" w:lineRule="exact"/>
              <w:ind w:left="387"/>
              <w:rPr>
                <w:b/>
                <w:sz w:val="24"/>
              </w:rPr>
            </w:pPr>
            <w:r>
              <w:rPr>
                <w:b/>
                <w:sz w:val="24"/>
              </w:rPr>
              <w:t>Dataset</w:t>
            </w:r>
          </w:p>
        </w:tc>
        <w:tc>
          <w:tcPr>
            <w:tcW w:w="2111" w:type="dxa"/>
            <w:shd w:val="clear" w:color="auto" w:fill="4F81BC"/>
          </w:tcPr>
          <w:p w14:paraId="5647E2F7" w14:textId="77777777" w:rsidR="00D652CB" w:rsidRDefault="00D652CB">
            <w:pPr>
              <w:pStyle w:val="TableParagraph"/>
              <w:spacing w:line="272" w:lineRule="exact"/>
              <w:ind w:left="663"/>
              <w:rPr>
                <w:b/>
                <w:sz w:val="24"/>
              </w:rPr>
            </w:pPr>
            <w:r>
              <w:rPr>
                <w:b/>
                <w:sz w:val="24"/>
              </w:rPr>
              <w:t>Variable</w:t>
            </w:r>
          </w:p>
        </w:tc>
        <w:tc>
          <w:tcPr>
            <w:tcW w:w="3020" w:type="dxa"/>
            <w:shd w:val="clear" w:color="auto" w:fill="4F81BC"/>
          </w:tcPr>
          <w:p w14:paraId="6CB14E6F" w14:textId="6B703097" w:rsidR="00D652CB" w:rsidRDefault="00D652CB" w:rsidP="003A5F6C">
            <w:pPr>
              <w:pStyle w:val="TableParagraph"/>
              <w:spacing w:line="272" w:lineRule="exact"/>
              <w:rPr>
                <w:b/>
                <w:sz w:val="24"/>
              </w:rPr>
            </w:pPr>
            <w:r>
              <w:rPr>
                <w:b/>
                <w:sz w:val="24"/>
              </w:rPr>
              <w:t>Statistics</w:t>
            </w:r>
          </w:p>
        </w:tc>
        <w:tc>
          <w:tcPr>
            <w:tcW w:w="1164" w:type="dxa"/>
            <w:shd w:val="clear" w:color="auto" w:fill="4F81BC"/>
          </w:tcPr>
          <w:p w14:paraId="1EDB09EE" w14:textId="3AA5260B" w:rsidR="00D652CB" w:rsidRDefault="00D652CB" w:rsidP="003A5F6C">
            <w:pPr>
              <w:pStyle w:val="TableParagraph"/>
              <w:spacing w:line="272" w:lineRule="exact"/>
              <w:rPr>
                <w:b/>
                <w:sz w:val="24"/>
              </w:rPr>
            </w:pPr>
            <w:r>
              <w:rPr>
                <w:b/>
                <w:sz w:val="24"/>
              </w:rPr>
              <w:t>Time</w:t>
            </w:r>
            <w:r>
              <w:rPr>
                <w:b/>
                <w:spacing w:val="-3"/>
                <w:sz w:val="24"/>
              </w:rPr>
              <w:t xml:space="preserve"> </w:t>
            </w:r>
            <w:r>
              <w:rPr>
                <w:b/>
                <w:sz w:val="24"/>
              </w:rPr>
              <w:t>Period</w:t>
            </w:r>
          </w:p>
        </w:tc>
        <w:tc>
          <w:tcPr>
            <w:tcW w:w="960" w:type="dxa"/>
            <w:gridSpan w:val="2"/>
            <w:shd w:val="clear" w:color="auto" w:fill="4F81BC"/>
          </w:tcPr>
          <w:p w14:paraId="5418AE06" w14:textId="77777777" w:rsidR="00D652CB" w:rsidRDefault="00D652CB" w:rsidP="003A5F6C">
            <w:pPr>
              <w:pStyle w:val="TableParagraph"/>
              <w:spacing w:line="272" w:lineRule="exact"/>
              <w:rPr>
                <w:b/>
                <w:sz w:val="24"/>
              </w:rPr>
            </w:pPr>
            <w:r>
              <w:rPr>
                <w:b/>
                <w:sz w:val="24"/>
              </w:rPr>
              <w:t>Inclusion</w:t>
            </w:r>
            <w:r>
              <w:rPr>
                <w:b/>
                <w:spacing w:val="-5"/>
                <w:sz w:val="24"/>
              </w:rPr>
              <w:t xml:space="preserve"> </w:t>
            </w:r>
            <w:r>
              <w:rPr>
                <w:b/>
                <w:sz w:val="24"/>
              </w:rPr>
              <w:t>Criteria</w:t>
            </w:r>
          </w:p>
        </w:tc>
        <w:tc>
          <w:tcPr>
            <w:tcW w:w="1916" w:type="dxa"/>
            <w:shd w:val="clear" w:color="auto" w:fill="4F81BC"/>
          </w:tcPr>
          <w:p w14:paraId="51D90FB8" w14:textId="77777777" w:rsidR="00D652CB" w:rsidRDefault="00D652CB">
            <w:pPr>
              <w:pStyle w:val="TableParagraph"/>
              <w:spacing w:line="272" w:lineRule="exact"/>
              <w:ind w:left="706"/>
              <w:rPr>
                <w:b/>
                <w:sz w:val="24"/>
              </w:rPr>
            </w:pPr>
            <w:r>
              <w:rPr>
                <w:b/>
                <w:sz w:val="24"/>
              </w:rPr>
              <w:t>Justification</w:t>
            </w:r>
          </w:p>
        </w:tc>
      </w:tr>
      <w:tr w:rsidR="006D48AD" w:rsidRPr="008F7A10" w14:paraId="74AB804C" w14:textId="77777777" w:rsidTr="006D48AD">
        <w:trPr>
          <w:trHeight w:val="1137"/>
        </w:trPr>
        <w:tc>
          <w:tcPr>
            <w:tcW w:w="1328" w:type="dxa"/>
            <w:vAlign w:val="bottom"/>
          </w:tcPr>
          <w:p w14:paraId="3E7D6FA4" w14:textId="0BE7D92D"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6D30B181" w14:textId="7DC5C5EA" w:rsidR="006D48AD" w:rsidRPr="008F7A10" w:rsidRDefault="006D48AD" w:rsidP="006D48AD">
            <w:pPr>
              <w:rPr>
                <w:rFonts w:asciiTheme="minorHAnsi" w:hAnsiTheme="minorHAnsi" w:cstheme="minorHAnsi"/>
              </w:rPr>
            </w:pPr>
            <w:r w:rsidRPr="008F7A10">
              <w:rPr>
                <w:rFonts w:asciiTheme="minorHAnsi" w:hAnsiTheme="minorHAnsi" w:cstheme="minorHAnsi"/>
              </w:rPr>
              <w:t xml:space="preserve">Third-Grade Reading Proficiency </w:t>
            </w:r>
          </w:p>
        </w:tc>
        <w:tc>
          <w:tcPr>
            <w:tcW w:w="3020" w:type="dxa"/>
            <w:vAlign w:val="bottom"/>
          </w:tcPr>
          <w:p w14:paraId="3314FD9A" w14:textId="38126529"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2A61A66B" w14:textId="77777777" w:rsidR="006D48AD" w:rsidRPr="008F7A10" w:rsidRDefault="006D48AD" w:rsidP="006D48AD">
            <w:pPr>
              <w:rPr>
                <w:rFonts w:asciiTheme="minorHAnsi" w:eastAsia="Times New Roman" w:hAnsiTheme="minorHAnsi" w:cstheme="minorHAnsi"/>
              </w:rPr>
            </w:pPr>
          </w:p>
          <w:p w14:paraId="465EF72C" w14:textId="063D45AD"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2FB2CEE5"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p w14:paraId="00169448" w14:textId="213D9667" w:rsidR="006D48AD" w:rsidRPr="008F7A10" w:rsidRDefault="006D48AD" w:rsidP="006D48AD">
            <w:pPr>
              <w:rPr>
                <w:rFonts w:asciiTheme="minorHAnsi" w:eastAsia="Times New Roman" w:hAnsiTheme="minorHAnsi" w:cstheme="minorHAnsi"/>
              </w:rPr>
            </w:pPr>
          </w:p>
        </w:tc>
        <w:tc>
          <w:tcPr>
            <w:tcW w:w="960" w:type="dxa"/>
            <w:gridSpan w:val="2"/>
            <w:vAlign w:val="bottom"/>
          </w:tcPr>
          <w:p w14:paraId="7D434FB7" w14:textId="77777777" w:rsidR="006D48AD" w:rsidRPr="008F7A10" w:rsidRDefault="006D48AD" w:rsidP="006D48AD">
            <w:pPr>
              <w:rPr>
                <w:rFonts w:asciiTheme="minorHAnsi" w:eastAsia="Times New Roman" w:hAnsiTheme="minorHAnsi" w:cstheme="minorHAnsi"/>
              </w:rPr>
            </w:pPr>
          </w:p>
        </w:tc>
        <w:tc>
          <w:tcPr>
            <w:tcW w:w="1916" w:type="dxa"/>
            <w:vMerge w:val="restart"/>
            <w:vAlign w:val="center"/>
          </w:tcPr>
          <w:p w14:paraId="1A561D37" w14:textId="03ABF7DC" w:rsidR="006D48AD" w:rsidRPr="008F7A10" w:rsidRDefault="006D48AD" w:rsidP="00D652CB">
            <w:pPr>
              <w:rPr>
                <w:rFonts w:asciiTheme="minorHAnsi" w:eastAsia="Times New Roman" w:hAnsiTheme="minorHAnsi" w:cstheme="minorHAnsi"/>
              </w:rPr>
            </w:pPr>
            <w:r w:rsidRPr="008F7A10">
              <w:rPr>
                <w:rFonts w:asciiTheme="minorHAnsi" w:eastAsia="Times New Roman" w:hAnsiTheme="minorHAnsi" w:cstheme="minorHAnsi"/>
              </w:rPr>
              <w:t>Drawing from other equity indicators initiatives in other U.S Cities, all variables listed in this request have been identified as important markers to evaluate equity in educational outcomes at the school level.</w:t>
            </w:r>
          </w:p>
        </w:tc>
      </w:tr>
      <w:tr w:rsidR="006D48AD" w:rsidRPr="008F7A10" w14:paraId="4278F563" w14:textId="77777777" w:rsidTr="006D48AD">
        <w:trPr>
          <w:trHeight w:val="597"/>
        </w:trPr>
        <w:tc>
          <w:tcPr>
            <w:tcW w:w="1328" w:type="dxa"/>
            <w:vAlign w:val="bottom"/>
          </w:tcPr>
          <w:p w14:paraId="7265E216" w14:textId="06370792"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3F632688"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t>Suspensions:</w:t>
            </w:r>
          </w:p>
          <w:p w14:paraId="2DD64ED1" w14:textId="77777777" w:rsidR="006D48AD" w:rsidRPr="008F7A10"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In-school</w:t>
            </w:r>
          </w:p>
          <w:p w14:paraId="499F5735" w14:textId="5C1070D7"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Out-</w:t>
            </w:r>
            <w:r>
              <w:rPr>
                <w:rFonts w:asciiTheme="minorHAnsi" w:hAnsiTheme="minorHAnsi" w:cstheme="minorHAnsi"/>
              </w:rPr>
              <w:t>of-</w:t>
            </w:r>
            <w:r w:rsidRPr="008F7A10">
              <w:rPr>
                <w:rFonts w:asciiTheme="minorHAnsi" w:hAnsiTheme="minorHAnsi" w:cstheme="minorHAnsi"/>
              </w:rPr>
              <w:t>school</w:t>
            </w:r>
          </w:p>
        </w:tc>
        <w:tc>
          <w:tcPr>
            <w:tcW w:w="3020" w:type="dxa"/>
            <w:vAlign w:val="bottom"/>
          </w:tcPr>
          <w:p w14:paraId="0B50A7A1"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303B7779" w14:textId="77777777" w:rsidR="006D48AD" w:rsidRPr="008F7A10" w:rsidRDefault="006D48AD" w:rsidP="006D48AD">
            <w:pPr>
              <w:rPr>
                <w:rFonts w:asciiTheme="minorHAnsi" w:eastAsia="Times New Roman" w:hAnsiTheme="minorHAnsi" w:cstheme="minorHAnsi"/>
              </w:rPr>
            </w:pPr>
          </w:p>
          <w:p w14:paraId="7AB98324" w14:textId="74632855"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00E177C8" w14:textId="443D3225"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64BCD9DE"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3BFF0BEA" w14:textId="77777777" w:rsidR="006D48AD" w:rsidRPr="008F7A10" w:rsidRDefault="006D48AD" w:rsidP="00D652CB">
            <w:pPr>
              <w:rPr>
                <w:rFonts w:asciiTheme="minorHAnsi" w:eastAsia="Times New Roman" w:hAnsiTheme="minorHAnsi" w:cstheme="minorHAnsi"/>
              </w:rPr>
            </w:pPr>
          </w:p>
        </w:tc>
      </w:tr>
      <w:tr w:rsidR="006D48AD" w:rsidRPr="008F7A10" w14:paraId="4E5303E8" w14:textId="77777777" w:rsidTr="006D48AD">
        <w:trPr>
          <w:trHeight w:val="309"/>
        </w:trPr>
        <w:tc>
          <w:tcPr>
            <w:tcW w:w="1328" w:type="dxa"/>
            <w:vAlign w:val="bottom"/>
          </w:tcPr>
          <w:p w14:paraId="4A788F9C" w14:textId="082A0E6F"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26C36E22"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Graduation rates:</w:t>
            </w:r>
          </w:p>
          <w:p w14:paraId="4C29E29F" w14:textId="107C9FDF"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10DBFA7A"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0E2A3BC0" w14:textId="24804110"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14:paraId="13B39E07" w14:textId="4563E778"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14:paraId="6CC221E5" w14:textId="77777777" w:rsidR="006D48AD" w:rsidRPr="008F7A10" w:rsidRDefault="006D48AD" w:rsidP="006D48AD">
            <w:pPr>
              <w:rPr>
                <w:rFonts w:asciiTheme="minorHAnsi" w:eastAsia="Times New Roman" w:hAnsiTheme="minorHAnsi" w:cstheme="minorHAnsi"/>
              </w:rPr>
            </w:pPr>
          </w:p>
          <w:p w14:paraId="3677321E" w14:textId="1909A022"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14:paraId="0542F3B2" w14:textId="39E8E3C8"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748B96F4"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2A2AFDB0" w14:textId="7DA9475F" w:rsidR="006D48AD" w:rsidRPr="008F7A10" w:rsidRDefault="006D48AD" w:rsidP="00D652CB">
            <w:pPr>
              <w:rPr>
                <w:rFonts w:asciiTheme="minorHAnsi" w:eastAsia="Times New Roman" w:hAnsiTheme="minorHAnsi" w:cstheme="minorHAnsi"/>
              </w:rPr>
            </w:pPr>
          </w:p>
        </w:tc>
      </w:tr>
      <w:tr w:rsidR="006D48AD" w:rsidRPr="008F7A10" w14:paraId="1A879F6F" w14:textId="77777777" w:rsidTr="006D48AD">
        <w:trPr>
          <w:trHeight w:val="588"/>
        </w:trPr>
        <w:tc>
          <w:tcPr>
            <w:tcW w:w="1328" w:type="dxa"/>
            <w:vAlign w:val="bottom"/>
          </w:tcPr>
          <w:p w14:paraId="6A0299AF" w14:textId="50787A1C"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63BA6941"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t>Dropout rates:</w:t>
            </w:r>
          </w:p>
          <w:p w14:paraId="308C7F44"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18FB1F75"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00CEAE1D" w14:textId="5C7EF094"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eastAsia="Times New Roman" w:hAnsiTheme="minorHAnsi" w:cstheme="minorHAnsi"/>
              </w:rPr>
              <w:t>High School</w:t>
            </w:r>
          </w:p>
        </w:tc>
        <w:tc>
          <w:tcPr>
            <w:tcW w:w="3020" w:type="dxa"/>
            <w:vAlign w:val="bottom"/>
          </w:tcPr>
          <w:p w14:paraId="047BF21D"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14:paraId="2203E408" w14:textId="77777777" w:rsidR="006D48AD" w:rsidRPr="008F7A10" w:rsidRDefault="006D48AD" w:rsidP="006D48AD">
            <w:pPr>
              <w:rPr>
                <w:rFonts w:asciiTheme="minorHAnsi" w:eastAsia="Times New Roman" w:hAnsiTheme="minorHAnsi" w:cstheme="minorHAnsi"/>
              </w:rPr>
            </w:pPr>
          </w:p>
          <w:p w14:paraId="15AFF6B4" w14:textId="0A4FC1CE"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14:paraId="13FA325B" w14:textId="15CA8729"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006A79CC"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0FCF3096" w14:textId="6601F617" w:rsidR="006D48AD" w:rsidRPr="008F7A10" w:rsidRDefault="006D48AD" w:rsidP="00D652CB">
            <w:pPr>
              <w:rPr>
                <w:rFonts w:asciiTheme="minorHAnsi" w:eastAsia="Times New Roman" w:hAnsiTheme="minorHAnsi" w:cstheme="minorHAnsi"/>
              </w:rPr>
            </w:pPr>
          </w:p>
        </w:tc>
      </w:tr>
      <w:tr w:rsidR="006D48AD" w:rsidRPr="008F7A10" w14:paraId="7C50A3F8" w14:textId="77777777" w:rsidTr="006D48AD">
        <w:trPr>
          <w:trHeight w:val="939"/>
        </w:trPr>
        <w:tc>
          <w:tcPr>
            <w:tcW w:w="1328" w:type="dxa"/>
            <w:vAlign w:val="bottom"/>
          </w:tcPr>
          <w:p w14:paraId="5CE6D317" w14:textId="38F17072"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302FD145"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t>Days of Absence (Based on total number of school days in an academic year)</w:t>
            </w:r>
          </w:p>
          <w:p w14:paraId="357C20AE"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2E33CD10"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1E3D101F" w14:textId="6A57FCDD"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14:paraId="324D5A39"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5C8B1652" w14:textId="77777777" w:rsidR="006D48AD" w:rsidRPr="008F7A10" w:rsidRDefault="006D48AD" w:rsidP="006D48AD">
            <w:pPr>
              <w:rPr>
                <w:rFonts w:asciiTheme="minorHAnsi" w:eastAsia="Times New Roman" w:hAnsiTheme="minorHAnsi" w:cstheme="minorHAnsi"/>
              </w:rPr>
            </w:pPr>
          </w:p>
          <w:p w14:paraId="59A2ED41" w14:textId="5EE42AEB"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27A03062" w14:textId="1A9823D2"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476CDF24" w14:textId="77777777" w:rsidR="006D48AD" w:rsidRPr="008F7A10" w:rsidRDefault="006D48AD" w:rsidP="006D48AD">
            <w:pPr>
              <w:rPr>
                <w:rFonts w:asciiTheme="minorHAnsi" w:eastAsia="Times New Roman" w:hAnsiTheme="minorHAnsi" w:cstheme="minorHAnsi"/>
              </w:rPr>
            </w:pPr>
          </w:p>
        </w:tc>
        <w:tc>
          <w:tcPr>
            <w:tcW w:w="1916" w:type="dxa"/>
            <w:vMerge/>
          </w:tcPr>
          <w:p w14:paraId="36B9431E" w14:textId="77777777" w:rsidR="006D48AD" w:rsidRPr="008F7A10" w:rsidRDefault="006D48AD" w:rsidP="00D652CB">
            <w:pPr>
              <w:rPr>
                <w:rFonts w:asciiTheme="minorHAnsi" w:eastAsia="Times New Roman" w:hAnsiTheme="minorHAnsi" w:cstheme="minorHAnsi"/>
              </w:rPr>
            </w:pPr>
          </w:p>
        </w:tc>
      </w:tr>
      <w:tr w:rsidR="006D48AD" w:rsidRPr="008F7A10" w14:paraId="5B7716E8" w14:textId="77777777" w:rsidTr="006D48AD">
        <w:trPr>
          <w:trHeight w:val="768"/>
        </w:trPr>
        <w:tc>
          <w:tcPr>
            <w:tcW w:w="1328" w:type="dxa"/>
            <w:vAlign w:val="bottom"/>
          </w:tcPr>
          <w:p w14:paraId="59474C89" w14:textId="51EDD04B"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1F4FFBBD" w14:textId="4F7B993D" w:rsidR="006D48AD" w:rsidRPr="008F7A10" w:rsidRDefault="006D48AD" w:rsidP="006D48AD">
            <w:pPr>
              <w:rPr>
                <w:rFonts w:asciiTheme="minorHAnsi" w:hAnsiTheme="minorHAnsi" w:cstheme="minorHAnsi"/>
              </w:rPr>
            </w:pPr>
            <w:r w:rsidRPr="008F7A10">
              <w:rPr>
                <w:rFonts w:asciiTheme="minorHAnsi" w:hAnsiTheme="minorHAnsi" w:cstheme="minorHAnsi"/>
              </w:rPr>
              <w:t>AP course enrolment</w:t>
            </w:r>
          </w:p>
        </w:tc>
        <w:tc>
          <w:tcPr>
            <w:tcW w:w="3020" w:type="dxa"/>
            <w:vAlign w:val="bottom"/>
          </w:tcPr>
          <w:p w14:paraId="6A011BB9"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479184F6" w14:textId="77777777" w:rsidR="006D48AD" w:rsidRPr="008F7A10" w:rsidRDefault="006D48AD" w:rsidP="006D48AD">
            <w:pPr>
              <w:rPr>
                <w:rFonts w:asciiTheme="minorHAnsi" w:eastAsia="Times New Roman" w:hAnsiTheme="minorHAnsi" w:cstheme="minorHAnsi"/>
              </w:rPr>
            </w:pPr>
          </w:p>
          <w:p w14:paraId="4AE13575" w14:textId="34A6BBC4"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5A793E93" w14:textId="71A2CC0C"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78628117" w14:textId="77777777" w:rsidR="006D48AD" w:rsidRPr="008F7A10" w:rsidRDefault="006D48AD" w:rsidP="006D48AD">
            <w:pPr>
              <w:rPr>
                <w:rFonts w:asciiTheme="minorHAnsi" w:eastAsia="Times New Roman" w:hAnsiTheme="minorHAnsi" w:cstheme="minorHAnsi"/>
              </w:rPr>
            </w:pPr>
          </w:p>
        </w:tc>
        <w:tc>
          <w:tcPr>
            <w:tcW w:w="1916" w:type="dxa"/>
            <w:vMerge/>
          </w:tcPr>
          <w:p w14:paraId="75FF3A93" w14:textId="77777777" w:rsidR="006D48AD" w:rsidRPr="008F7A10" w:rsidRDefault="006D48AD" w:rsidP="00D652CB">
            <w:pPr>
              <w:rPr>
                <w:rFonts w:asciiTheme="minorHAnsi" w:eastAsia="Times New Roman" w:hAnsiTheme="minorHAnsi" w:cstheme="minorHAnsi"/>
              </w:rPr>
            </w:pPr>
          </w:p>
        </w:tc>
      </w:tr>
      <w:tr w:rsidR="006D48AD" w:rsidRPr="008F7A10" w14:paraId="1B3DDD03" w14:textId="77777777" w:rsidTr="006D48AD">
        <w:trPr>
          <w:trHeight w:val="170"/>
        </w:trPr>
        <w:tc>
          <w:tcPr>
            <w:tcW w:w="1328" w:type="dxa"/>
            <w:vAlign w:val="bottom"/>
          </w:tcPr>
          <w:p w14:paraId="6F70A8E2" w14:textId="77777777" w:rsidR="006D48AD" w:rsidRDefault="006D48AD" w:rsidP="006D48AD">
            <w:pPr>
              <w:rPr>
                <w:rFonts w:asciiTheme="minorHAnsi" w:eastAsia="Times New Roman" w:hAnsiTheme="minorHAnsi" w:cstheme="minorHAnsi"/>
              </w:rPr>
            </w:pPr>
          </w:p>
          <w:p w14:paraId="732D547A" w14:textId="77777777" w:rsidR="006D48AD" w:rsidRDefault="006D48AD" w:rsidP="006D48AD">
            <w:pPr>
              <w:rPr>
                <w:rFonts w:asciiTheme="minorHAnsi" w:eastAsia="Times New Roman" w:hAnsiTheme="minorHAnsi" w:cstheme="minorHAnsi"/>
              </w:rPr>
            </w:pPr>
          </w:p>
          <w:p w14:paraId="68B5C92A" w14:textId="500BE3C1"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4C41C50E"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lastRenderedPageBreak/>
              <w:t>Test Proficiency scores:</w:t>
            </w:r>
          </w:p>
          <w:p w14:paraId="12317C36"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lastRenderedPageBreak/>
              <w:t>Elementary School</w:t>
            </w:r>
          </w:p>
          <w:p w14:paraId="4181A640"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20F33198" w14:textId="6F058787"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p>
        </w:tc>
        <w:tc>
          <w:tcPr>
            <w:tcW w:w="3020" w:type="dxa"/>
            <w:vAlign w:val="bottom"/>
          </w:tcPr>
          <w:p w14:paraId="316B8453"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 xml:space="preserve">Counts and Percentages by </w:t>
            </w:r>
            <w:r w:rsidRPr="008F7A10">
              <w:rPr>
                <w:rFonts w:asciiTheme="minorHAnsi" w:eastAsia="Times New Roman" w:hAnsiTheme="minorHAnsi" w:cstheme="minorHAnsi"/>
              </w:rPr>
              <w:lastRenderedPageBreak/>
              <w:t>Race/Ethnicity by year</w:t>
            </w:r>
          </w:p>
          <w:p w14:paraId="04C0389A" w14:textId="77777777" w:rsidR="006D48AD" w:rsidRPr="008F7A10" w:rsidRDefault="006D48AD" w:rsidP="006D48AD">
            <w:pPr>
              <w:rPr>
                <w:rFonts w:asciiTheme="minorHAnsi" w:eastAsia="Times New Roman" w:hAnsiTheme="minorHAnsi" w:cstheme="minorHAnsi"/>
              </w:rPr>
            </w:pPr>
          </w:p>
          <w:p w14:paraId="12021460" w14:textId="5D481441"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2CC245D3" w14:textId="0D7AEE56"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2014-2019</w:t>
            </w:r>
          </w:p>
        </w:tc>
        <w:tc>
          <w:tcPr>
            <w:tcW w:w="960" w:type="dxa"/>
            <w:gridSpan w:val="2"/>
            <w:vAlign w:val="bottom"/>
          </w:tcPr>
          <w:p w14:paraId="33FD6C92"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1C3AEA5E" w14:textId="77777777" w:rsidR="006D48AD" w:rsidRPr="008F7A10" w:rsidRDefault="006D48AD" w:rsidP="006D48AD">
            <w:pPr>
              <w:rPr>
                <w:rFonts w:asciiTheme="minorHAnsi" w:eastAsia="Times New Roman" w:hAnsiTheme="minorHAnsi" w:cstheme="minorHAnsi"/>
              </w:rPr>
            </w:pPr>
          </w:p>
        </w:tc>
      </w:tr>
      <w:tr w:rsidR="006D48AD" w:rsidRPr="008F7A10" w14:paraId="060A0401" w14:textId="77777777" w:rsidTr="006D48AD">
        <w:trPr>
          <w:trHeight w:val="1398"/>
        </w:trPr>
        <w:tc>
          <w:tcPr>
            <w:tcW w:w="1328" w:type="dxa"/>
            <w:vAlign w:val="bottom"/>
          </w:tcPr>
          <w:p w14:paraId="64BBF12D"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 xml:space="preserve">Department of Social Services (DSS) </w:t>
            </w:r>
          </w:p>
        </w:tc>
        <w:tc>
          <w:tcPr>
            <w:tcW w:w="2111" w:type="dxa"/>
            <w:vAlign w:val="bottom"/>
          </w:tcPr>
          <w:p w14:paraId="1920470F" w14:textId="77777777" w:rsidR="006D48AD" w:rsidRPr="008F7A10" w:rsidRDefault="006D48AD" w:rsidP="006D48AD">
            <w:pPr>
              <w:rPr>
                <w:rFonts w:asciiTheme="minorHAnsi" w:hAnsiTheme="minorHAnsi" w:cstheme="minorHAnsi"/>
              </w:rPr>
            </w:pPr>
          </w:p>
          <w:p w14:paraId="0652B9A8" w14:textId="77777777" w:rsidR="006D48AD" w:rsidRPr="008F7A10" w:rsidRDefault="006D48AD" w:rsidP="006D48AD">
            <w:pPr>
              <w:rPr>
                <w:rFonts w:asciiTheme="minorHAnsi" w:hAnsiTheme="minorHAnsi" w:cstheme="minorHAnsi"/>
              </w:rPr>
            </w:pPr>
            <w:r>
              <w:rPr>
                <w:rFonts w:asciiTheme="minorHAnsi" w:hAnsiTheme="minorHAnsi" w:cstheme="minorHAnsi"/>
              </w:rPr>
              <w:t>SNAP benefits recipiency</w:t>
            </w:r>
          </w:p>
        </w:tc>
        <w:tc>
          <w:tcPr>
            <w:tcW w:w="3020" w:type="dxa"/>
            <w:vAlign w:val="bottom"/>
          </w:tcPr>
          <w:p w14:paraId="2EA92624"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2A291131" w14:textId="77777777" w:rsidR="006D48AD" w:rsidRPr="008F7A10" w:rsidRDefault="006D48AD" w:rsidP="006D48AD">
            <w:pPr>
              <w:rPr>
                <w:rFonts w:asciiTheme="minorHAnsi" w:eastAsia="Times New Roman" w:hAnsiTheme="minorHAnsi" w:cstheme="minorHAnsi"/>
              </w:rPr>
            </w:pPr>
          </w:p>
          <w:p w14:paraId="04853DAD"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14:paraId="069BC42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p w14:paraId="20C0EFC0" w14:textId="77777777" w:rsidR="006D48AD" w:rsidRPr="008F7A10" w:rsidRDefault="006D48AD" w:rsidP="006D48AD">
            <w:pPr>
              <w:rPr>
                <w:rFonts w:asciiTheme="minorHAnsi" w:eastAsia="Times New Roman" w:hAnsiTheme="minorHAnsi" w:cstheme="minorHAnsi"/>
              </w:rPr>
            </w:pPr>
          </w:p>
        </w:tc>
        <w:tc>
          <w:tcPr>
            <w:tcW w:w="954" w:type="dxa"/>
            <w:vAlign w:val="bottom"/>
          </w:tcPr>
          <w:p w14:paraId="24BA5B97"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1C58643C" w14:textId="6C294B31" w:rsidR="006D48AD" w:rsidRPr="008F7A10" w:rsidRDefault="006D48AD" w:rsidP="006D48AD">
            <w:pPr>
              <w:rPr>
                <w:rFonts w:asciiTheme="minorHAnsi" w:eastAsia="Times New Roman" w:hAnsiTheme="minorHAnsi" w:cstheme="minorHAnsi"/>
              </w:rPr>
            </w:pPr>
          </w:p>
        </w:tc>
      </w:tr>
      <w:tr w:rsidR="006D48AD" w:rsidRPr="008F7A10" w14:paraId="7DE5231C" w14:textId="77777777" w:rsidTr="006D48AD">
        <w:trPr>
          <w:trHeight w:val="1434"/>
        </w:trPr>
        <w:tc>
          <w:tcPr>
            <w:tcW w:w="1328" w:type="dxa"/>
            <w:vAlign w:val="bottom"/>
          </w:tcPr>
          <w:p w14:paraId="4948424D"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Department of Social Services (DSS)</w:t>
            </w:r>
          </w:p>
        </w:tc>
        <w:tc>
          <w:tcPr>
            <w:tcW w:w="2111" w:type="dxa"/>
            <w:vAlign w:val="bottom"/>
          </w:tcPr>
          <w:p w14:paraId="742456B1" w14:textId="77777777" w:rsidR="006D48AD" w:rsidRPr="00D728A7" w:rsidRDefault="006D48AD" w:rsidP="006D48AD">
            <w:pPr>
              <w:rPr>
                <w:rFonts w:asciiTheme="minorHAnsi" w:hAnsiTheme="minorHAnsi" w:cstheme="minorHAnsi"/>
              </w:rPr>
            </w:pPr>
            <w:r>
              <w:rPr>
                <w:rFonts w:asciiTheme="minorHAnsi" w:hAnsiTheme="minorHAnsi" w:cstheme="minorHAnsi"/>
              </w:rPr>
              <w:t>Health Insurance</w:t>
            </w:r>
          </w:p>
        </w:tc>
        <w:tc>
          <w:tcPr>
            <w:tcW w:w="3020" w:type="dxa"/>
            <w:vAlign w:val="bottom"/>
          </w:tcPr>
          <w:p w14:paraId="311EB286"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01B379A7" w14:textId="77777777" w:rsidR="006D48AD" w:rsidRPr="008F7A10" w:rsidRDefault="006D48AD" w:rsidP="006D48AD">
            <w:pPr>
              <w:rPr>
                <w:rFonts w:asciiTheme="minorHAnsi" w:eastAsia="Times New Roman" w:hAnsiTheme="minorHAnsi" w:cstheme="minorHAnsi"/>
              </w:rPr>
            </w:pPr>
          </w:p>
          <w:p w14:paraId="5D4EAD45"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14:paraId="2E5A135A"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54" w:type="dxa"/>
            <w:vAlign w:val="bottom"/>
          </w:tcPr>
          <w:p w14:paraId="50A521A9"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6A09328C" w14:textId="77777777" w:rsidR="006D48AD" w:rsidRPr="008F7A10" w:rsidRDefault="006D48AD" w:rsidP="006D48AD">
            <w:pPr>
              <w:rPr>
                <w:rFonts w:asciiTheme="minorHAnsi" w:eastAsia="Times New Roman" w:hAnsiTheme="minorHAnsi" w:cstheme="minorHAnsi"/>
              </w:rPr>
            </w:pPr>
          </w:p>
        </w:tc>
      </w:tr>
      <w:tr w:rsidR="006D48AD" w:rsidRPr="008F7A10" w14:paraId="142869D9" w14:textId="77777777" w:rsidTr="006D48AD">
        <w:trPr>
          <w:trHeight w:val="1326"/>
        </w:trPr>
        <w:tc>
          <w:tcPr>
            <w:tcW w:w="1328" w:type="dxa"/>
            <w:vAlign w:val="bottom"/>
          </w:tcPr>
          <w:p w14:paraId="5A80EBD8"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Homeless Management Information System (HMIS)</w:t>
            </w:r>
          </w:p>
        </w:tc>
        <w:tc>
          <w:tcPr>
            <w:tcW w:w="2111" w:type="dxa"/>
            <w:vAlign w:val="bottom"/>
          </w:tcPr>
          <w:p w14:paraId="1EE4B548"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Homelessness</w:t>
            </w:r>
          </w:p>
          <w:p w14:paraId="470B4FA4" w14:textId="77777777" w:rsidR="006D48AD" w:rsidRPr="008F7A10" w:rsidRDefault="006D48AD" w:rsidP="006D48AD">
            <w:pPr>
              <w:rPr>
                <w:rFonts w:asciiTheme="minorHAnsi" w:eastAsia="Times New Roman" w:hAnsiTheme="minorHAnsi" w:cstheme="minorHAnsi"/>
              </w:rPr>
            </w:pPr>
          </w:p>
        </w:tc>
        <w:tc>
          <w:tcPr>
            <w:tcW w:w="3020" w:type="dxa"/>
            <w:vAlign w:val="bottom"/>
          </w:tcPr>
          <w:p w14:paraId="17FB212B"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 xml:space="preserve">Counts and </w:t>
            </w:r>
            <w:r w:rsidRPr="008F7A10">
              <w:rPr>
                <w:rFonts w:asciiTheme="minorHAnsi" w:eastAsia="Times New Roman" w:hAnsiTheme="minorHAnsi" w:cstheme="minorHAnsi"/>
              </w:rPr>
              <w:t>Percentages by Race/Ethnicity by year</w:t>
            </w:r>
          </w:p>
          <w:p w14:paraId="18343941" w14:textId="77777777" w:rsidR="006D48AD" w:rsidRPr="008F7A10" w:rsidRDefault="006D48AD" w:rsidP="006D48AD">
            <w:pPr>
              <w:rPr>
                <w:rFonts w:asciiTheme="minorHAnsi" w:eastAsia="Times New Roman" w:hAnsiTheme="minorHAnsi" w:cstheme="minorHAnsi"/>
              </w:rPr>
            </w:pPr>
          </w:p>
          <w:p w14:paraId="268522CB" w14:textId="77777777" w:rsidR="006D48AD" w:rsidRDefault="006D48AD" w:rsidP="006D48AD">
            <w:pPr>
              <w:rPr>
                <w:rFonts w:asciiTheme="minorHAnsi" w:eastAsia="Times New Roman" w:hAnsiTheme="minorHAnsi" w:cstheme="minorHAnsi"/>
              </w:rPr>
            </w:pPr>
            <w:r>
              <w:rPr>
                <w:rFonts w:asciiTheme="minorHAnsi" w:eastAsia="Times New Roman" w:hAnsiTheme="minorHAnsi" w:cstheme="minorHAnsi"/>
              </w:rPr>
              <w:t xml:space="preserve">Counts and </w:t>
            </w:r>
            <w:r w:rsidRPr="008F7A10">
              <w:rPr>
                <w:rFonts w:asciiTheme="minorHAnsi" w:eastAsia="Times New Roman" w:hAnsiTheme="minorHAnsi" w:cstheme="minorHAnsi"/>
              </w:rPr>
              <w:t>Percentages by Geography by year</w:t>
            </w:r>
          </w:p>
          <w:p w14:paraId="5C9497B7" w14:textId="77777777" w:rsidR="006D48AD" w:rsidRDefault="006D48AD" w:rsidP="006D48AD">
            <w:pPr>
              <w:rPr>
                <w:rFonts w:asciiTheme="minorHAnsi" w:eastAsia="Times New Roman" w:hAnsiTheme="minorHAnsi" w:cstheme="minorHAnsi"/>
              </w:rPr>
            </w:pPr>
          </w:p>
          <w:p w14:paraId="4B8D3CBE"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Status as a Veteran</w:t>
            </w:r>
          </w:p>
        </w:tc>
        <w:tc>
          <w:tcPr>
            <w:tcW w:w="1170" w:type="dxa"/>
            <w:gridSpan w:val="2"/>
            <w:vAlign w:val="bottom"/>
          </w:tcPr>
          <w:p w14:paraId="04602922"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54" w:type="dxa"/>
            <w:vAlign w:val="bottom"/>
          </w:tcPr>
          <w:p w14:paraId="7816A43C"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17A79C6B" w14:textId="77777777" w:rsidR="006D48AD" w:rsidRPr="008F7A10" w:rsidRDefault="006D48AD" w:rsidP="006D48AD">
            <w:pPr>
              <w:rPr>
                <w:rFonts w:asciiTheme="minorHAnsi" w:eastAsia="Times New Roman" w:hAnsiTheme="minorHAnsi" w:cstheme="minorHAnsi"/>
              </w:rPr>
            </w:pPr>
          </w:p>
        </w:tc>
      </w:tr>
    </w:tbl>
    <w:p w14:paraId="65EB0B94" w14:textId="77777777" w:rsidR="007078FF" w:rsidRPr="008F7A10" w:rsidRDefault="00684FCF" w:rsidP="006D48AD">
      <w:pPr>
        <w:spacing w:before="2"/>
        <w:rPr>
          <w:rFonts w:asciiTheme="minorHAnsi" w:hAnsiTheme="minorHAnsi" w:cstheme="minorHAnsi"/>
          <w:sz w:val="20"/>
        </w:rPr>
      </w:pPr>
      <w:r w:rsidRPr="008F7A10">
        <w:rPr>
          <w:rFonts w:asciiTheme="minorHAnsi" w:hAnsiTheme="minorHAnsi" w:cstheme="minorHAnsi"/>
          <w:sz w:val="20"/>
        </w:rPr>
        <w:t>[add</w:t>
      </w:r>
      <w:r w:rsidRPr="008F7A10">
        <w:rPr>
          <w:rFonts w:asciiTheme="minorHAnsi" w:hAnsiTheme="minorHAnsi" w:cstheme="minorHAnsi"/>
          <w:spacing w:val="-2"/>
          <w:sz w:val="20"/>
        </w:rPr>
        <w:t xml:space="preserve"> </w:t>
      </w:r>
      <w:r w:rsidRPr="008F7A10">
        <w:rPr>
          <w:rFonts w:asciiTheme="minorHAnsi" w:hAnsiTheme="minorHAnsi" w:cstheme="minorHAnsi"/>
          <w:sz w:val="20"/>
        </w:rPr>
        <w:t>more</w:t>
      </w:r>
      <w:r w:rsidRPr="008F7A10">
        <w:rPr>
          <w:rFonts w:asciiTheme="minorHAnsi" w:hAnsiTheme="minorHAnsi" w:cstheme="minorHAnsi"/>
          <w:spacing w:val="-2"/>
          <w:sz w:val="20"/>
        </w:rPr>
        <w:t xml:space="preserve"> </w:t>
      </w:r>
      <w:r w:rsidRPr="008F7A10">
        <w:rPr>
          <w:rFonts w:asciiTheme="minorHAnsi" w:hAnsiTheme="minorHAnsi" w:cstheme="minorHAnsi"/>
          <w:sz w:val="20"/>
        </w:rPr>
        <w:t>lines</w:t>
      </w:r>
      <w:r w:rsidRPr="008F7A10">
        <w:rPr>
          <w:rFonts w:asciiTheme="minorHAnsi" w:hAnsiTheme="minorHAnsi" w:cstheme="minorHAnsi"/>
          <w:spacing w:val="-3"/>
          <w:sz w:val="20"/>
        </w:rPr>
        <w:t xml:space="preserve"> </w:t>
      </w:r>
      <w:r w:rsidRPr="008F7A10">
        <w:rPr>
          <w:rFonts w:asciiTheme="minorHAnsi" w:hAnsiTheme="minorHAnsi" w:cstheme="minorHAnsi"/>
          <w:sz w:val="20"/>
        </w:rPr>
        <w:t>as</w:t>
      </w:r>
      <w:r w:rsidRPr="008F7A10">
        <w:rPr>
          <w:rFonts w:asciiTheme="minorHAnsi" w:hAnsiTheme="minorHAnsi" w:cstheme="minorHAnsi"/>
          <w:spacing w:val="-2"/>
          <w:sz w:val="20"/>
        </w:rPr>
        <w:t xml:space="preserve"> </w:t>
      </w:r>
      <w:r w:rsidRPr="008F7A10">
        <w:rPr>
          <w:rFonts w:asciiTheme="minorHAnsi" w:hAnsiTheme="minorHAnsi" w:cstheme="minorHAnsi"/>
          <w:sz w:val="20"/>
        </w:rPr>
        <w:t>needed]</w:t>
      </w:r>
    </w:p>
    <w:p w14:paraId="796EA2A5" w14:textId="24629306" w:rsidR="00692AD7" w:rsidRDefault="00692AD7">
      <w:pPr>
        <w:pStyle w:val="BodyText"/>
        <w:spacing w:before="10"/>
        <w:rPr>
          <w:sz w:val="17"/>
        </w:rPr>
      </w:pPr>
    </w:p>
    <w:p w14:paraId="74AF030D" w14:textId="77777777" w:rsidR="00692AD7" w:rsidRDefault="00692AD7">
      <w:pPr>
        <w:pStyle w:val="BodyText"/>
        <w:spacing w:before="10"/>
        <w:rPr>
          <w:sz w:val="17"/>
        </w:rPr>
      </w:pPr>
    </w:p>
    <w:p w14:paraId="2FE5BBC7" w14:textId="77777777" w:rsidR="007078FF" w:rsidRDefault="00684FCF">
      <w:pPr>
        <w:pStyle w:val="Heading1"/>
        <w:ind w:left="360"/>
      </w:pPr>
      <w:r>
        <w:t>Investigator</w:t>
      </w:r>
      <w:r>
        <w:rPr>
          <w:spacing w:val="-5"/>
        </w:rPr>
        <w:t xml:space="preserve"> </w:t>
      </w:r>
      <w:r>
        <w:t>Agreement:</w:t>
      </w:r>
    </w:p>
    <w:p w14:paraId="1B617E83" w14:textId="77777777" w:rsidR="007078FF" w:rsidRDefault="00684FCF">
      <w:pPr>
        <w:spacing w:before="16" w:line="230" w:lineRule="auto"/>
        <w:ind w:left="359" w:right="556"/>
        <w:rPr>
          <w:sz w:val="18"/>
        </w:rPr>
      </w:pPr>
      <w:r>
        <w:rPr>
          <w:sz w:val="18"/>
        </w:rPr>
        <w:t>I</w:t>
      </w:r>
      <w:r>
        <w:rPr>
          <w:spacing w:val="8"/>
          <w:sz w:val="18"/>
        </w:rPr>
        <w:t xml:space="preserve"> </w:t>
      </w:r>
      <w:r>
        <w:rPr>
          <w:sz w:val="18"/>
        </w:rPr>
        <w:t>agree to</w:t>
      </w:r>
      <w:r>
        <w:rPr>
          <w:spacing w:val="4"/>
          <w:sz w:val="18"/>
        </w:rPr>
        <w:t xml:space="preserve"> </w:t>
      </w:r>
      <w:r>
        <w:rPr>
          <w:sz w:val="18"/>
        </w:rPr>
        <w:t>respond</w:t>
      </w:r>
      <w:r>
        <w:rPr>
          <w:spacing w:val="-11"/>
          <w:sz w:val="18"/>
        </w:rPr>
        <w:t xml:space="preserve"> </w:t>
      </w:r>
      <w:r>
        <w:rPr>
          <w:sz w:val="18"/>
        </w:rPr>
        <w:t>to</w:t>
      </w:r>
      <w:r>
        <w:rPr>
          <w:spacing w:val="3"/>
          <w:sz w:val="18"/>
        </w:rPr>
        <w:t xml:space="preserve"> </w:t>
      </w:r>
      <w:r>
        <w:rPr>
          <w:sz w:val="18"/>
        </w:rPr>
        <w:t>any</w:t>
      </w:r>
      <w:r w:rsidR="00B778B5">
        <w:rPr>
          <w:sz w:val="18"/>
        </w:rPr>
        <w:t xml:space="preserve"> </w:t>
      </w:r>
      <w:r>
        <w:rPr>
          <w:sz w:val="18"/>
        </w:rPr>
        <w:t>questions</w:t>
      </w:r>
      <w:r>
        <w:rPr>
          <w:spacing w:val="-3"/>
          <w:sz w:val="18"/>
        </w:rPr>
        <w:t xml:space="preserve"> </w:t>
      </w:r>
      <w:r>
        <w:rPr>
          <w:sz w:val="18"/>
        </w:rPr>
        <w:t>or</w:t>
      </w:r>
      <w:r>
        <w:rPr>
          <w:spacing w:val="-7"/>
          <w:sz w:val="18"/>
        </w:rPr>
        <w:t xml:space="preserve"> </w:t>
      </w:r>
      <w:r>
        <w:rPr>
          <w:sz w:val="18"/>
        </w:rPr>
        <w:t>concerns</w:t>
      </w:r>
      <w:r>
        <w:rPr>
          <w:spacing w:val="-3"/>
          <w:sz w:val="18"/>
        </w:rPr>
        <w:t xml:space="preserve"> </w:t>
      </w:r>
      <w:r>
        <w:rPr>
          <w:sz w:val="18"/>
        </w:rPr>
        <w:t>of</w:t>
      </w:r>
      <w:r>
        <w:rPr>
          <w:spacing w:val="3"/>
          <w:sz w:val="18"/>
        </w:rPr>
        <w:t xml:space="preserve"> </w:t>
      </w:r>
      <w:r>
        <w:rPr>
          <w:sz w:val="18"/>
        </w:rPr>
        <w:t>the</w:t>
      </w:r>
      <w:r>
        <w:rPr>
          <w:spacing w:val="-4"/>
          <w:sz w:val="18"/>
        </w:rPr>
        <w:t xml:space="preserve"> </w:t>
      </w:r>
      <w:r>
        <w:rPr>
          <w:sz w:val="18"/>
        </w:rPr>
        <w:t>Data</w:t>
      </w:r>
      <w:r>
        <w:rPr>
          <w:spacing w:val="-1"/>
          <w:sz w:val="18"/>
        </w:rPr>
        <w:t xml:space="preserve"> </w:t>
      </w:r>
      <w:r>
        <w:rPr>
          <w:sz w:val="18"/>
        </w:rPr>
        <w:t>and</w:t>
      </w:r>
      <w:r>
        <w:rPr>
          <w:spacing w:val="-10"/>
          <w:sz w:val="18"/>
        </w:rPr>
        <w:t xml:space="preserve"> </w:t>
      </w:r>
      <w:r>
        <w:rPr>
          <w:sz w:val="18"/>
        </w:rPr>
        <w:t>Research</w:t>
      </w:r>
      <w:r>
        <w:rPr>
          <w:spacing w:val="-14"/>
          <w:sz w:val="18"/>
        </w:rPr>
        <w:t xml:space="preserve"> </w:t>
      </w:r>
      <w:r>
        <w:rPr>
          <w:sz w:val="18"/>
        </w:rPr>
        <w:t>Oversight</w:t>
      </w:r>
      <w:r>
        <w:rPr>
          <w:spacing w:val="-9"/>
          <w:sz w:val="18"/>
        </w:rPr>
        <w:t xml:space="preserve"> </w:t>
      </w:r>
      <w:r>
        <w:rPr>
          <w:sz w:val="18"/>
        </w:rPr>
        <w:t>Committee,</w:t>
      </w:r>
      <w:r>
        <w:rPr>
          <w:spacing w:val="-8"/>
          <w:sz w:val="18"/>
        </w:rPr>
        <w:t xml:space="preserve"> </w:t>
      </w:r>
      <w:r>
        <w:rPr>
          <w:sz w:val="18"/>
        </w:rPr>
        <w:t>and</w:t>
      </w:r>
      <w:r>
        <w:rPr>
          <w:spacing w:val="-17"/>
          <w:sz w:val="18"/>
        </w:rPr>
        <w:t xml:space="preserve"> </w:t>
      </w:r>
      <w:r>
        <w:rPr>
          <w:sz w:val="18"/>
        </w:rPr>
        <w:t>to</w:t>
      </w:r>
      <w:r>
        <w:rPr>
          <w:spacing w:val="3"/>
          <w:sz w:val="18"/>
        </w:rPr>
        <w:t xml:space="preserve"> </w:t>
      </w:r>
      <w:r>
        <w:rPr>
          <w:sz w:val="18"/>
        </w:rPr>
        <w:t>work</w:t>
      </w:r>
      <w:r>
        <w:rPr>
          <w:spacing w:val="5"/>
          <w:sz w:val="18"/>
        </w:rPr>
        <w:t xml:space="preserve"> </w:t>
      </w:r>
      <w:r>
        <w:rPr>
          <w:sz w:val="18"/>
        </w:rPr>
        <w:t>in</w:t>
      </w:r>
      <w:r>
        <w:rPr>
          <w:spacing w:val="-14"/>
          <w:sz w:val="18"/>
        </w:rPr>
        <w:t xml:space="preserve"> </w:t>
      </w:r>
      <w:r>
        <w:rPr>
          <w:sz w:val="18"/>
        </w:rPr>
        <w:t>a</w:t>
      </w:r>
      <w:r>
        <w:rPr>
          <w:spacing w:val="14"/>
          <w:sz w:val="18"/>
        </w:rPr>
        <w:t xml:space="preserve"> </w:t>
      </w:r>
      <w:r>
        <w:rPr>
          <w:sz w:val="18"/>
        </w:rPr>
        <w:t>cooperative</w:t>
      </w:r>
      <w:r>
        <w:rPr>
          <w:spacing w:val="1"/>
          <w:sz w:val="18"/>
        </w:rPr>
        <w:t xml:space="preserve"> </w:t>
      </w:r>
      <w:r>
        <w:rPr>
          <w:sz w:val="18"/>
        </w:rPr>
        <w:t>manner</w:t>
      </w:r>
      <w:r>
        <w:rPr>
          <w:spacing w:val="-7"/>
          <w:sz w:val="18"/>
        </w:rPr>
        <w:t xml:space="preserve"> </w:t>
      </w:r>
      <w:r>
        <w:rPr>
          <w:sz w:val="18"/>
        </w:rPr>
        <w:t>with</w:t>
      </w:r>
      <w:r>
        <w:rPr>
          <w:spacing w:val="-16"/>
          <w:sz w:val="18"/>
        </w:rPr>
        <w:t xml:space="preserve"> </w:t>
      </w:r>
      <w:r>
        <w:rPr>
          <w:sz w:val="18"/>
        </w:rPr>
        <w:t>DAROC.</w:t>
      </w:r>
      <w:r>
        <w:rPr>
          <w:spacing w:val="37"/>
          <w:sz w:val="18"/>
        </w:rPr>
        <w:t xml:space="preserve"> </w:t>
      </w:r>
      <w:r>
        <w:rPr>
          <w:sz w:val="18"/>
        </w:rPr>
        <w:t>I</w:t>
      </w:r>
      <w:r>
        <w:rPr>
          <w:spacing w:val="7"/>
          <w:sz w:val="18"/>
        </w:rPr>
        <w:t xml:space="preserve"> </w:t>
      </w:r>
      <w:r>
        <w:rPr>
          <w:sz w:val="18"/>
        </w:rPr>
        <w:t>agree</w:t>
      </w:r>
      <w:r>
        <w:rPr>
          <w:spacing w:val="-10"/>
          <w:sz w:val="18"/>
        </w:rPr>
        <w:t xml:space="preserve"> </w:t>
      </w:r>
      <w:r>
        <w:rPr>
          <w:sz w:val="18"/>
        </w:rPr>
        <w:t>to</w:t>
      </w:r>
      <w:r>
        <w:rPr>
          <w:spacing w:val="1"/>
          <w:sz w:val="18"/>
        </w:rPr>
        <w:t xml:space="preserve"> </w:t>
      </w:r>
      <w:r>
        <w:rPr>
          <w:sz w:val="18"/>
        </w:rPr>
        <w:t>obtain</w:t>
      </w:r>
      <w:r>
        <w:rPr>
          <w:spacing w:val="-16"/>
          <w:sz w:val="18"/>
        </w:rPr>
        <w:t xml:space="preserve"> </w:t>
      </w:r>
      <w:r>
        <w:rPr>
          <w:sz w:val="18"/>
        </w:rPr>
        <w:t>approval</w:t>
      </w:r>
      <w:r>
        <w:rPr>
          <w:spacing w:val="-7"/>
          <w:sz w:val="18"/>
        </w:rPr>
        <w:t xml:space="preserve"> </w:t>
      </w:r>
      <w:r>
        <w:rPr>
          <w:sz w:val="18"/>
        </w:rPr>
        <w:t>before</w:t>
      </w:r>
      <w:r>
        <w:rPr>
          <w:spacing w:val="-10"/>
          <w:sz w:val="18"/>
        </w:rPr>
        <w:t xml:space="preserve"> </w:t>
      </w:r>
      <w:r>
        <w:rPr>
          <w:sz w:val="18"/>
        </w:rPr>
        <w:t>making</w:t>
      </w:r>
      <w:r>
        <w:rPr>
          <w:spacing w:val="-18"/>
          <w:sz w:val="18"/>
        </w:rPr>
        <w:t xml:space="preserve"> </w:t>
      </w:r>
      <w:r>
        <w:rPr>
          <w:sz w:val="18"/>
        </w:rPr>
        <w:t>any</w:t>
      </w:r>
      <w:r>
        <w:rPr>
          <w:spacing w:val="-13"/>
          <w:sz w:val="18"/>
        </w:rPr>
        <w:t xml:space="preserve"> </w:t>
      </w:r>
      <w:r>
        <w:rPr>
          <w:sz w:val="18"/>
        </w:rPr>
        <w:t>changes</w:t>
      </w:r>
      <w:r>
        <w:rPr>
          <w:spacing w:val="-6"/>
          <w:sz w:val="18"/>
        </w:rPr>
        <w:t xml:space="preserve"> </w:t>
      </w:r>
      <w:r>
        <w:rPr>
          <w:sz w:val="18"/>
        </w:rPr>
        <w:t>or</w:t>
      </w:r>
      <w:r>
        <w:rPr>
          <w:spacing w:val="-9"/>
          <w:sz w:val="18"/>
        </w:rPr>
        <w:t xml:space="preserve"> </w:t>
      </w:r>
      <w:r>
        <w:rPr>
          <w:sz w:val="18"/>
        </w:rPr>
        <w:t>additions</w:t>
      </w:r>
      <w:r>
        <w:rPr>
          <w:spacing w:val="-5"/>
          <w:sz w:val="18"/>
        </w:rPr>
        <w:t xml:space="preserve"> </w:t>
      </w:r>
      <w:r>
        <w:rPr>
          <w:sz w:val="18"/>
        </w:rPr>
        <w:t>to</w:t>
      </w:r>
      <w:r>
        <w:rPr>
          <w:spacing w:val="1"/>
          <w:sz w:val="18"/>
        </w:rPr>
        <w:t xml:space="preserve"> </w:t>
      </w:r>
      <w:r>
        <w:rPr>
          <w:sz w:val="18"/>
        </w:rPr>
        <w:t>the</w:t>
      </w:r>
      <w:r>
        <w:rPr>
          <w:spacing w:val="-6"/>
          <w:sz w:val="18"/>
        </w:rPr>
        <w:t xml:space="preserve"> </w:t>
      </w:r>
      <w:r>
        <w:rPr>
          <w:sz w:val="18"/>
        </w:rPr>
        <w:t>project.</w:t>
      </w:r>
    </w:p>
    <w:p w14:paraId="063F2A6E" w14:textId="77777777" w:rsidR="007078FF" w:rsidRDefault="007078FF">
      <w:pPr>
        <w:pStyle w:val="BodyText"/>
        <w:rPr>
          <w:sz w:val="20"/>
        </w:rPr>
      </w:pPr>
    </w:p>
    <w:p w14:paraId="404B7256" w14:textId="77777777" w:rsidR="007078FF" w:rsidRDefault="007078FF">
      <w:pPr>
        <w:pStyle w:val="BodyText"/>
        <w:rPr>
          <w:sz w:val="20"/>
        </w:rPr>
      </w:pPr>
    </w:p>
    <w:p w14:paraId="296E25CF" w14:textId="77777777" w:rsidR="007078FF" w:rsidRDefault="007078FF">
      <w:pPr>
        <w:pStyle w:val="BodyText"/>
        <w:rPr>
          <w:sz w:val="20"/>
        </w:rPr>
      </w:pPr>
    </w:p>
    <w:p w14:paraId="01AD4481" w14:textId="77777777" w:rsidR="007078FF" w:rsidRDefault="0093053E">
      <w:pPr>
        <w:pStyle w:val="BodyText"/>
        <w:spacing w:before="10"/>
        <w:rPr>
          <w:sz w:val="23"/>
        </w:rPr>
      </w:pPr>
      <w:r>
        <w:pict w14:anchorId="07FF8AB3">
          <v:rect id="docshape10" o:spid="_x0000_s2050" alt="" style="position:absolute;margin-left:70.5pt;margin-top:15.75pt;width:471pt;height:1.5pt;z-index:-15724544;mso-wrap-edited:f;mso-width-percent:0;mso-height-percent:0;mso-wrap-distance-left:0;mso-wrap-distance-right:0;mso-position-horizontal-relative:page;mso-width-percent:0;mso-height-percent:0" fillcolor="black" stroked="f">
            <w10:wrap type="topAndBottom" anchorx="page"/>
          </v:rect>
        </w:pict>
      </w:r>
    </w:p>
    <w:p w14:paraId="6F29B538" w14:textId="77777777" w:rsidR="007078FF" w:rsidRDefault="00684FCF">
      <w:pPr>
        <w:tabs>
          <w:tab w:val="left" w:pos="7558"/>
        </w:tabs>
        <w:ind w:left="704"/>
        <w:rPr>
          <w:sz w:val="18"/>
        </w:rPr>
      </w:pPr>
      <w:r>
        <w:rPr>
          <w:sz w:val="18"/>
        </w:rPr>
        <w:t>Signature</w:t>
      </w:r>
      <w:r>
        <w:rPr>
          <w:spacing w:val="-4"/>
          <w:sz w:val="18"/>
        </w:rPr>
        <w:t xml:space="preserve"> </w:t>
      </w:r>
      <w:r>
        <w:rPr>
          <w:sz w:val="18"/>
        </w:rPr>
        <w:t>of</w:t>
      </w:r>
      <w:r>
        <w:rPr>
          <w:spacing w:val="3"/>
          <w:sz w:val="18"/>
        </w:rPr>
        <w:t xml:space="preserve"> </w:t>
      </w:r>
      <w:r>
        <w:rPr>
          <w:sz w:val="18"/>
        </w:rPr>
        <w:t>Investigator</w:t>
      </w:r>
      <w:r>
        <w:rPr>
          <w:sz w:val="18"/>
        </w:rPr>
        <w:tab/>
        <w:t>Da</w:t>
      </w:r>
      <w:r>
        <w:rPr>
          <w:spacing w:val="-19"/>
          <w:sz w:val="18"/>
        </w:rPr>
        <w:t xml:space="preserve"> </w:t>
      </w:r>
      <w:proofErr w:type="spellStart"/>
      <w:r>
        <w:rPr>
          <w:sz w:val="18"/>
        </w:rPr>
        <w:t>te</w:t>
      </w:r>
      <w:proofErr w:type="spellEnd"/>
    </w:p>
    <w:sectPr w:rsidR="007078FF">
      <w:pgSz w:w="12240" w:h="15840"/>
      <w:pgMar w:top="1400" w:right="640" w:bottom="280" w:left="1080" w:header="10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2122" w14:textId="77777777" w:rsidR="0093053E" w:rsidRDefault="0093053E">
      <w:r>
        <w:separator/>
      </w:r>
    </w:p>
  </w:endnote>
  <w:endnote w:type="continuationSeparator" w:id="0">
    <w:p w14:paraId="1454B3F1" w14:textId="77777777" w:rsidR="0093053E" w:rsidRDefault="0093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EECB" w14:textId="77777777" w:rsidR="0093053E" w:rsidRDefault="0093053E">
      <w:r>
        <w:separator/>
      </w:r>
    </w:p>
  </w:footnote>
  <w:footnote w:type="continuationSeparator" w:id="0">
    <w:p w14:paraId="1F960A45" w14:textId="77777777" w:rsidR="0093053E" w:rsidRDefault="00930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EF4" w14:textId="77777777" w:rsidR="007078FF" w:rsidRDefault="0093053E">
    <w:pPr>
      <w:pStyle w:val="BodyText"/>
      <w:spacing w:line="14" w:lineRule="auto"/>
      <w:rPr>
        <w:sz w:val="20"/>
      </w:rPr>
    </w:pPr>
    <w:r>
      <w:pict w14:anchorId="66124728">
        <v:shapetype id="_x0000_t202" coordsize="21600,21600" o:spt="202" path="m,l,21600r21600,l21600,xe">
          <v:stroke joinstyle="miter"/>
          <v:path gradientshapeok="t" o:connecttype="rect"/>
        </v:shapetype>
        <v:shape id="docshape1" o:spid="_x0000_s1025" type="#_x0000_t202" alt="" style="position:absolute;margin-left:407.8pt;margin-top:51.15pt;width:128.95pt;height:11pt;z-index:-251658752;mso-wrap-style:square;mso-wrap-edited:f;mso-width-percent:0;mso-height-percent:0;mso-position-horizontal-relative:page;mso-position-vertical-relative:page;mso-width-percent:0;mso-height-percent:0;v-text-anchor:top" filled="f" stroked="f">
          <v:textbox inset="0,0,0,0">
            <w:txbxContent>
              <w:p w14:paraId="42405662" w14:textId="77777777" w:rsidR="007078FF" w:rsidRDefault="00684FCF">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Checkmark outline" style="width:25.9pt;height:20.1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" o:bullet="t">
        <v:imagedata r:id="rId1" o:title="" cropbottom="-10813f"/>
      </v:shape>
    </w:pict>
  </w:numPicBullet>
  <w:abstractNum w:abstractNumId="0" w15:restartNumberingAfterBreak="0">
    <w:nsid w:val="04BD681B"/>
    <w:multiLevelType w:val="hybridMultilevel"/>
    <w:tmpl w:val="2DD0D61A"/>
    <w:lvl w:ilvl="0" w:tplc="66AEBCCA">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67B01"/>
    <w:multiLevelType w:val="hybridMultilevel"/>
    <w:tmpl w:val="756C555C"/>
    <w:lvl w:ilvl="0" w:tplc="150CE1BC">
      <w:numFmt w:val="bullet"/>
      <w:lvlText w:val="☐"/>
      <w:lvlJc w:val="left"/>
      <w:pPr>
        <w:ind w:left="990" w:hanging="270"/>
      </w:pPr>
      <w:rPr>
        <w:rFonts w:ascii="MS Gothic" w:eastAsia="MS Gothic" w:hAnsi="MS Gothic" w:cs="MS Gothic" w:hint="default"/>
        <w:b w:val="0"/>
        <w:bCs w:val="0"/>
        <w:i w:val="0"/>
        <w:iCs w:val="0"/>
        <w:w w:val="100"/>
        <w:sz w:val="22"/>
        <w:szCs w:val="22"/>
        <w:lang w:val="en-US" w:eastAsia="en-US" w:bidi="ar-SA"/>
      </w:rPr>
    </w:lvl>
    <w:lvl w:ilvl="1" w:tplc="903270F2">
      <w:numFmt w:val="bullet"/>
      <w:lvlText w:val="•"/>
      <w:lvlJc w:val="left"/>
      <w:pPr>
        <w:ind w:left="1952" w:hanging="270"/>
      </w:pPr>
      <w:rPr>
        <w:rFonts w:hint="default"/>
        <w:lang w:val="en-US" w:eastAsia="en-US" w:bidi="ar-SA"/>
      </w:rPr>
    </w:lvl>
    <w:lvl w:ilvl="2" w:tplc="80223662">
      <w:numFmt w:val="bullet"/>
      <w:lvlText w:val="•"/>
      <w:lvlJc w:val="left"/>
      <w:pPr>
        <w:ind w:left="2904" w:hanging="270"/>
      </w:pPr>
      <w:rPr>
        <w:rFonts w:hint="default"/>
        <w:lang w:val="en-US" w:eastAsia="en-US" w:bidi="ar-SA"/>
      </w:rPr>
    </w:lvl>
    <w:lvl w:ilvl="3" w:tplc="9726105E">
      <w:numFmt w:val="bullet"/>
      <w:lvlText w:val="•"/>
      <w:lvlJc w:val="left"/>
      <w:pPr>
        <w:ind w:left="3856" w:hanging="270"/>
      </w:pPr>
      <w:rPr>
        <w:rFonts w:hint="default"/>
        <w:lang w:val="en-US" w:eastAsia="en-US" w:bidi="ar-SA"/>
      </w:rPr>
    </w:lvl>
    <w:lvl w:ilvl="4" w:tplc="2EE43972">
      <w:numFmt w:val="bullet"/>
      <w:lvlText w:val="•"/>
      <w:lvlJc w:val="left"/>
      <w:pPr>
        <w:ind w:left="4808" w:hanging="270"/>
      </w:pPr>
      <w:rPr>
        <w:rFonts w:hint="default"/>
        <w:lang w:val="en-US" w:eastAsia="en-US" w:bidi="ar-SA"/>
      </w:rPr>
    </w:lvl>
    <w:lvl w:ilvl="5" w:tplc="3904DC5A">
      <w:numFmt w:val="bullet"/>
      <w:lvlText w:val="•"/>
      <w:lvlJc w:val="left"/>
      <w:pPr>
        <w:ind w:left="5760" w:hanging="270"/>
      </w:pPr>
      <w:rPr>
        <w:rFonts w:hint="default"/>
        <w:lang w:val="en-US" w:eastAsia="en-US" w:bidi="ar-SA"/>
      </w:rPr>
    </w:lvl>
    <w:lvl w:ilvl="6" w:tplc="F44CD39C">
      <w:numFmt w:val="bullet"/>
      <w:lvlText w:val="•"/>
      <w:lvlJc w:val="left"/>
      <w:pPr>
        <w:ind w:left="6712" w:hanging="270"/>
      </w:pPr>
      <w:rPr>
        <w:rFonts w:hint="default"/>
        <w:lang w:val="en-US" w:eastAsia="en-US" w:bidi="ar-SA"/>
      </w:rPr>
    </w:lvl>
    <w:lvl w:ilvl="7" w:tplc="B67E6D84">
      <w:numFmt w:val="bullet"/>
      <w:lvlText w:val="•"/>
      <w:lvlJc w:val="left"/>
      <w:pPr>
        <w:ind w:left="7664" w:hanging="270"/>
      </w:pPr>
      <w:rPr>
        <w:rFonts w:hint="default"/>
        <w:lang w:val="en-US" w:eastAsia="en-US" w:bidi="ar-SA"/>
      </w:rPr>
    </w:lvl>
    <w:lvl w:ilvl="8" w:tplc="F95CE6A6">
      <w:numFmt w:val="bullet"/>
      <w:lvlText w:val="•"/>
      <w:lvlJc w:val="left"/>
      <w:pPr>
        <w:ind w:left="8616" w:hanging="270"/>
      </w:pPr>
      <w:rPr>
        <w:rFonts w:hint="default"/>
        <w:lang w:val="en-US" w:eastAsia="en-US" w:bidi="ar-SA"/>
      </w:rPr>
    </w:lvl>
  </w:abstractNum>
  <w:abstractNum w:abstractNumId="2" w15:restartNumberingAfterBreak="0">
    <w:nsid w:val="6D761CA8"/>
    <w:multiLevelType w:val="hybridMultilevel"/>
    <w:tmpl w:val="4782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78FF"/>
    <w:rsid w:val="00063381"/>
    <w:rsid w:val="00212786"/>
    <w:rsid w:val="0028410C"/>
    <w:rsid w:val="0030457F"/>
    <w:rsid w:val="0032069D"/>
    <w:rsid w:val="003A5F6C"/>
    <w:rsid w:val="003E1196"/>
    <w:rsid w:val="00514680"/>
    <w:rsid w:val="00525BD2"/>
    <w:rsid w:val="00540DBE"/>
    <w:rsid w:val="006214D9"/>
    <w:rsid w:val="00642EB5"/>
    <w:rsid w:val="00643ECD"/>
    <w:rsid w:val="00684FCF"/>
    <w:rsid w:val="00692AD7"/>
    <w:rsid w:val="006C1603"/>
    <w:rsid w:val="006C7538"/>
    <w:rsid w:val="006D48AD"/>
    <w:rsid w:val="007078FF"/>
    <w:rsid w:val="00774B8A"/>
    <w:rsid w:val="00786DFB"/>
    <w:rsid w:val="008910FD"/>
    <w:rsid w:val="008F7A10"/>
    <w:rsid w:val="0093053E"/>
    <w:rsid w:val="00B778B5"/>
    <w:rsid w:val="00BA3127"/>
    <w:rsid w:val="00CC2ACB"/>
    <w:rsid w:val="00CF6873"/>
    <w:rsid w:val="00D652CB"/>
    <w:rsid w:val="00D93C66"/>
    <w:rsid w:val="00E21881"/>
    <w:rsid w:val="00E40969"/>
    <w:rsid w:val="00E50F1C"/>
    <w:rsid w:val="00EA01FC"/>
    <w:rsid w:val="00EC37F1"/>
    <w:rsid w:val="00ED15FB"/>
    <w:rsid w:val="00F0119B"/>
    <w:rsid w:val="00FD5D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131B9C4"/>
  <w15:docId w15:val="{74788648-3021-4999-BDC4-006FB78F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3"/>
      <w:ind w:left="1538" w:right="1993"/>
      <w:jc w:val="center"/>
    </w:pPr>
    <w:rPr>
      <w:sz w:val="48"/>
      <w:szCs w:val="48"/>
    </w:rPr>
  </w:style>
  <w:style w:type="paragraph" w:styleId="ListParagraph">
    <w:name w:val="List Paragraph"/>
    <w:basedOn w:val="Normal"/>
    <w:uiPriority w:val="1"/>
    <w:qFormat/>
    <w:pPr>
      <w:spacing w:before="1"/>
      <w:ind w:left="988" w:hanging="2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37">
      <w:bodyDiv w:val="1"/>
      <w:marLeft w:val="0"/>
      <w:marRight w:val="0"/>
      <w:marTop w:val="0"/>
      <w:marBottom w:val="0"/>
      <w:divBdr>
        <w:top w:val="none" w:sz="0" w:space="0" w:color="auto"/>
        <w:left w:val="none" w:sz="0" w:space="0" w:color="auto"/>
        <w:bottom w:val="none" w:sz="0" w:space="0" w:color="auto"/>
        <w:right w:val="none" w:sz="0" w:space="0" w:color="auto"/>
      </w:divBdr>
    </w:div>
    <w:div w:id="15739933">
      <w:bodyDiv w:val="1"/>
      <w:marLeft w:val="0"/>
      <w:marRight w:val="0"/>
      <w:marTop w:val="0"/>
      <w:marBottom w:val="0"/>
      <w:divBdr>
        <w:top w:val="none" w:sz="0" w:space="0" w:color="auto"/>
        <w:left w:val="none" w:sz="0" w:space="0" w:color="auto"/>
        <w:bottom w:val="none" w:sz="0" w:space="0" w:color="auto"/>
        <w:right w:val="none" w:sz="0" w:space="0" w:color="auto"/>
      </w:divBdr>
      <w:divsChild>
        <w:div w:id="175968013">
          <w:marLeft w:val="0"/>
          <w:marRight w:val="0"/>
          <w:marTop w:val="0"/>
          <w:marBottom w:val="0"/>
          <w:divBdr>
            <w:top w:val="none" w:sz="0" w:space="0" w:color="auto"/>
            <w:left w:val="none" w:sz="0" w:space="0" w:color="auto"/>
            <w:bottom w:val="none" w:sz="0" w:space="0" w:color="auto"/>
            <w:right w:val="none" w:sz="0" w:space="0" w:color="auto"/>
          </w:divBdr>
        </w:div>
      </w:divsChild>
    </w:div>
    <w:div w:id="62917367">
      <w:bodyDiv w:val="1"/>
      <w:marLeft w:val="0"/>
      <w:marRight w:val="0"/>
      <w:marTop w:val="0"/>
      <w:marBottom w:val="0"/>
      <w:divBdr>
        <w:top w:val="none" w:sz="0" w:space="0" w:color="auto"/>
        <w:left w:val="none" w:sz="0" w:space="0" w:color="auto"/>
        <w:bottom w:val="none" w:sz="0" w:space="0" w:color="auto"/>
        <w:right w:val="none" w:sz="0" w:space="0" w:color="auto"/>
      </w:divBdr>
    </w:div>
    <w:div w:id="183253257">
      <w:bodyDiv w:val="1"/>
      <w:marLeft w:val="0"/>
      <w:marRight w:val="0"/>
      <w:marTop w:val="0"/>
      <w:marBottom w:val="0"/>
      <w:divBdr>
        <w:top w:val="none" w:sz="0" w:space="0" w:color="auto"/>
        <w:left w:val="none" w:sz="0" w:space="0" w:color="auto"/>
        <w:bottom w:val="none" w:sz="0" w:space="0" w:color="auto"/>
        <w:right w:val="none" w:sz="0" w:space="0" w:color="auto"/>
      </w:divBdr>
    </w:div>
    <w:div w:id="270358710">
      <w:bodyDiv w:val="1"/>
      <w:marLeft w:val="0"/>
      <w:marRight w:val="0"/>
      <w:marTop w:val="0"/>
      <w:marBottom w:val="0"/>
      <w:divBdr>
        <w:top w:val="none" w:sz="0" w:space="0" w:color="auto"/>
        <w:left w:val="none" w:sz="0" w:space="0" w:color="auto"/>
        <w:bottom w:val="none" w:sz="0" w:space="0" w:color="auto"/>
        <w:right w:val="none" w:sz="0" w:space="0" w:color="auto"/>
      </w:divBdr>
    </w:div>
    <w:div w:id="287932137">
      <w:bodyDiv w:val="1"/>
      <w:marLeft w:val="0"/>
      <w:marRight w:val="0"/>
      <w:marTop w:val="0"/>
      <w:marBottom w:val="0"/>
      <w:divBdr>
        <w:top w:val="none" w:sz="0" w:space="0" w:color="auto"/>
        <w:left w:val="none" w:sz="0" w:space="0" w:color="auto"/>
        <w:bottom w:val="none" w:sz="0" w:space="0" w:color="auto"/>
        <w:right w:val="none" w:sz="0" w:space="0" w:color="auto"/>
      </w:divBdr>
    </w:div>
    <w:div w:id="679502277">
      <w:bodyDiv w:val="1"/>
      <w:marLeft w:val="0"/>
      <w:marRight w:val="0"/>
      <w:marTop w:val="0"/>
      <w:marBottom w:val="0"/>
      <w:divBdr>
        <w:top w:val="none" w:sz="0" w:space="0" w:color="auto"/>
        <w:left w:val="none" w:sz="0" w:space="0" w:color="auto"/>
        <w:bottom w:val="none" w:sz="0" w:space="0" w:color="auto"/>
        <w:right w:val="none" w:sz="0" w:space="0" w:color="auto"/>
      </w:divBdr>
    </w:div>
    <w:div w:id="730731266">
      <w:bodyDiv w:val="1"/>
      <w:marLeft w:val="0"/>
      <w:marRight w:val="0"/>
      <w:marTop w:val="0"/>
      <w:marBottom w:val="0"/>
      <w:divBdr>
        <w:top w:val="none" w:sz="0" w:space="0" w:color="auto"/>
        <w:left w:val="none" w:sz="0" w:space="0" w:color="auto"/>
        <w:bottom w:val="none" w:sz="0" w:space="0" w:color="auto"/>
        <w:right w:val="none" w:sz="0" w:space="0" w:color="auto"/>
      </w:divBdr>
    </w:div>
    <w:div w:id="943196593">
      <w:bodyDiv w:val="1"/>
      <w:marLeft w:val="0"/>
      <w:marRight w:val="0"/>
      <w:marTop w:val="0"/>
      <w:marBottom w:val="0"/>
      <w:divBdr>
        <w:top w:val="none" w:sz="0" w:space="0" w:color="auto"/>
        <w:left w:val="none" w:sz="0" w:space="0" w:color="auto"/>
        <w:bottom w:val="none" w:sz="0" w:space="0" w:color="auto"/>
        <w:right w:val="none" w:sz="0" w:space="0" w:color="auto"/>
      </w:divBdr>
    </w:div>
    <w:div w:id="1062872113">
      <w:bodyDiv w:val="1"/>
      <w:marLeft w:val="0"/>
      <w:marRight w:val="0"/>
      <w:marTop w:val="0"/>
      <w:marBottom w:val="0"/>
      <w:divBdr>
        <w:top w:val="none" w:sz="0" w:space="0" w:color="auto"/>
        <w:left w:val="none" w:sz="0" w:space="0" w:color="auto"/>
        <w:bottom w:val="none" w:sz="0" w:space="0" w:color="auto"/>
        <w:right w:val="none" w:sz="0" w:space="0" w:color="auto"/>
      </w:divBdr>
    </w:div>
    <w:div w:id="1254432518">
      <w:bodyDiv w:val="1"/>
      <w:marLeft w:val="0"/>
      <w:marRight w:val="0"/>
      <w:marTop w:val="0"/>
      <w:marBottom w:val="0"/>
      <w:divBdr>
        <w:top w:val="none" w:sz="0" w:space="0" w:color="auto"/>
        <w:left w:val="none" w:sz="0" w:space="0" w:color="auto"/>
        <w:bottom w:val="none" w:sz="0" w:space="0" w:color="auto"/>
        <w:right w:val="none" w:sz="0" w:space="0" w:color="auto"/>
      </w:divBdr>
    </w:div>
    <w:div w:id="1351226127">
      <w:bodyDiv w:val="1"/>
      <w:marLeft w:val="0"/>
      <w:marRight w:val="0"/>
      <w:marTop w:val="0"/>
      <w:marBottom w:val="0"/>
      <w:divBdr>
        <w:top w:val="none" w:sz="0" w:space="0" w:color="auto"/>
        <w:left w:val="none" w:sz="0" w:space="0" w:color="auto"/>
        <w:bottom w:val="none" w:sz="0" w:space="0" w:color="auto"/>
        <w:right w:val="none" w:sz="0" w:space="0" w:color="auto"/>
      </w:divBdr>
    </w:div>
    <w:div w:id="1750227543">
      <w:bodyDiv w:val="1"/>
      <w:marLeft w:val="0"/>
      <w:marRight w:val="0"/>
      <w:marTop w:val="0"/>
      <w:marBottom w:val="0"/>
      <w:divBdr>
        <w:top w:val="none" w:sz="0" w:space="0" w:color="auto"/>
        <w:left w:val="none" w:sz="0" w:space="0" w:color="auto"/>
        <w:bottom w:val="none" w:sz="0" w:space="0" w:color="auto"/>
        <w:right w:val="none" w:sz="0" w:space="0" w:color="auto"/>
      </w:divBdr>
    </w:div>
    <w:div w:id="198843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idzikow@uncc.edu" TargetMode="External"/><Relationship Id="rId4" Type="http://schemas.openxmlformats.org/officeDocument/2006/relationships/webSettings" Target="webSettings.xml"/><Relationship Id="rId9" Type="http://schemas.openxmlformats.org/officeDocument/2006/relationships/hyperlink" Target="http://charlotteresearch.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dmlarson</dc:creator>
  <cp:lastModifiedBy>mimosa khatun</cp:lastModifiedBy>
  <cp:revision>11</cp:revision>
  <dcterms:created xsi:type="dcterms:W3CDTF">2021-10-04T13:32:00Z</dcterms:created>
  <dcterms:modified xsi:type="dcterms:W3CDTF">2022-03-03T16:13:00Z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21 for Word</vt:lpwstr>
  </property>
  <property fmtid="{D5CDD505-2E9C-101B-9397-08002B2CF9AE}" pid="4" name="LastSaved">
    <vt:filetime>2021-10-04T00:00:00Z</vt:filetime>
  </property>
</Properties>
</file>