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3 -->
  <w:body>
    <w:p w:rsidR="00826CCB" w:rsidRPr="00CD19C1" w:rsidP="00CD19C1" w14:paraId="6663ED71" w14:textId="77777777">
      <w:pPr>
        <w:contextualSpacing/>
        <w:rPr>
          <w:rFonts w:ascii="Times New Roman" w:hAnsi="Times New Roman"/>
          <w:b/>
          <w:bCs/>
          <w:sz w:val="24"/>
          <w:szCs w:val="24"/>
        </w:rPr>
      </w:pPr>
      <w:r w:rsidRPr="00CD19C1">
        <w:rPr>
          <w:rFonts w:ascii="Times New Roman" w:hAnsi="Times New Roman"/>
          <w:b/>
          <w:bCs/>
          <w:sz w:val="24"/>
          <w:szCs w:val="24"/>
        </w:rPr>
        <w:t>Budget Justification (University of Idaho)</w:t>
      </w:r>
    </w:p>
    <w:p w:rsidR="00826CCB" w:rsidRPr="00CD19C1" w:rsidP="00CD19C1" w14:paraId="2298F812" w14:textId="77777777">
      <w:pPr>
        <w:contextualSpacing/>
        <w:rPr>
          <w:rFonts w:ascii="Times New Roman" w:hAnsi="Times New Roman"/>
          <w:b/>
          <w:bCs/>
          <w:sz w:val="24"/>
          <w:szCs w:val="24"/>
        </w:rPr>
      </w:pPr>
    </w:p>
    <w:p w:rsidR="00CD19C1" w:rsidRPr="00CD19C1" w:rsidP="00CD19C1" w14:paraId="5388F85E" w14:textId="73C9CE30">
      <w:pPr>
        <w:contextualSpacing/>
        <w:rPr>
          <w:rFonts w:ascii="Times New Roman" w:hAnsi="Times New Roman"/>
          <w:b/>
          <w:bCs/>
          <w:sz w:val="24"/>
          <w:szCs w:val="24"/>
        </w:rPr>
      </w:pPr>
      <w:r w:rsidRPr="00CD19C1">
        <w:rPr>
          <w:rFonts w:ascii="Times New Roman" w:hAnsi="Times New Roman"/>
          <w:b/>
          <w:bCs/>
          <w:sz w:val="24"/>
          <w:szCs w:val="24"/>
        </w:rPr>
        <w:t>A.  Senior Personnel: $</w:t>
      </w:r>
      <w:r w:rsidR="00CD00E7">
        <w:rPr>
          <w:rFonts w:ascii="Times New Roman" w:hAnsi="Times New Roman"/>
          <w:b/>
          <w:bCs/>
          <w:sz w:val="24"/>
          <w:szCs w:val="24"/>
        </w:rPr>
        <w:t>5</w:t>
      </w:r>
      <w:r w:rsidRPr="00CD19C1">
        <w:rPr>
          <w:rFonts w:ascii="Times New Roman" w:hAnsi="Times New Roman"/>
          <w:b/>
          <w:bCs/>
          <w:sz w:val="24"/>
          <w:szCs w:val="24"/>
        </w:rPr>
        <w:t>0,0</w:t>
      </w:r>
      <w:r w:rsidR="00390DE2">
        <w:rPr>
          <w:rFonts w:ascii="Times New Roman" w:hAnsi="Times New Roman"/>
          <w:b/>
          <w:bCs/>
          <w:sz w:val="24"/>
          <w:szCs w:val="24"/>
        </w:rPr>
        <w:t>13</w:t>
      </w:r>
      <w:r w:rsidRPr="00CD19C1">
        <w:rPr>
          <w:rFonts w:ascii="Times New Roman" w:hAnsi="Times New Roman"/>
          <w:b/>
          <w:bCs/>
          <w:sz w:val="24"/>
          <w:szCs w:val="24"/>
        </w:rPr>
        <w:t xml:space="preserve"> TOTAL</w:t>
      </w:r>
    </w:p>
    <w:p w:rsidR="0010754F" w:rsidP="00CD19C1" w14:paraId="52FF6A0C" w14:textId="328EDFF5">
      <w:pPr>
        <w:contextualSpacing/>
        <w:rPr>
          <w:rFonts w:ascii="Times New Roman" w:hAnsi="Times New Roman"/>
          <w:sz w:val="24"/>
          <w:szCs w:val="24"/>
        </w:rPr>
      </w:pPr>
      <w:r w:rsidRPr="00771BC8">
        <w:rPr>
          <w:rFonts w:ascii="Times New Roman" w:hAnsi="Times New Roman"/>
          <w:b/>
          <w:bCs/>
          <w:sz w:val="24"/>
          <w:szCs w:val="24"/>
        </w:rPr>
        <w:t>1. Principal Investigator Laurel Lynch</w:t>
      </w:r>
      <w:r w:rsidR="00771BC8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will serve as Principal Investigator of the project and provide overall direction and oversight. Lynch will also oversee field and laboratory experimentation and integration activities and work with</w:t>
      </w:r>
      <w:r w:rsidR="0057051F">
        <w:rPr>
          <w:rFonts w:ascii="Times New Roman" w:hAnsi="Times New Roman"/>
          <w:sz w:val="24"/>
          <w:szCs w:val="24"/>
        </w:rPr>
        <w:t xml:space="preserve"> </w:t>
      </w:r>
      <w:r w:rsidR="00EB5816">
        <w:rPr>
          <w:rFonts w:ascii="Times New Roman" w:hAnsi="Times New Roman"/>
          <w:sz w:val="24"/>
          <w:szCs w:val="24"/>
        </w:rPr>
        <w:t xml:space="preserve">Dr. </w:t>
      </w:r>
      <w:r w:rsidR="0057051F">
        <w:rPr>
          <w:rFonts w:ascii="Times New Roman" w:hAnsi="Times New Roman"/>
          <w:sz w:val="24"/>
          <w:szCs w:val="24"/>
        </w:rPr>
        <w:t>Menna</w:t>
      </w:r>
      <w:r w:rsidR="0057051F">
        <w:rPr>
          <w:rFonts w:ascii="Times New Roman" w:hAnsi="Times New Roman"/>
          <w:sz w:val="24"/>
          <w:szCs w:val="24"/>
        </w:rPr>
        <w:t xml:space="preserve"> Jones</w:t>
      </w:r>
      <w:r>
        <w:rPr>
          <w:rFonts w:ascii="Times New Roman" w:hAnsi="Times New Roman"/>
          <w:sz w:val="24"/>
          <w:szCs w:val="24"/>
        </w:rPr>
        <w:t xml:space="preserve"> in the</w:t>
      </w:r>
      <w:r w:rsidR="00B9756C">
        <w:rPr>
          <w:rFonts w:ascii="Times New Roman" w:hAnsi="Times New Roman"/>
          <w:sz w:val="24"/>
          <w:szCs w:val="24"/>
        </w:rPr>
        <w:t xml:space="preserve"> School of Natural Resources</w:t>
      </w:r>
      <w:r>
        <w:rPr>
          <w:rFonts w:ascii="Times New Roman" w:hAnsi="Times New Roman"/>
          <w:sz w:val="24"/>
          <w:szCs w:val="24"/>
        </w:rPr>
        <w:t xml:space="preserve"> at the University of </w:t>
      </w:r>
      <w:r w:rsidRPr="00B9756C">
        <w:rPr>
          <w:rFonts w:ascii="Times New Roman" w:hAnsi="Times New Roman"/>
          <w:sz w:val="24"/>
          <w:szCs w:val="24"/>
        </w:rPr>
        <w:t>Tasmania on all aspects of the field work. She will also co-mentor and co-advise the two PhD students in field work, laboratory experiments</w:t>
      </w:r>
      <w:r>
        <w:rPr>
          <w:rFonts w:ascii="Times New Roman" w:hAnsi="Times New Roman"/>
          <w:sz w:val="24"/>
          <w:szCs w:val="24"/>
        </w:rPr>
        <w:t>, analysis, and modeling components of this project. The Post-Doc and PhD students will also contribute to experimental development, analysis and writing. Lynch will commit 1.3 person months per academic year in Years 1-2 of the project.</w:t>
      </w:r>
    </w:p>
    <w:p w:rsidR="0010754F" w:rsidP="00CD19C1" w14:paraId="6D6CA2FB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10754F" w:rsidP="00CD19C1" w14:paraId="3C5EFED7" w14:textId="1EAA00AE">
      <w:pPr>
        <w:contextualSpacing/>
        <w:rPr>
          <w:rFonts w:ascii="Times New Roman" w:hAnsi="Times New Roman"/>
          <w:sz w:val="24"/>
          <w:szCs w:val="24"/>
        </w:rPr>
      </w:pPr>
      <w:r w:rsidRPr="00771BC8">
        <w:rPr>
          <w:rFonts w:ascii="Times New Roman" w:hAnsi="Times New Roman"/>
          <w:b/>
          <w:bCs/>
          <w:sz w:val="24"/>
          <w:szCs w:val="24"/>
        </w:rPr>
        <w:t>2. Co-Principal Investigator Tara Hudiburg</w:t>
      </w:r>
      <w:r>
        <w:rPr>
          <w:rFonts w:ascii="Times New Roman" w:hAnsi="Times New Roman"/>
          <w:sz w:val="24"/>
          <w:szCs w:val="24"/>
        </w:rPr>
        <w:t xml:space="preserve"> will serve as Co-PI of the project. Hudiburg will oversee </w:t>
      </w:r>
      <w:r w:rsidR="00504D9B">
        <w:rPr>
          <w:rFonts w:ascii="Times New Roman" w:hAnsi="Times New Roman"/>
          <w:sz w:val="24"/>
          <w:szCs w:val="24"/>
        </w:rPr>
        <w:t xml:space="preserve">field work and </w:t>
      </w:r>
      <w:r>
        <w:rPr>
          <w:rFonts w:ascii="Times New Roman" w:hAnsi="Times New Roman"/>
          <w:sz w:val="24"/>
          <w:szCs w:val="24"/>
        </w:rPr>
        <w:t>modeling components</w:t>
      </w:r>
      <w:r w:rsidR="00504D9B">
        <w:rPr>
          <w:rFonts w:ascii="Times New Roman" w:hAnsi="Times New Roman"/>
          <w:sz w:val="24"/>
          <w:szCs w:val="24"/>
        </w:rPr>
        <w:t xml:space="preserve"> of this project. She will also</w:t>
      </w:r>
      <w:r>
        <w:rPr>
          <w:rFonts w:ascii="Times New Roman" w:hAnsi="Times New Roman"/>
          <w:sz w:val="24"/>
          <w:szCs w:val="24"/>
        </w:rPr>
        <w:t xml:space="preserve"> co-mentor</w:t>
      </w:r>
      <w:r w:rsidR="00504D9B">
        <w:rPr>
          <w:rFonts w:ascii="Times New Roman" w:hAnsi="Times New Roman"/>
          <w:sz w:val="24"/>
          <w:szCs w:val="24"/>
        </w:rPr>
        <w:t xml:space="preserve"> and co-advise</w:t>
      </w:r>
      <w:r>
        <w:rPr>
          <w:rFonts w:ascii="Times New Roman" w:hAnsi="Times New Roman"/>
          <w:sz w:val="24"/>
          <w:szCs w:val="24"/>
        </w:rPr>
        <w:t xml:space="preserve"> the two PhD students in all activities. Hudiburg will commit 1.1 person months in Years 2-3 of the project.</w:t>
      </w:r>
    </w:p>
    <w:p w:rsidR="0010754F" w:rsidP="00CD19C1" w14:paraId="34B61626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281F2A" w:rsidP="00CD19C1" w14:paraId="6EE4E104" w14:textId="1B1C92BE">
      <w:pPr>
        <w:contextualSpacing/>
        <w:rPr>
          <w:rFonts w:ascii="Times New Roman" w:hAnsi="Times New Roman"/>
          <w:sz w:val="24"/>
          <w:szCs w:val="24"/>
        </w:rPr>
      </w:pPr>
      <w:r w:rsidRPr="00771BC8">
        <w:rPr>
          <w:rFonts w:ascii="Times New Roman" w:hAnsi="Times New Roman"/>
          <w:b/>
          <w:bCs/>
          <w:sz w:val="24"/>
          <w:szCs w:val="24"/>
        </w:rPr>
        <w:t>3. Co-Principal Investigator Michael Strickland</w:t>
      </w:r>
      <w:r>
        <w:rPr>
          <w:rFonts w:ascii="Times New Roman" w:hAnsi="Times New Roman"/>
          <w:sz w:val="24"/>
          <w:szCs w:val="24"/>
        </w:rPr>
        <w:t xml:space="preserve"> will serve as Co-PI of the project. Strickland will </w:t>
      </w:r>
      <w:r w:rsidRPr="00CD19C1" w:rsidR="00826CCB">
        <w:rPr>
          <w:rFonts w:ascii="Times New Roman" w:hAnsi="Times New Roman"/>
          <w:sz w:val="24"/>
          <w:szCs w:val="24"/>
        </w:rPr>
        <w:t xml:space="preserve">oversee DNA sequencing, analysis, and interpretation. </w:t>
      </w:r>
      <w:r w:rsidR="00771BC8">
        <w:rPr>
          <w:rFonts w:ascii="Times New Roman" w:hAnsi="Times New Roman"/>
          <w:sz w:val="24"/>
          <w:szCs w:val="24"/>
        </w:rPr>
        <w:t xml:space="preserve">He will also co-mentor and co-advise the two PhD students in all activities. Strickland will commit 1.0 person months in Year 1 of the project.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CD19C1" w:rsidR="00826CCB">
        <w:rPr>
          <w:rFonts w:ascii="Times New Roman" w:hAnsi="Times New Roman"/>
          <w:sz w:val="24"/>
          <w:szCs w:val="24"/>
        </w:rPr>
        <w:t xml:space="preserve"> </w:t>
      </w:r>
      <w:r w:rsidR="00771BC8">
        <w:rPr>
          <w:rFonts w:ascii="Times New Roman" w:hAnsi="Times New Roman"/>
          <w:sz w:val="24"/>
          <w:szCs w:val="24"/>
        </w:rPr>
        <w:t xml:space="preserve"> </w:t>
      </w:r>
    </w:p>
    <w:p w:rsidR="00771BC8" w:rsidP="00CD19C1" w14:paraId="763CE473" w14:textId="191510E2">
      <w:pPr>
        <w:contextualSpacing/>
        <w:rPr>
          <w:rFonts w:ascii="Times New Roman" w:hAnsi="Times New Roman"/>
          <w:sz w:val="24"/>
          <w:szCs w:val="24"/>
        </w:rPr>
      </w:pPr>
    </w:p>
    <w:p w:rsidR="00281F2A" w:rsidRPr="00771BC8" w:rsidP="00CD19C1" w14:paraId="5A0C5156" w14:textId="3F5B9DD8">
      <w:pPr>
        <w:contextualSpacing/>
        <w:rPr>
          <w:rFonts w:ascii="Times New Roman" w:hAnsi="Times New Roman"/>
          <w:i/>
          <w:iCs/>
          <w:sz w:val="24"/>
          <w:szCs w:val="24"/>
        </w:rPr>
      </w:pPr>
      <w:r w:rsidRPr="00771BC8">
        <w:rPr>
          <w:rFonts w:ascii="Times New Roman" w:hAnsi="Times New Roman"/>
          <w:i/>
          <w:iCs/>
          <w:sz w:val="24"/>
          <w:szCs w:val="24"/>
        </w:rPr>
        <w:t>Per Chapter II.C.2.g(</w:t>
      </w:r>
      <w:r w:rsidRPr="00771BC8">
        <w:rPr>
          <w:rFonts w:ascii="Times New Roman" w:hAnsi="Times New Roman"/>
          <w:i/>
          <w:iCs/>
          <w:sz w:val="24"/>
          <w:szCs w:val="24"/>
        </w:rPr>
        <w:t>i</w:t>
      </w:r>
      <w:r w:rsidRPr="00771BC8">
        <w:rPr>
          <w:rFonts w:ascii="Times New Roman" w:hAnsi="Times New Roman"/>
          <w:i/>
          <w:iCs/>
          <w:sz w:val="24"/>
          <w:szCs w:val="24"/>
        </w:rPr>
        <w:t>)(a), of the FY20</w:t>
      </w:r>
      <w:r>
        <w:rPr>
          <w:rFonts w:ascii="Times New Roman" w:hAnsi="Times New Roman"/>
          <w:i/>
          <w:iCs/>
          <w:sz w:val="24"/>
          <w:szCs w:val="24"/>
        </w:rPr>
        <w:t>20</w:t>
      </w:r>
      <w:r w:rsidRPr="00771BC8">
        <w:rPr>
          <w:rFonts w:ascii="Times New Roman" w:hAnsi="Times New Roman"/>
          <w:i/>
          <w:iCs/>
          <w:sz w:val="24"/>
          <w:szCs w:val="24"/>
        </w:rPr>
        <w:t xml:space="preserve"> PAPPG (Senior Personnel Salaries &amp; Wages Policy), the Regents of the University of Idaho have determined the definition of salary year to be based on a calendar year.</w:t>
      </w:r>
    </w:p>
    <w:p w:rsidR="00771BC8" w:rsidRPr="00CD19C1" w:rsidP="00CD19C1" w14:paraId="34DE3FF3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901D7F" w:rsidRPr="00BB2170" w:rsidP="00CD19C1" w14:paraId="5F364981" w14:textId="1DB4E22E">
      <w:pPr>
        <w:contextualSpacing/>
        <w:rPr>
          <w:rFonts w:ascii="Times New Roman" w:hAnsi="Times New Roman"/>
          <w:b/>
          <w:bCs/>
          <w:sz w:val="24"/>
          <w:szCs w:val="24"/>
        </w:rPr>
      </w:pPr>
      <w:r w:rsidRPr="00CD19C1">
        <w:rPr>
          <w:rFonts w:ascii="Times New Roman" w:hAnsi="Times New Roman"/>
          <w:b/>
          <w:bCs/>
          <w:sz w:val="24"/>
          <w:szCs w:val="24"/>
        </w:rPr>
        <w:t>B.  Other Personnel: $</w:t>
      </w:r>
      <w:r w:rsidR="00B820B5">
        <w:rPr>
          <w:rFonts w:ascii="Times New Roman" w:hAnsi="Times New Roman"/>
          <w:b/>
          <w:bCs/>
          <w:sz w:val="24"/>
          <w:szCs w:val="24"/>
        </w:rPr>
        <w:t>1</w:t>
      </w:r>
      <w:r w:rsidR="007B5E76">
        <w:rPr>
          <w:rFonts w:ascii="Times New Roman" w:hAnsi="Times New Roman"/>
          <w:b/>
          <w:bCs/>
          <w:sz w:val="24"/>
          <w:szCs w:val="24"/>
        </w:rPr>
        <w:t>40</w:t>
      </w:r>
      <w:r w:rsidR="00DC3EDA">
        <w:rPr>
          <w:rFonts w:ascii="Times New Roman" w:hAnsi="Times New Roman"/>
          <w:b/>
          <w:bCs/>
          <w:sz w:val="24"/>
          <w:szCs w:val="24"/>
        </w:rPr>
        <w:t>,000</w:t>
      </w:r>
      <w:r w:rsidRPr="00CD19C1">
        <w:rPr>
          <w:rFonts w:ascii="Times New Roman" w:hAnsi="Times New Roman"/>
          <w:b/>
          <w:bCs/>
          <w:sz w:val="24"/>
          <w:szCs w:val="24"/>
        </w:rPr>
        <w:t xml:space="preserve"> TOTAL</w:t>
      </w:r>
    </w:p>
    <w:p w:rsidR="00826CCB" w:rsidRPr="00CD19C1" w:rsidP="00CD19C1" w14:paraId="7E76E8F8" w14:textId="40C072C3">
      <w:pPr>
        <w:contextualSpacing/>
        <w:rPr>
          <w:rFonts w:ascii="Times New Roman" w:hAnsi="Times New Roman"/>
          <w:sz w:val="24"/>
          <w:szCs w:val="24"/>
        </w:rPr>
      </w:pPr>
      <w:r w:rsidRPr="00CD19C1">
        <w:rPr>
          <w:rFonts w:ascii="Times New Roman" w:hAnsi="Times New Roman"/>
          <w:sz w:val="24"/>
          <w:szCs w:val="24"/>
          <w:u w:val="single"/>
        </w:rPr>
        <w:t>PhD students.</w:t>
      </w:r>
      <w:r w:rsidRPr="00CD19C1">
        <w:rPr>
          <w:rFonts w:ascii="Times New Roman" w:hAnsi="Times New Roman"/>
          <w:sz w:val="24"/>
          <w:szCs w:val="24"/>
        </w:rPr>
        <w:t xml:space="preserve"> $</w:t>
      </w:r>
      <w:r w:rsidR="00B820B5">
        <w:rPr>
          <w:rFonts w:ascii="Times New Roman" w:hAnsi="Times New Roman"/>
          <w:sz w:val="24"/>
          <w:szCs w:val="24"/>
        </w:rPr>
        <w:t>1</w:t>
      </w:r>
      <w:r w:rsidR="009805E7">
        <w:rPr>
          <w:rFonts w:ascii="Times New Roman" w:hAnsi="Times New Roman"/>
          <w:sz w:val="24"/>
          <w:szCs w:val="24"/>
        </w:rPr>
        <w:t>40</w:t>
      </w:r>
      <w:r w:rsidR="00AD143E">
        <w:rPr>
          <w:rFonts w:ascii="Times New Roman" w:hAnsi="Times New Roman"/>
          <w:sz w:val="24"/>
          <w:szCs w:val="24"/>
        </w:rPr>
        <w:t>,000</w:t>
      </w:r>
      <w:r w:rsidRPr="00CD19C1">
        <w:rPr>
          <w:rFonts w:ascii="Times New Roman" w:hAnsi="Times New Roman"/>
          <w:sz w:val="24"/>
          <w:szCs w:val="24"/>
        </w:rPr>
        <w:t xml:space="preserve"> is requested for </w:t>
      </w:r>
      <w:r w:rsidR="007B5E76">
        <w:rPr>
          <w:rFonts w:ascii="Times New Roman" w:hAnsi="Times New Roman"/>
          <w:sz w:val="24"/>
          <w:szCs w:val="24"/>
        </w:rPr>
        <w:t>one</w:t>
      </w:r>
      <w:r w:rsidRPr="00CD19C1">
        <w:rPr>
          <w:rFonts w:ascii="Times New Roman" w:hAnsi="Times New Roman"/>
          <w:sz w:val="24"/>
          <w:szCs w:val="24"/>
        </w:rPr>
        <w:t xml:space="preserve"> graduate student research assistantship </w:t>
      </w:r>
      <w:r w:rsidR="00771BC8">
        <w:rPr>
          <w:rFonts w:ascii="Times New Roman" w:hAnsi="Times New Roman"/>
          <w:sz w:val="24"/>
          <w:szCs w:val="24"/>
        </w:rPr>
        <w:t xml:space="preserve">(7.5 person months per year) </w:t>
      </w:r>
      <w:r w:rsidRPr="00CD19C1">
        <w:rPr>
          <w:rFonts w:ascii="Times New Roman" w:hAnsi="Times New Roman"/>
          <w:sz w:val="24"/>
          <w:szCs w:val="24"/>
        </w:rPr>
        <w:t>in Year</w:t>
      </w:r>
      <w:r w:rsidR="00AD143E">
        <w:rPr>
          <w:rFonts w:ascii="Times New Roman" w:hAnsi="Times New Roman"/>
          <w:sz w:val="24"/>
          <w:szCs w:val="24"/>
        </w:rPr>
        <w:t>s 1</w:t>
      </w:r>
      <w:r w:rsidR="005622B7">
        <w:rPr>
          <w:rFonts w:ascii="Times New Roman" w:hAnsi="Times New Roman"/>
          <w:sz w:val="24"/>
          <w:szCs w:val="24"/>
        </w:rPr>
        <w:t>,</w:t>
      </w:r>
      <w:r w:rsidR="00AD143E">
        <w:rPr>
          <w:rFonts w:ascii="Times New Roman" w:hAnsi="Times New Roman"/>
          <w:sz w:val="24"/>
          <w:szCs w:val="24"/>
        </w:rPr>
        <w:t xml:space="preserve"> 2</w:t>
      </w:r>
      <w:r w:rsidR="005622B7">
        <w:rPr>
          <w:rFonts w:ascii="Times New Roman" w:hAnsi="Times New Roman"/>
          <w:sz w:val="24"/>
          <w:szCs w:val="24"/>
        </w:rPr>
        <w:t xml:space="preserve">, and 3 and one </w:t>
      </w:r>
      <w:r w:rsidRPr="00CD19C1" w:rsidR="005622B7">
        <w:rPr>
          <w:rFonts w:ascii="Times New Roman" w:hAnsi="Times New Roman"/>
          <w:sz w:val="24"/>
          <w:szCs w:val="24"/>
        </w:rPr>
        <w:t>graduate student research assistantship</w:t>
      </w:r>
      <w:r w:rsidR="00771BC8">
        <w:rPr>
          <w:rFonts w:ascii="Times New Roman" w:hAnsi="Times New Roman"/>
          <w:sz w:val="24"/>
          <w:szCs w:val="24"/>
        </w:rPr>
        <w:t xml:space="preserve"> (7.5 person months per year)</w:t>
      </w:r>
      <w:r w:rsidR="005622B7">
        <w:rPr>
          <w:rFonts w:ascii="Times New Roman" w:hAnsi="Times New Roman"/>
          <w:sz w:val="24"/>
          <w:szCs w:val="24"/>
        </w:rPr>
        <w:t xml:space="preserve"> in Years</w:t>
      </w:r>
      <w:r w:rsidR="007B5E76">
        <w:rPr>
          <w:rFonts w:ascii="Times New Roman" w:hAnsi="Times New Roman"/>
          <w:sz w:val="24"/>
          <w:szCs w:val="24"/>
        </w:rPr>
        <w:t xml:space="preserve"> 1</w:t>
      </w:r>
      <w:r w:rsidR="005622B7">
        <w:rPr>
          <w:rFonts w:ascii="Times New Roman" w:hAnsi="Times New Roman"/>
          <w:sz w:val="24"/>
          <w:szCs w:val="24"/>
        </w:rPr>
        <w:t xml:space="preserve"> and </w:t>
      </w:r>
      <w:r w:rsidR="007B5E76">
        <w:rPr>
          <w:rFonts w:ascii="Times New Roman" w:hAnsi="Times New Roman"/>
          <w:sz w:val="24"/>
          <w:szCs w:val="24"/>
        </w:rPr>
        <w:t>2</w:t>
      </w:r>
      <w:r w:rsidRPr="00CD19C1">
        <w:rPr>
          <w:rFonts w:ascii="Times New Roman" w:hAnsi="Times New Roman"/>
          <w:sz w:val="24"/>
          <w:szCs w:val="24"/>
        </w:rPr>
        <w:t>. The PhD student</w:t>
      </w:r>
      <w:r w:rsidR="00AD143E">
        <w:rPr>
          <w:rFonts w:ascii="Times New Roman" w:hAnsi="Times New Roman"/>
          <w:sz w:val="24"/>
          <w:szCs w:val="24"/>
        </w:rPr>
        <w:t>s</w:t>
      </w:r>
      <w:r w:rsidRPr="00CD19C1">
        <w:rPr>
          <w:rFonts w:ascii="Times New Roman" w:hAnsi="Times New Roman"/>
          <w:sz w:val="24"/>
          <w:szCs w:val="24"/>
        </w:rPr>
        <w:t xml:space="preserve"> will be responsible for help with field work, laboratory experiments, analysis, and writing. </w:t>
      </w:r>
      <w:r w:rsidR="005622B7">
        <w:rPr>
          <w:rFonts w:ascii="Times New Roman" w:hAnsi="Times New Roman"/>
          <w:sz w:val="24"/>
          <w:szCs w:val="24"/>
        </w:rPr>
        <w:t>All</w:t>
      </w:r>
      <w:r w:rsidR="001C5412">
        <w:rPr>
          <w:rFonts w:ascii="Times New Roman" w:hAnsi="Times New Roman"/>
          <w:sz w:val="24"/>
          <w:szCs w:val="24"/>
        </w:rPr>
        <w:t xml:space="preserve"> students will</w:t>
      </w:r>
      <w:r w:rsidRPr="00CD19C1">
        <w:rPr>
          <w:rFonts w:ascii="Times New Roman" w:hAnsi="Times New Roman"/>
          <w:sz w:val="24"/>
          <w:szCs w:val="24"/>
        </w:rPr>
        <w:t xml:space="preserve"> participate in the modeling workshop.</w:t>
      </w:r>
      <w:r w:rsidR="00771BC8">
        <w:rPr>
          <w:rFonts w:ascii="Times New Roman" w:hAnsi="Times New Roman"/>
          <w:sz w:val="24"/>
          <w:szCs w:val="24"/>
        </w:rPr>
        <w:t xml:space="preserve"> </w:t>
      </w:r>
    </w:p>
    <w:p w:rsidR="00CD19C1" w:rsidP="00CD19C1" w14:paraId="31BEFF15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CD19C1" w:rsidRPr="00BB2170" w:rsidP="00CD19C1" w14:paraId="209D374E" w14:textId="72B1D2FA">
      <w:pPr>
        <w:contextualSpacing/>
        <w:rPr>
          <w:rFonts w:ascii="Times New Roman" w:hAnsi="Times New Roman"/>
          <w:b/>
          <w:bCs/>
          <w:sz w:val="24"/>
          <w:szCs w:val="24"/>
        </w:rPr>
      </w:pPr>
      <w:r w:rsidRPr="00CD19C1">
        <w:rPr>
          <w:rFonts w:ascii="Times New Roman" w:hAnsi="Times New Roman"/>
          <w:b/>
          <w:bCs/>
          <w:sz w:val="24"/>
          <w:szCs w:val="24"/>
        </w:rPr>
        <w:t>C.  Fringe Benefits: $</w:t>
      </w:r>
      <w:r w:rsidR="007B5E76">
        <w:rPr>
          <w:rFonts w:ascii="Times New Roman" w:hAnsi="Times New Roman"/>
          <w:b/>
          <w:bCs/>
          <w:sz w:val="24"/>
          <w:szCs w:val="24"/>
        </w:rPr>
        <w:t>18,29</w:t>
      </w:r>
      <w:r w:rsidR="009805E7">
        <w:rPr>
          <w:rFonts w:ascii="Times New Roman" w:hAnsi="Times New Roman"/>
          <w:b/>
          <w:bCs/>
          <w:sz w:val="24"/>
          <w:szCs w:val="24"/>
        </w:rPr>
        <w:t>4</w:t>
      </w:r>
      <w:r w:rsidRPr="00CD19C1">
        <w:rPr>
          <w:rFonts w:ascii="Times New Roman" w:hAnsi="Times New Roman"/>
          <w:b/>
          <w:bCs/>
          <w:sz w:val="24"/>
          <w:szCs w:val="24"/>
        </w:rPr>
        <w:t xml:space="preserve"> TOTAL</w:t>
      </w:r>
    </w:p>
    <w:p w:rsidR="00826CCB" w:rsidRPr="00CD19C1" w:rsidP="00CD19C1" w14:paraId="1A824753" w14:textId="5A34BA07">
      <w:pPr>
        <w:contextualSpacing/>
        <w:rPr>
          <w:rFonts w:ascii="Times New Roman" w:hAnsi="Times New Roman"/>
          <w:sz w:val="24"/>
          <w:szCs w:val="24"/>
        </w:rPr>
      </w:pPr>
      <w:r w:rsidRPr="00CD19C1">
        <w:rPr>
          <w:rFonts w:ascii="Times New Roman" w:hAnsi="Times New Roman"/>
          <w:sz w:val="24"/>
          <w:szCs w:val="24"/>
        </w:rPr>
        <w:t xml:space="preserve">At the University of Idaho, </w:t>
      </w:r>
      <w:r w:rsidR="00500026">
        <w:rPr>
          <w:rFonts w:ascii="Times New Roman" w:hAnsi="Times New Roman"/>
          <w:sz w:val="24"/>
          <w:szCs w:val="24"/>
        </w:rPr>
        <w:t xml:space="preserve">FY2021 </w:t>
      </w:r>
      <w:r w:rsidR="00771BC8">
        <w:rPr>
          <w:rFonts w:ascii="Times New Roman" w:hAnsi="Times New Roman"/>
          <w:sz w:val="24"/>
          <w:szCs w:val="24"/>
        </w:rPr>
        <w:t xml:space="preserve">federally negotiated </w:t>
      </w:r>
      <w:r w:rsidRPr="00CD19C1">
        <w:rPr>
          <w:rFonts w:ascii="Times New Roman" w:hAnsi="Times New Roman"/>
          <w:sz w:val="24"/>
          <w:szCs w:val="24"/>
        </w:rPr>
        <w:t>fringe benefits are 30.</w:t>
      </w:r>
      <w:r w:rsidR="00AF4356">
        <w:rPr>
          <w:rFonts w:ascii="Times New Roman" w:hAnsi="Times New Roman"/>
          <w:sz w:val="24"/>
          <w:szCs w:val="24"/>
        </w:rPr>
        <w:t>7</w:t>
      </w:r>
      <w:r w:rsidRPr="00CD19C1">
        <w:rPr>
          <w:rFonts w:ascii="Times New Roman" w:hAnsi="Times New Roman"/>
          <w:sz w:val="24"/>
          <w:szCs w:val="24"/>
        </w:rPr>
        <w:t xml:space="preserve">% for </w:t>
      </w:r>
      <w:r w:rsidR="00771BC8">
        <w:rPr>
          <w:rFonts w:ascii="Times New Roman" w:hAnsi="Times New Roman"/>
          <w:sz w:val="24"/>
          <w:szCs w:val="24"/>
        </w:rPr>
        <w:t>faculty and 2.1% for s</w:t>
      </w:r>
      <w:r w:rsidRPr="00CD19C1">
        <w:rPr>
          <w:rFonts w:ascii="Times New Roman" w:hAnsi="Times New Roman"/>
          <w:sz w:val="24"/>
          <w:szCs w:val="24"/>
        </w:rPr>
        <w:t>tudents.</w:t>
      </w:r>
    </w:p>
    <w:p w:rsidR="00826CCB" w:rsidRPr="00CD19C1" w:rsidP="00CD19C1" w14:paraId="12F6EAF6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826CCB" w:rsidRPr="00BB2170" w:rsidP="00CD19C1" w14:paraId="1B8781A5" w14:textId="40C8C747">
      <w:pPr>
        <w:contextualSpacing/>
        <w:rPr>
          <w:rFonts w:ascii="Times New Roman" w:hAnsi="Times New Roman"/>
          <w:b/>
          <w:bCs/>
          <w:sz w:val="24"/>
          <w:szCs w:val="24"/>
        </w:rPr>
      </w:pPr>
      <w:r w:rsidRPr="00CD19C1">
        <w:rPr>
          <w:rFonts w:ascii="Times New Roman" w:hAnsi="Times New Roman"/>
          <w:b/>
          <w:bCs/>
          <w:sz w:val="24"/>
          <w:szCs w:val="24"/>
        </w:rPr>
        <w:t>D.  Equipment: $</w:t>
      </w:r>
      <w:r w:rsidR="00F510B1">
        <w:rPr>
          <w:rFonts w:ascii="Times New Roman" w:hAnsi="Times New Roman"/>
          <w:b/>
          <w:bCs/>
          <w:sz w:val="24"/>
          <w:szCs w:val="24"/>
        </w:rPr>
        <w:t>46</w:t>
      </w:r>
      <w:r w:rsidRPr="00CD19C1">
        <w:rPr>
          <w:rFonts w:ascii="Times New Roman" w:hAnsi="Times New Roman"/>
          <w:b/>
          <w:bCs/>
          <w:sz w:val="24"/>
          <w:szCs w:val="24"/>
        </w:rPr>
        <w:t>,000 TOTAL</w:t>
      </w:r>
    </w:p>
    <w:p w:rsidR="00826CCB" w:rsidRPr="00CD19C1" w:rsidP="00CD19C1" w14:paraId="388552CF" w14:textId="371F386A">
      <w:pPr>
        <w:contextualSpacing/>
        <w:rPr>
          <w:rFonts w:ascii="Times New Roman" w:hAnsi="Times New Roman"/>
          <w:sz w:val="24"/>
          <w:szCs w:val="24"/>
        </w:rPr>
      </w:pPr>
      <w:r w:rsidRPr="00CD19C1">
        <w:rPr>
          <w:rFonts w:ascii="Times New Roman" w:hAnsi="Times New Roman"/>
          <w:sz w:val="24"/>
          <w:szCs w:val="24"/>
        </w:rPr>
        <w:t>$</w:t>
      </w:r>
      <w:r w:rsidR="008D6E0D">
        <w:rPr>
          <w:rFonts w:ascii="Times New Roman" w:hAnsi="Times New Roman"/>
          <w:sz w:val="24"/>
          <w:szCs w:val="24"/>
        </w:rPr>
        <w:t>10,</w:t>
      </w:r>
      <w:r w:rsidRPr="00CD19C1">
        <w:rPr>
          <w:rFonts w:ascii="Times New Roman" w:hAnsi="Times New Roman"/>
          <w:sz w:val="24"/>
          <w:szCs w:val="24"/>
        </w:rPr>
        <w:t>000 in funds are requested</w:t>
      </w:r>
      <w:r w:rsidR="00771BC8">
        <w:rPr>
          <w:rFonts w:ascii="Times New Roman" w:hAnsi="Times New Roman"/>
          <w:sz w:val="24"/>
          <w:szCs w:val="24"/>
        </w:rPr>
        <w:t xml:space="preserve"> in Year 1</w:t>
      </w:r>
      <w:r w:rsidRPr="00CD19C1">
        <w:rPr>
          <w:rFonts w:ascii="Times New Roman" w:hAnsi="Times New Roman"/>
          <w:sz w:val="24"/>
          <w:szCs w:val="24"/>
        </w:rPr>
        <w:t xml:space="preserve"> to con</w:t>
      </w:r>
      <w:r w:rsidR="00A5109B">
        <w:rPr>
          <w:rFonts w:ascii="Times New Roman" w:hAnsi="Times New Roman"/>
          <w:sz w:val="24"/>
          <w:szCs w:val="24"/>
        </w:rPr>
        <w:t>s</w:t>
      </w:r>
      <w:r w:rsidRPr="00CD19C1">
        <w:rPr>
          <w:rFonts w:ascii="Times New Roman" w:hAnsi="Times New Roman"/>
          <w:sz w:val="24"/>
          <w:szCs w:val="24"/>
        </w:rPr>
        <w:t xml:space="preserve">truct </w:t>
      </w:r>
      <w:r w:rsidR="008D6E0D">
        <w:rPr>
          <w:rFonts w:ascii="Times New Roman" w:hAnsi="Times New Roman"/>
          <w:sz w:val="24"/>
          <w:szCs w:val="24"/>
        </w:rPr>
        <w:t xml:space="preserve">soil monitoring </w:t>
      </w:r>
      <w:r w:rsidRPr="00CD19C1">
        <w:rPr>
          <w:rFonts w:ascii="Times New Roman" w:hAnsi="Times New Roman"/>
          <w:sz w:val="24"/>
          <w:szCs w:val="24"/>
        </w:rPr>
        <w:t>systems for 30 plots (Cam</w:t>
      </w:r>
      <w:r w:rsidR="00A5109B">
        <w:rPr>
          <w:rFonts w:ascii="Times New Roman" w:hAnsi="Times New Roman"/>
          <w:sz w:val="24"/>
          <w:szCs w:val="24"/>
        </w:rPr>
        <w:t>p</w:t>
      </w:r>
      <w:r w:rsidRPr="00CD19C1">
        <w:rPr>
          <w:rFonts w:ascii="Times New Roman" w:hAnsi="Times New Roman"/>
          <w:sz w:val="24"/>
          <w:szCs w:val="24"/>
        </w:rPr>
        <w:t>bell Scientific; $2</w:t>
      </w:r>
      <w:r w:rsidR="00E00511">
        <w:rPr>
          <w:rFonts w:ascii="Times New Roman" w:hAnsi="Times New Roman"/>
          <w:sz w:val="24"/>
          <w:szCs w:val="24"/>
        </w:rPr>
        <w:t>,0</w:t>
      </w:r>
      <w:r w:rsidRPr="00CD19C1">
        <w:rPr>
          <w:rFonts w:ascii="Times New Roman" w:hAnsi="Times New Roman"/>
          <w:sz w:val="24"/>
          <w:szCs w:val="24"/>
        </w:rPr>
        <w:t xml:space="preserve">00 x </w:t>
      </w:r>
      <w:r w:rsidR="00E00511">
        <w:rPr>
          <w:rFonts w:ascii="Times New Roman" w:hAnsi="Times New Roman"/>
          <w:sz w:val="24"/>
          <w:szCs w:val="24"/>
        </w:rPr>
        <w:t>5</w:t>
      </w:r>
      <w:r w:rsidRPr="00CD19C1">
        <w:rPr>
          <w:rFonts w:ascii="Times New Roman" w:hAnsi="Times New Roman"/>
          <w:sz w:val="24"/>
          <w:szCs w:val="24"/>
        </w:rPr>
        <w:t>, freight included).</w:t>
      </w:r>
    </w:p>
    <w:p w:rsidR="00826CCB" w:rsidRPr="00CD19C1" w:rsidP="00CD19C1" w14:paraId="6DC6AE0E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901D7F" w:rsidRPr="00CD19C1" w:rsidP="00CD19C1" w14:paraId="37516C16" w14:textId="0FCD20CE">
      <w:pPr>
        <w:contextualSpacing/>
        <w:rPr>
          <w:rFonts w:ascii="Times New Roman" w:hAnsi="Times New Roman"/>
          <w:sz w:val="24"/>
          <w:szCs w:val="24"/>
        </w:rPr>
      </w:pPr>
      <w:r w:rsidRPr="00CD19C1">
        <w:rPr>
          <w:rFonts w:ascii="Times New Roman" w:hAnsi="Times New Roman"/>
          <w:sz w:val="24"/>
          <w:szCs w:val="24"/>
        </w:rPr>
        <w:t xml:space="preserve">$18,000 in funds are requested </w:t>
      </w:r>
      <w:r w:rsidR="00500026">
        <w:rPr>
          <w:rFonts w:ascii="Times New Roman" w:hAnsi="Times New Roman"/>
          <w:sz w:val="24"/>
          <w:szCs w:val="24"/>
        </w:rPr>
        <w:t xml:space="preserve">in Year 1 </w:t>
      </w:r>
      <w:r w:rsidRPr="00CD19C1">
        <w:rPr>
          <w:rFonts w:ascii="Times New Roman" w:hAnsi="Times New Roman"/>
          <w:sz w:val="24"/>
          <w:szCs w:val="24"/>
        </w:rPr>
        <w:t xml:space="preserve">to purchase </w:t>
      </w:r>
      <w:r w:rsidRPr="00CD19C1">
        <w:rPr>
          <w:rFonts w:ascii="Times New Roman" w:hAnsi="Times New Roman"/>
          <w:sz w:val="24"/>
          <w:szCs w:val="24"/>
        </w:rPr>
        <w:t>Macrorhizon</w:t>
      </w:r>
      <w:r w:rsidRPr="00CD19C1">
        <w:rPr>
          <w:rFonts w:ascii="Times New Roman" w:hAnsi="Times New Roman"/>
          <w:sz w:val="24"/>
          <w:szCs w:val="24"/>
        </w:rPr>
        <w:t xml:space="preserve"> soil porewater samples fitted with plasticizer-free Tygon sampling lines. These systems will be used to collect dissolved organic carbon for high-resolution metabolite analysis (SoilWater Equipment Corp; $150 x 120, freight included).</w:t>
      </w:r>
    </w:p>
    <w:p w:rsidR="00901D7F" w:rsidRPr="00CD19C1" w:rsidP="00CD19C1" w14:paraId="7554787F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901D7F" w:rsidRPr="00CD19C1" w:rsidP="00CD19C1" w14:paraId="10A27FF8" w14:textId="6FB27936">
      <w:pPr>
        <w:contextualSpacing/>
        <w:rPr>
          <w:rFonts w:ascii="Times New Roman" w:hAnsi="Times New Roman"/>
          <w:sz w:val="24"/>
          <w:szCs w:val="24"/>
        </w:rPr>
      </w:pPr>
      <w:r w:rsidRPr="00CD19C1">
        <w:rPr>
          <w:rFonts w:ascii="Times New Roman" w:hAnsi="Times New Roman"/>
          <w:sz w:val="24"/>
          <w:szCs w:val="24"/>
        </w:rPr>
        <w:t>$18,000 in funds are requested</w:t>
      </w:r>
      <w:r w:rsidR="00500026">
        <w:rPr>
          <w:rFonts w:ascii="Times New Roman" w:hAnsi="Times New Roman"/>
          <w:sz w:val="24"/>
          <w:szCs w:val="24"/>
        </w:rPr>
        <w:t xml:space="preserve"> in Year 1</w:t>
      </w:r>
      <w:r w:rsidRPr="00CD19C1">
        <w:rPr>
          <w:rFonts w:ascii="Times New Roman" w:hAnsi="Times New Roman"/>
          <w:sz w:val="24"/>
          <w:szCs w:val="24"/>
        </w:rPr>
        <w:t xml:space="preserve"> to purchase Swift 3C cameras to estimate the densities of vertebrate scavengers at each field site (</w:t>
      </w:r>
      <w:r w:rsidRPr="00CD19C1" w:rsidR="004E69DA">
        <w:rPr>
          <w:rFonts w:ascii="Times New Roman" w:hAnsi="Times New Roman"/>
          <w:sz w:val="24"/>
          <w:szCs w:val="24"/>
        </w:rPr>
        <w:t>Outdoor</w:t>
      </w:r>
      <w:r w:rsidRPr="00CD19C1">
        <w:rPr>
          <w:rFonts w:ascii="Times New Roman" w:hAnsi="Times New Roman"/>
          <w:sz w:val="24"/>
          <w:szCs w:val="24"/>
        </w:rPr>
        <w:t xml:space="preserve"> Camera Australia $300 each x 60 cameras).</w:t>
      </w:r>
    </w:p>
    <w:p w:rsidR="00901D7F" w:rsidRPr="00CD19C1" w:rsidP="00CD19C1" w14:paraId="2A21E154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901D7F" w:rsidRPr="00A24A4F" w:rsidP="00CD19C1" w14:paraId="3518195D" w14:textId="5A111B94">
      <w:pPr>
        <w:contextualSpacing/>
        <w:rPr>
          <w:rFonts w:ascii="Times New Roman" w:hAnsi="Times New Roman"/>
          <w:b/>
          <w:bCs/>
          <w:sz w:val="24"/>
          <w:szCs w:val="24"/>
        </w:rPr>
      </w:pPr>
      <w:r w:rsidRPr="00A24A4F">
        <w:rPr>
          <w:rFonts w:ascii="Times New Roman" w:hAnsi="Times New Roman"/>
          <w:b/>
          <w:bCs/>
          <w:sz w:val="24"/>
          <w:szCs w:val="24"/>
        </w:rPr>
        <w:t>E.  Travel: $</w:t>
      </w:r>
      <w:r w:rsidR="00B03231">
        <w:rPr>
          <w:rFonts w:ascii="Times New Roman" w:hAnsi="Times New Roman"/>
          <w:b/>
          <w:bCs/>
          <w:sz w:val="24"/>
          <w:szCs w:val="24"/>
        </w:rPr>
        <w:t>6</w:t>
      </w:r>
      <w:r w:rsidR="00783582">
        <w:rPr>
          <w:rFonts w:ascii="Times New Roman" w:hAnsi="Times New Roman"/>
          <w:b/>
          <w:bCs/>
          <w:sz w:val="24"/>
          <w:szCs w:val="24"/>
        </w:rPr>
        <w:t>0</w:t>
      </w:r>
      <w:r w:rsidR="00511E50">
        <w:rPr>
          <w:rFonts w:ascii="Times New Roman" w:hAnsi="Times New Roman"/>
          <w:b/>
          <w:bCs/>
          <w:sz w:val="24"/>
          <w:szCs w:val="24"/>
        </w:rPr>
        <w:t>,500</w:t>
      </w:r>
      <w:r w:rsidRPr="00A24A4F">
        <w:rPr>
          <w:rFonts w:ascii="Times New Roman" w:hAnsi="Times New Roman"/>
          <w:b/>
          <w:bCs/>
          <w:sz w:val="24"/>
          <w:szCs w:val="24"/>
        </w:rPr>
        <w:t xml:space="preserve"> TOTAL</w:t>
      </w:r>
    </w:p>
    <w:p w:rsidR="00901D7F" w:rsidRPr="00CD19C1" w:rsidP="00CD19C1" w14:paraId="0EC3158D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901D7F" w:rsidP="00CD19C1" w14:paraId="793A7CAA" w14:textId="1B351F6D">
      <w:pPr>
        <w:contextualSpacing/>
        <w:rPr>
          <w:rFonts w:ascii="Times New Roman" w:hAnsi="Times New Roman"/>
          <w:i/>
          <w:iCs/>
          <w:sz w:val="24"/>
          <w:szCs w:val="24"/>
        </w:rPr>
      </w:pPr>
      <w:r w:rsidRPr="00A24A4F">
        <w:rPr>
          <w:rFonts w:ascii="Times New Roman" w:hAnsi="Times New Roman"/>
          <w:i/>
          <w:iCs/>
          <w:sz w:val="24"/>
          <w:szCs w:val="24"/>
        </w:rPr>
        <w:t>E.1 Domestic travel: $1</w:t>
      </w:r>
      <w:r w:rsidR="00422E4A">
        <w:rPr>
          <w:rFonts w:ascii="Times New Roman" w:hAnsi="Times New Roman"/>
          <w:i/>
          <w:iCs/>
          <w:sz w:val="24"/>
          <w:szCs w:val="24"/>
        </w:rPr>
        <w:t>0</w:t>
      </w:r>
      <w:r w:rsidRPr="00A24A4F">
        <w:rPr>
          <w:rFonts w:ascii="Times New Roman" w:hAnsi="Times New Roman"/>
          <w:i/>
          <w:iCs/>
          <w:sz w:val="24"/>
          <w:szCs w:val="24"/>
        </w:rPr>
        <w:t>,500</w:t>
      </w:r>
    </w:p>
    <w:p w:rsidR="00A24A4F" w:rsidRPr="00A24A4F" w:rsidP="00CD19C1" w14:paraId="27D4E68F" w14:textId="77777777">
      <w:pPr>
        <w:contextualSpacing/>
        <w:rPr>
          <w:rFonts w:ascii="Times New Roman" w:hAnsi="Times New Roman"/>
          <w:i/>
          <w:iCs/>
          <w:sz w:val="24"/>
          <w:szCs w:val="24"/>
        </w:rPr>
      </w:pPr>
    </w:p>
    <w:p w:rsidR="00826CCB" w:rsidRPr="00CD19C1" w:rsidP="00422E4A" w14:paraId="6CF78890" w14:textId="67FB0CB1">
      <w:pPr>
        <w:contextualSpacing/>
        <w:rPr>
          <w:rFonts w:ascii="Times New Roman" w:hAnsi="Times New Roman"/>
          <w:sz w:val="24"/>
          <w:szCs w:val="24"/>
        </w:rPr>
      </w:pPr>
      <w:r w:rsidRPr="00CD19C1">
        <w:rPr>
          <w:rFonts w:ascii="Times New Roman" w:hAnsi="Times New Roman"/>
          <w:sz w:val="24"/>
          <w:szCs w:val="24"/>
        </w:rPr>
        <w:t xml:space="preserve">We request </w:t>
      </w:r>
      <w:r w:rsidR="00422E4A">
        <w:rPr>
          <w:rFonts w:ascii="Times New Roman" w:hAnsi="Times New Roman"/>
          <w:sz w:val="24"/>
          <w:szCs w:val="24"/>
        </w:rPr>
        <w:t xml:space="preserve">funding to cover </w:t>
      </w:r>
      <w:r w:rsidRPr="00CD19C1">
        <w:rPr>
          <w:rFonts w:ascii="Times New Roman" w:hAnsi="Times New Roman"/>
          <w:sz w:val="24"/>
          <w:szCs w:val="24"/>
        </w:rPr>
        <w:t>travel costs</w:t>
      </w:r>
      <w:r w:rsidR="00422E4A">
        <w:rPr>
          <w:rFonts w:ascii="Times New Roman" w:hAnsi="Times New Roman"/>
          <w:sz w:val="24"/>
          <w:szCs w:val="24"/>
        </w:rPr>
        <w:t xml:space="preserve"> to seven conferences at a per conference cost of $1,500, which includes airfare ($480), shared lodging ($100/night * 4 nights = $400), per diem ($55/day * 4 days = $220), and conference registration fees ($400). PIs Lynch, Hudiburg, Strickland, and both PhD students will present research findings in Year 2. PIs Lynch and Hudiburg will also present in Year 3.</w:t>
      </w:r>
    </w:p>
    <w:p w:rsidR="00826CCB" w:rsidRPr="00CD19C1" w:rsidP="00CD19C1" w14:paraId="6F3EE908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826CCB" w:rsidRPr="00F004E1" w:rsidP="00CD19C1" w14:paraId="5B7EC753" w14:textId="44043295">
      <w:pPr>
        <w:contextualSpacing/>
        <w:rPr>
          <w:rFonts w:ascii="Times New Roman" w:hAnsi="Times New Roman"/>
          <w:i/>
          <w:iCs/>
          <w:sz w:val="24"/>
          <w:szCs w:val="24"/>
        </w:rPr>
      </w:pPr>
      <w:r w:rsidRPr="00F004E1">
        <w:rPr>
          <w:rFonts w:ascii="Times New Roman" w:hAnsi="Times New Roman"/>
          <w:i/>
          <w:iCs/>
          <w:sz w:val="24"/>
          <w:szCs w:val="24"/>
        </w:rPr>
        <w:t>E.2 International travel; $</w:t>
      </w:r>
      <w:r w:rsidR="008E61A9">
        <w:rPr>
          <w:rFonts w:ascii="Times New Roman" w:hAnsi="Times New Roman"/>
          <w:i/>
          <w:iCs/>
          <w:sz w:val="24"/>
          <w:szCs w:val="24"/>
        </w:rPr>
        <w:t>5</w:t>
      </w:r>
      <w:r w:rsidRPr="00F004E1">
        <w:rPr>
          <w:rFonts w:ascii="Times New Roman" w:hAnsi="Times New Roman"/>
          <w:i/>
          <w:iCs/>
          <w:sz w:val="24"/>
          <w:szCs w:val="24"/>
        </w:rPr>
        <w:t>0,000</w:t>
      </w:r>
    </w:p>
    <w:p w:rsidR="00F004E1" w:rsidP="00CD19C1" w14:paraId="7DDA1EA9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826CCB" w:rsidRPr="00CD19C1" w:rsidP="00783582" w14:paraId="5765FD15" w14:textId="452E0A90">
      <w:pPr>
        <w:contextualSpacing/>
        <w:rPr>
          <w:rFonts w:ascii="Times New Roman" w:hAnsi="Times New Roman"/>
          <w:sz w:val="24"/>
          <w:szCs w:val="24"/>
        </w:rPr>
      </w:pPr>
      <w:r w:rsidRPr="00CD19C1">
        <w:rPr>
          <w:rFonts w:ascii="Times New Roman" w:hAnsi="Times New Roman"/>
          <w:sz w:val="24"/>
          <w:szCs w:val="24"/>
        </w:rPr>
        <w:t xml:space="preserve">We request </w:t>
      </w:r>
      <w:r>
        <w:rPr>
          <w:rFonts w:ascii="Times New Roman" w:hAnsi="Times New Roman"/>
          <w:sz w:val="24"/>
          <w:szCs w:val="24"/>
        </w:rPr>
        <w:t xml:space="preserve">funding to cover ten trips to Tasmania, where all field work will be conducted. Each trip costs $5,000, which includes airfare ($1,794), shared lodging ($100/night * 14 nights = $1,400), </w:t>
      </w:r>
      <w:r w:rsidR="00783582">
        <w:rPr>
          <w:rFonts w:ascii="Times New Roman" w:hAnsi="Times New Roman"/>
          <w:sz w:val="24"/>
          <w:szCs w:val="24"/>
        </w:rPr>
        <w:t xml:space="preserve">and per diem ($129/day ( 14 days = $1,806, according to the Hobart, Australia federal rate). </w:t>
      </w:r>
    </w:p>
    <w:p w:rsidR="00826CCB" w:rsidRPr="00CD19C1" w:rsidP="00CD19C1" w14:paraId="7EAAE83D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826CCB" w:rsidRPr="00F004E1" w:rsidP="00CD19C1" w14:paraId="7D9C75A6" w14:textId="77777777">
      <w:pPr>
        <w:contextualSpacing/>
        <w:rPr>
          <w:rFonts w:ascii="Times New Roman" w:hAnsi="Times New Roman"/>
          <w:b/>
          <w:bCs/>
          <w:sz w:val="24"/>
          <w:szCs w:val="24"/>
        </w:rPr>
      </w:pPr>
      <w:r w:rsidRPr="00F004E1">
        <w:rPr>
          <w:rFonts w:ascii="Times New Roman" w:hAnsi="Times New Roman"/>
          <w:b/>
          <w:bCs/>
          <w:sz w:val="24"/>
          <w:szCs w:val="24"/>
        </w:rPr>
        <w:t>F. Participant Support Costs: None Requested</w:t>
      </w:r>
    </w:p>
    <w:p w:rsidR="00826CCB" w:rsidRPr="00CD19C1" w:rsidP="00CD19C1" w14:paraId="765A6D7E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CD19C1" w:rsidRPr="00F004E1" w:rsidP="00CD19C1" w14:paraId="17EF3427" w14:textId="73DF3077">
      <w:pPr>
        <w:contextualSpacing/>
        <w:rPr>
          <w:rFonts w:ascii="Times New Roman" w:hAnsi="Times New Roman"/>
          <w:b/>
          <w:bCs/>
          <w:sz w:val="24"/>
          <w:szCs w:val="24"/>
        </w:rPr>
      </w:pPr>
      <w:r w:rsidRPr="00F004E1">
        <w:rPr>
          <w:rFonts w:ascii="Times New Roman" w:hAnsi="Times New Roman"/>
          <w:b/>
          <w:bCs/>
          <w:sz w:val="24"/>
          <w:szCs w:val="24"/>
        </w:rPr>
        <w:t>G. Other Direct Costs: $</w:t>
      </w:r>
      <w:r w:rsidR="00026D65">
        <w:rPr>
          <w:rFonts w:ascii="Times New Roman" w:hAnsi="Times New Roman"/>
          <w:b/>
          <w:bCs/>
          <w:sz w:val="24"/>
          <w:szCs w:val="24"/>
        </w:rPr>
        <w:t>179,034</w:t>
      </w:r>
      <w:r w:rsidRPr="00F004E1">
        <w:rPr>
          <w:rFonts w:ascii="Times New Roman" w:hAnsi="Times New Roman"/>
          <w:b/>
          <w:bCs/>
          <w:sz w:val="24"/>
          <w:szCs w:val="24"/>
        </w:rPr>
        <w:t xml:space="preserve"> TOTAL</w:t>
      </w:r>
      <w:r w:rsidRPr="00F004E1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CD19C1" w:rsidRPr="00CD19C1" w:rsidP="00CD19C1" w14:paraId="60FFE6E3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F004E1" w:rsidRPr="00BB2170" w:rsidP="00CD19C1" w14:paraId="6DF31701" w14:textId="13D850EA">
      <w:pPr>
        <w:contextualSpacing/>
        <w:rPr>
          <w:rFonts w:ascii="Times New Roman" w:hAnsi="Times New Roman"/>
          <w:i/>
          <w:iCs/>
          <w:sz w:val="24"/>
          <w:szCs w:val="24"/>
        </w:rPr>
      </w:pPr>
      <w:r w:rsidRPr="00F004E1">
        <w:rPr>
          <w:rFonts w:ascii="Times New Roman" w:hAnsi="Times New Roman"/>
          <w:i/>
          <w:iCs/>
          <w:sz w:val="24"/>
          <w:szCs w:val="24"/>
        </w:rPr>
        <w:t>G.1 Materials and Supplies: $</w:t>
      </w:r>
      <w:r w:rsidR="00FD7C8F">
        <w:rPr>
          <w:rFonts w:ascii="Times New Roman" w:hAnsi="Times New Roman"/>
          <w:i/>
          <w:iCs/>
          <w:sz w:val="24"/>
          <w:szCs w:val="24"/>
        </w:rPr>
        <w:t>57,000</w:t>
      </w:r>
    </w:p>
    <w:p w:rsidR="00826CCB" w:rsidRPr="00CD19C1" w:rsidP="00CD19C1" w14:paraId="54B28CF6" w14:textId="40CF6467">
      <w:pPr>
        <w:contextualSpacing/>
        <w:rPr>
          <w:rFonts w:ascii="Times New Roman" w:hAnsi="Times New Roman"/>
          <w:sz w:val="24"/>
          <w:szCs w:val="24"/>
        </w:rPr>
      </w:pPr>
      <w:r w:rsidRPr="00CD19C1">
        <w:rPr>
          <w:rFonts w:ascii="Times New Roman" w:hAnsi="Times New Roman"/>
          <w:sz w:val="24"/>
          <w:szCs w:val="24"/>
        </w:rPr>
        <w:t>$</w:t>
      </w:r>
      <w:r w:rsidR="002C5488">
        <w:rPr>
          <w:rFonts w:ascii="Times New Roman" w:hAnsi="Times New Roman"/>
          <w:sz w:val="24"/>
          <w:szCs w:val="24"/>
        </w:rPr>
        <w:t>17,550</w:t>
      </w:r>
      <w:r w:rsidRPr="00CD19C1">
        <w:rPr>
          <w:rFonts w:ascii="Times New Roman" w:hAnsi="Times New Roman"/>
          <w:sz w:val="24"/>
          <w:szCs w:val="24"/>
        </w:rPr>
        <w:t xml:space="preserve"> in funds are requested to cover reagents and consumables necessary to collect samples in the field</w:t>
      </w:r>
      <w:r w:rsidR="001F3E3C">
        <w:rPr>
          <w:rFonts w:ascii="Times New Roman" w:hAnsi="Times New Roman"/>
          <w:sz w:val="24"/>
          <w:szCs w:val="24"/>
        </w:rPr>
        <w:t xml:space="preserve"> and</w:t>
      </w:r>
      <w:r w:rsidRPr="00CD19C1">
        <w:rPr>
          <w:rFonts w:ascii="Times New Roman" w:hAnsi="Times New Roman"/>
          <w:sz w:val="24"/>
          <w:szCs w:val="24"/>
        </w:rPr>
        <w:t xml:space="preserve"> transport them to laborator</w:t>
      </w:r>
      <w:r w:rsidR="001F3E3C">
        <w:rPr>
          <w:rFonts w:ascii="Times New Roman" w:hAnsi="Times New Roman"/>
          <w:sz w:val="24"/>
          <w:szCs w:val="24"/>
        </w:rPr>
        <w:t>ies at the University of Tasmania</w:t>
      </w:r>
      <w:r w:rsidR="00E134C7">
        <w:rPr>
          <w:rFonts w:ascii="Times New Roman" w:hAnsi="Times New Roman"/>
          <w:sz w:val="24"/>
          <w:szCs w:val="24"/>
        </w:rPr>
        <w:t>.</w:t>
      </w:r>
      <w:r w:rsidR="001F3E3C">
        <w:rPr>
          <w:rFonts w:ascii="Times New Roman" w:hAnsi="Times New Roman"/>
          <w:sz w:val="24"/>
          <w:szCs w:val="24"/>
        </w:rPr>
        <w:t xml:space="preserve"> </w:t>
      </w:r>
      <w:r w:rsidR="00BA7CC5">
        <w:rPr>
          <w:rFonts w:ascii="Times New Roman" w:hAnsi="Times New Roman"/>
          <w:sz w:val="24"/>
          <w:szCs w:val="24"/>
        </w:rPr>
        <w:t xml:space="preserve">Materials and supplies </w:t>
      </w:r>
      <w:r w:rsidR="001F3E3C">
        <w:rPr>
          <w:rFonts w:ascii="Times New Roman" w:hAnsi="Times New Roman"/>
          <w:sz w:val="24"/>
          <w:szCs w:val="24"/>
        </w:rPr>
        <w:t xml:space="preserve">will be used to </w:t>
      </w:r>
      <w:r w:rsidRPr="00CD19C1">
        <w:rPr>
          <w:rFonts w:ascii="Times New Roman" w:hAnsi="Times New Roman"/>
          <w:sz w:val="24"/>
          <w:szCs w:val="24"/>
        </w:rPr>
        <w:t>chemically extract carbon and nutrient fractions, prepare samples for analysis, and conduct laboratory incubation studies</w:t>
      </w:r>
      <w:r w:rsidR="001F3E3C">
        <w:rPr>
          <w:rFonts w:ascii="Times New Roman" w:hAnsi="Times New Roman"/>
          <w:sz w:val="24"/>
          <w:szCs w:val="24"/>
        </w:rPr>
        <w:t xml:space="preserve"> at the University of Idaho</w:t>
      </w:r>
      <w:r w:rsidRPr="00CD19C1">
        <w:rPr>
          <w:rFonts w:ascii="Times New Roman" w:hAnsi="Times New Roman"/>
          <w:sz w:val="24"/>
          <w:szCs w:val="24"/>
        </w:rPr>
        <w:t xml:space="preserve">. </w:t>
      </w:r>
      <w:r w:rsidR="001F3E3C">
        <w:rPr>
          <w:rFonts w:ascii="Times New Roman" w:hAnsi="Times New Roman"/>
          <w:sz w:val="24"/>
          <w:szCs w:val="24"/>
        </w:rPr>
        <w:t>Consumables</w:t>
      </w:r>
      <w:r w:rsidRPr="00CD19C1">
        <w:rPr>
          <w:rFonts w:ascii="Times New Roman" w:hAnsi="Times New Roman"/>
          <w:sz w:val="24"/>
          <w:szCs w:val="24"/>
        </w:rPr>
        <w:t xml:space="preserve"> </w:t>
      </w:r>
      <w:r w:rsidRPr="00CD19C1" w:rsidR="004E69DA">
        <w:rPr>
          <w:rFonts w:ascii="Times New Roman" w:hAnsi="Times New Roman"/>
          <w:sz w:val="24"/>
          <w:szCs w:val="24"/>
        </w:rPr>
        <w:t>include</w:t>
      </w:r>
      <w:r w:rsidRPr="00CD19C1">
        <w:rPr>
          <w:rFonts w:ascii="Times New Roman" w:hAnsi="Times New Roman"/>
          <w:sz w:val="24"/>
          <w:szCs w:val="24"/>
        </w:rPr>
        <w:t xml:space="preserve"> amber vials for porewater storage, Whirl-pak sampling bags for soil collection</w:t>
      </w:r>
      <w:r w:rsidR="001F3E3C">
        <w:rPr>
          <w:rFonts w:ascii="Times New Roman" w:hAnsi="Times New Roman"/>
          <w:sz w:val="24"/>
          <w:szCs w:val="24"/>
        </w:rPr>
        <w:t>,</w:t>
      </w:r>
      <w:r w:rsidRPr="00CD19C1">
        <w:rPr>
          <w:rFonts w:ascii="Times New Roman" w:hAnsi="Times New Roman"/>
          <w:sz w:val="24"/>
          <w:szCs w:val="24"/>
        </w:rPr>
        <w:t xml:space="preserve"> and reagents for soil </w:t>
      </w:r>
      <w:r w:rsidR="00D11C59">
        <w:rPr>
          <w:rFonts w:ascii="Times New Roman" w:hAnsi="Times New Roman"/>
          <w:sz w:val="24"/>
          <w:szCs w:val="24"/>
        </w:rPr>
        <w:t xml:space="preserve">biogeochemical, </w:t>
      </w:r>
      <w:r w:rsidRPr="00CD19C1" w:rsidR="00D11C59">
        <w:rPr>
          <w:rFonts w:ascii="Times New Roman" w:hAnsi="Times New Roman"/>
          <w:sz w:val="24"/>
          <w:szCs w:val="24"/>
        </w:rPr>
        <w:t>metabolomics</w:t>
      </w:r>
      <w:r w:rsidR="00D11C59">
        <w:rPr>
          <w:rFonts w:ascii="Times New Roman" w:hAnsi="Times New Roman"/>
          <w:sz w:val="24"/>
          <w:szCs w:val="24"/>
        </w:rPr>
        <w:t>,</w:t>
      </w:r>
      <w:r w:rsidRPr="00CD19C1" w:rsidR="00D11C59">
        <w:rPr>
          <w:rFonts w:ascii="Times New Roman" w:hAnsi="Times New Roman"/>
          <w:sz w:val="24"/>
          <w:szCs w:val="24"/>
        </w:rPr>
        <w:t xml:space="preserve"> and </w:t>
      </w:r>
      <w:r w:rsidR="0052044D">
        <w:rPr>
          <w:rFonts w:ascii="Times New Roman" w:hAnsi="Times New Roman"/>
          <w:sz w:val="24"/>
          <w:szCs w:val="24"/>
        </w:rPr>
        <w:t>microbiome characterization</w:t>
      </w:r>
      <w:r w:rsidRPr="00CD19C1">
        <w:rPr>
          <w:rFonts w:ascii="Times New Roman" w:hAnsi="Times New Roman"/>
          <w:sz w:val="24"/>
          <w:szCs w:val="24"/>
        </w:rPr>
        <w:t>.</w:t>
      </w:r>
    </w:p>
    <w:p w:rsidR="00826CCB" w:rsidRPr="00CD19C1" w:rsidP="00CD19C1" w14:paraId="60D6AAF5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826CCB" w:rsidP="00CD19C1" w14:paraId="266960EE" w14:textId="6FBD0506">
      <w:pPr>
        <w:contextualSpacing/>
        <w:rPr>
          <w:rFonts w:ascii="Times New Roman" w:hAnsi="Times New Roman"/>
          <w:sz w:val="24"/>
          <w:szCs w:val="24"/>
        </w:rPr>
      </w:pPr>
      <w:r w:rsidRPr="00CD19C1">
        <w:rPr>
          <w:rFonts w:ascii="Times New Roman" w:hAnsi="Times New Roman"/>
          <w:sz w:val="24"/>
          <w:szCs w:val="24"/>
        </w:rPr>
        <w:t>$</w:t>
      </w:r>
      <w:r w:rsidR="00D16D12">
        <w:rPr>
          <w:rFonts w:ascii="Times New Roman" w:hAnsi="Times New Roman"/>
          <w:sz w:val="24"/>
          <w:szCs w:val="24"/>
        </w:rPr>
        <w:t>39</w:t>
      </w:r>
      <w:r w:rsidRPr="00CD19C1">
        <w:rPr>
          <w:rFonts w:ascii="Times New Roman" w:hAnsi="Times New Roman"/>
          <w:sz w:val="24"/>
          <w:szCs w:val="24"/>
        </w:rPr>
        <w:t xml:space="preserve">,450 in funds are requested to cover </w:t>
      </w:r>
      <w:r w:rsidR="00FD7C8F">
        <w:rPr>
          <w:rFonts w:ascii="Times New Roman" w:hAnsi="Times New Roman"/>
          <w:sz w:val="24"/>
          <w:szCs w:val="24"/>
        </w:rPr>
        <w:t xml:space="preserve">the cost of supplies needed to complete the following analyses: </w:t>
      </w:r>
      <w:r w:rsidRPr="00CD19C1">
        <w:rPr>
          <w:rFonts w:ascii="Times New Roman" w:hAnsi="Times New Roman"/>
          <w:sz w:val="24"/>
          <w:szCs w:val="24"/>
        </w:rPr>
        <w:t>$13,500 for DNA extraction, amplification, and sequencing to characterize soil bacterial and fungal community composition ($50 per sample; 270 samples); $17,400 for soil C analyses including elemental and isotopic composition of C and N in bulk, particulate associated, and mineral associated soil pools ($13 per sample; 384 samples), dissolved organic carbon and total dissolved nitrogen ($8 per sample; 912 samples), and microbial biomass elemental and isotopic C composition ($13 per sample; 384 samples)</w:t>
      </w:r>
      <w:r w:rsidR="001F3E3C">
        <w:rPr>
          <w:rFonts w:ascii="Times New Roman" w:hAnsi="Times New Roman"/>
          <w:sz w:val="24"/>
          <w:szCs w:val="24"/>
        </w:rPr>
        <w:t>;</w:t>
      </w:r>
      <w:r w:rsidRPr="00CD19C1">
        <w:rPr>
          <w:rFonts w:ascii="Times New Roman" w:hAnsi="Times New Roman"/>
          <w:sz w:val="24"/>
          <w:szCs w:val="24"/>
        </w:rPr>
        <w:t xml:space="preserve"> $4,800 for cation and anion analysis and quantification of amorphous and crystalline Fe and Al phases using Inductively Coupled Plasma Mass Spectrometry ($20 per sample; 240 samples); $3,750 for foliar and fine root elemental and isotopic C and N analysis ($14 per sample; 150 samples), foliar lignin, cellulose, and hemicellulose analysis ($14 per sample; 75 samples), and foliar phosphate, nitrate, and ammonium </w:t>
      </w:r>
      <w:r w:rsidRPr="00CD19C1" w:rsidR="004E69DA">
        <w:rPr>
          <w:rFonts w:ascii="Times New Roman" w:hAnsi="Times New Roman"/>
          <w:sz w:val="24"/>
          <w:szCs w:val="24"/>
        </w:rPr>
        <w:t>determination</w:t>
      </w:r>
      <w:r w:rsidRPr="00CD19C1">
        <w:rPr>
          <w:rFonts w:ascii="Times New Roman" w:hAnsi="Times New Roman"/>
          <w:sz w:val="24"/>
          <w:szCs w:val="24"/>
        </w:rPr>
        <w:t xml:space="preserve"> ($8 per sample, 75 samples).</w:t>
      </w:r>
    </w:p>
    <w:p w:rsidR="008E61A9" w:rsidP="00CD19C1" w14:paraId="7E30FD8B" w14:textId="387BB887">
      <w:pPr>
        <w:contextualSpacing/>
        <w:rPr>
          <w:rFonts w:ascii="Times New Roman" w:hAnsi="Times New Roman"/>
          <w:sz w:val="24"/>
          <w:szCs w:val="24"/>
        </w:rPr>
      </w:pPr>
    </w:p>
    <w:p w:rsidR="00826CCB" w:rsidRPr="00CD19C1" w:rsidP="00CD19C1" w14:paraId="33B861D4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826CCB" w:rsidRPr="00BB2170" w:rsidP="00CD19C1" w14:paraId="33077FF1" w14:textId="0BB8DD20">
      <w:pPr>
        <w:contextualSpacing/>
        <w:rPr>
          <w:rFonts w:ascii="Times New Roman" w:hAnsi="Times New Roman"/>
          <w:i/>
          <w:iCs/>
          <w:sz w:val="24"/>
          <w:szCs w:val="24"/>
        </w:rPr>
      </w:pPr>
      <w:r w:rsidRPr="0031261F">
        <w:rPr>
          <w:rFonts w:ascii="Times New Roman" w:hAnsi="Times New Roman"/>
          <w:i/>
          <w:iCs/>
          <w:sz w:val="24"/>
          <w:szCs w:val="24"/>
        </w:rPr>
        <w:t>G.2 Publication Costs: $3,000 TOTAL</w:t>
      </w:r>
    </w:p>
    <w:p w:rsidR="00826CCB" w:rsidRPr="00CD19C1" w:rsidP="00CD19C1" w14:paraId="41C4026A" w14:textId="57E1AA63">
      <w:pPr>
        <w:contextualSpacing/>
        <w:rPr>
          <w:rFonts w:ascii="Times New Roman" w:hAnsi="Times New Roman"/>
          <w:sz w:val="24"/>
          <w:szCs w:val="24"/>
        </w:rPr>
      </w:pPr>
      <w:r w:rsidRPr="00CD19C1">
        <w:rPr>
          <w:rFonts w:ascii="Times New Roman" w:hAnsi="Times New Roman"/>
          <w:sz w:val="24"/>
          <w:szCs w:val="24"/>
        </w:rPr>
        <w:t xml:space="preserve">Publication costs </w:t>
      </w:r>
      <w:r w:rsidR="0057051F">
        <w:rPr>
          <w:rFonts w:ascii="Times New Roman" w:hAnsi="Times New Roman"/>
          <w:sz w:val="24"/>
          <w:szCs w:val="24"/>
        </w:rPr>
        <w:t>will</w:t>
      </w:r>
      <w:r w:rsidRPr="00CD19C1">
        <w:rPr>
          <w:rFonts w:ascii="Times New Roman" w:hAnsi="Times New Roman"/>
          <w:sz w:val="24"/>
          <w:szCs w:val="24"/>
        </w:rPr>
        <w:t xml:space="preserve"> start in </w:t>
      </w:r>
      <w:r w:rsidR="0057051F">
        <w:rPr>
          <w:rFonts w:ascii="Times New Roman" w:hAnsi="Times New Roman"/>
          <w:sz w:val="24"/>
          <w:szCs w:val="24"/>
        </w:rPr>
        <w:t xml:space="preserve">Year 2 </w:t>
      </w:r>
      <w:r w:rsidRPr="00CD19C1">
        <w:rPr>
          <w:rFonts w:ascii="Times New Roman" w:hAnsi="Times New Roman"/>
          <w:sz w:val="24"/>
          <w:szCs w:val="24"/>
        </w:rPr>
        <w:t>of the project (page charges, copying, publishing costs for refereed articles and publications pertaining to project activities) and continue through Year 3.</w:t>
      </w:r>
    </w:p>
    <w:p w:rsidR="00826CCB" w:rsidRPr="0031261F" w:rsidP="00CD19C1" w14:paraId="179D6963" w14:textId="77777777">
      <w:pPr>
        <w:contextualSpacing/>
        <w:rPr>
          <w:rFonts w:ascii="Times New Roman" w:hAnsi="Times New Roman"/>
          <w:i/>
          <w:iCs/>
          <w:sz w:val="24"/>
          <w:szCs w:val="24"/>
        </w:rPr>
      </w:pPr>
    </w:p>
    <w:p w:rsidR="00826CCB" w:rsidRPr="0031261F" w:rsidP="00CD19C1" w14:paraId="0CE0BC61" w14:textId="521F7335">
      <w:pPr>
        <w:contextualSpacing/>
        <w:rPr>
          <w:rFonts w:ascii="Times New Roman" w:hAnsi="Times New Roman"/>
          <w:i/>
          <w:iCs/>
          <w:sz w:val="24"/>
          <w:szCs w:val="24"/>
        </w:rPr>
      </w:pPr>
      <w:r w:rsidRPr="0031261F">
        <w:rPr>
          <w:rFonts w:ascii="Times New Roman" w:hAnsi="Times New Roman"/>
          <w:i/>
          <w:iCs/>
          <w:sz w:val="24"/>
          <w:szCs w:val="24"/>
        </w:rPr>
        <w:t xml:space="preserve">G.3. Contracted Services: </w:t>
      </w:r>
      <w:r w:rsidR="004608E4">
        <w:rPr>
          <w:rFonts w:ascii="Times New Roman" w:hAnsi="Times New Roman"/>
          <w:i/>
          <w:iCs/>
          <w:sz w:val="24"/>
          <w:szCs w:val="24"/>
        </w:rPr>
        <w:t>$40,000 TOTAL</w:t>
      </w:r>
    </w:p>
    <w:p w:rsidR="0092765D" w:rsidRPr="00CD19C1" w:rsidP="0092765D" w14:paraId="52BD2276" w14:textId="360ED770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$40,000 in funds (</w:t>
      </w:r>
      <w:r w:rsidRPr="00CD19C1">
        <w:rPr>
          <w:rFonts w:ascii="Times New Roman" w:hAnsi="Times New Roman"/>
          <w:sz w:val="24"/>
          <w:szCs w:val="24"/>
        </w:rPr>
        <w:t xml:space="preserve">$20,000 per year </w:t>
      </w:r>
      <w:r w:rsidR="00B173EB">
        <w:rPr>
          <w:rFonts w:ascii="Times New Roman" w:hAnsi="Times New Roman"/>
          <w:sz w:val="24"/>
          <w:szCs w:val="24"/>
        </w:rPr>
        <w:t>in Years 1-2</w:t>
      </w:r>
      <w:r>
        <w:rPr>
          <w:rFonts w:ascii="Times New Roman" w:hAnsi="Times New Roman"/>
          <w:sz w:val="24"/>
          <w:szCs w:val="24"/>
        </w:rPr>
        <w:t xml:space="preserve">) </w:t>
      </w:r>
      <w:r w:rsidRPr="00CD19C1">
        <w:rPr>
          <w:rFonts w:ascii="Times New Roman" w:hAnsi="Times New Roman"/>
          <w:sz w:val="24"/>
          <w:szCs w:val="24"/>
        </w:rPr>
        <w:t xml:space="preserve">are requested to </w:t>
      </w:r>
      <w:r>
        <w:rPr>
          <w:rFonts w:ascii="Times New Roman" w:hAnsi="Times New Roman"/>
          <w:sz w:val="24"/>
          <w:szCs w:val="24"/>
        </w:rPr>
        <w:t xml:space="preserve">purchase supplies and to </w:t>
      </w:r>
      <w:r w:rsidRPr="00CD19C1">
        <w:rPr>
          <w:rFonts w:ascii="Times New Roman" w:hAnsi="Times New Roman"/>
          <w:sz w:val="24"/>
          <w:szCs w:val="24"/>
        </w:rPr>
        <w:t xml:space="preserve">support </w:t>
      </w:r>
      <w:r>
        <w:rPr>
          <w:rFonts w:ascii="Times New Roman" w:hAnsi="Times New Roman"/>
          <w:sz w:val="24"/>
          <w:szCs w:val="24"/>
        </w:rPr>
        <w:t xml:space="preserve">field work at remote sites </w:t>
      </w:r>
      <w:r w:rsidRPr="00CD19C1">
        <w:rPr>
          <w:rFonts w:ascii="Times New Roman" w:hAnsi="Times New Roman"/>
          <w:sz w:val="24"/>
          <w:szCs w:val="24"/>
        </w:rPr>
        <w:t>in Tasmania</w:t>
      </w:r>
      <w:r>
        <w:rPr>
          <w:rFonts w:ascii="Times New Roman" w:hAnsi="Times New Roman"/>
          <w:sz w:val="24"/>
          <w:szCs w:val="24"/>
        </w:rPr>
        <w:t xml:space="preserve">, </w:t>
      </w:r>
      <w:r w:rsidRPr="00CD19C1">
        <w:rPr>
          <w:rFonts w:ascii="Times New Roman" w:hAnsi="Times New Roman"/>
          <w:sz w:val="24"/>
          <w:szCs w:val="24"/>
        </w:rPr>
        <w:t xml:space="preserve">which will be coordinated by </w:t>
      </w:r>
      <w:r>
        <w:rPr>
          <w:rFonts w:ascii="Times New Roman" w:hAnsi="Times New Roman"/>
          <w:sz w:val="24"/>
          <w:szCs w:val="24"/>
        </w:rPr>
        <w:t xml:space="preserve">collaborator </w:t>
      </w:r>
      <w:r>
        <w:rPr>
          <w:rFonts w:ascii="Times New Roman" w:hAnsi="Times New Roman"/>
          <w:sz w:val="24"/>
          <w:szCs w:val="24"/>
        </w:rPr>
        <w:t>Menna</w:t>
      </w:r>
      <w:r>
        <w:rPr>
          <w:rFonts w:ascii="Times New Roman" w:hAnsi="Times New Roman"/>
          <w:sz w:val="24"/>
          <w:szCs w:val="24"/>
        </w:rPr>
        <w:t xml:space="preserve"> </w:t>
      </w:r>
      <w:r w:rsidRPr="00CD19C1">
        <w:rPr>
          <w:rFonts w:ascii="Times New Roman" w:hAnsi="Times New Roman"/>
          <w:sz w:val="24"/>
          <w:szCs w:val="24"/>
        </w:rPr>
        <w:t xml:space="preserve">Jones at the University of Tasmania. Funds will also cover basic sample processing (extractions, freeze-drying, autoclaving) at the University of Tasmania to ensure no soil or carrion pathogens are shipped across international borders </w:t>
      </w:r>
      <w:r>
        <w:rPr>
          <w:rFonts w:ascii="Times New Roman" w:hAnsi="Times New Roman"/>
          <w:sz w:val="24"/>
          <w:szCs w:val="24"/>
        </w:rPr>
        <w:t>(</w:t>
      </w:r>
      <w:r w:rsidRPr="00CD19C1">
        <w:rPr>
          <w:rFonts w:ascii="Times New Roman" w:hAnsi="Times New Roman"/>
          <w:sz w:val="24"/>
          <w:szCs w:val="24"/>
        </w:rPr>
        <w:t>all instrumental analyses and laboratory incubation studies will be performed at the University of Idaho and/or Washington State University</w:t>
      </w:r>
      <w:r>
        <w:rPr>
          <w:rFonts w:ascii="Times New Roman" w:hAnsi="Times New Roman"/>
          <w:sz w:val="24"/>
          <w:szCs w:val="24"/>
        </w:rPr>
        <w:t>)</w:t>
      </w:r>
      <w:r w:rsidRPr="00CD19C1">
        <w:rPr>
          <w:rFonts w:ascii="Times New Roman" w:hAnsi="Times New Roman"/>
          <w:sz w:val="24"/>
          <w:szCs w:val="24"/>
        </w:rPr>
        <w:t>.</w:t>
      </w:r>
    </w:p>
    <w:p w:rsidR="00826CCB" w:rsidRPr="0031261F" w:rsidP="00CD19C1" w14:paraId="24A79EAC" w14:textId="77777777">
      <w:pPr>
        <w:contextualSpacing/>
        <w:rPr>
          <w:rFonts w:ascii="Times New Roman" w:hAnsi="Times New Roman"/>
          <w:i/>
          <w:iCs/>
          <w:sz w:val="24"/>
          <w:szCs w:val="24"/>
        </w:rPr>
      </w:pPr>
    </w:p>
    <w:p w:rsidR="004608E4" w:rsidP="004608E4" w14:paraId="281E33DE" w14:textId="77777777">
      <w:pPr>
        <w:contextualSpacing/>
        <w:rPr>
          <w:rFonts w:ascii="Times New Roman" w:hAnsi="Times New Roman"/>
          <w:i/>
          <w:iCs/>
          <w:sz w:val="24"/>
          <w:szCs w:val="24"/>
        </w:rPr>
      </w:pPr>
      <w:r w:rsidRPr="0031261F">
        <w:rPr>
          <w:rFonts w:ascii="Times New Roman" w:hAnsi="Times New Roman"/>
          <w:i/>
          <w:iCs/>
          <w:sz w:val="24"/>
          <w:szCs w:val="24"/>
        </w:rPr>
        <w:t>G.4. Computer Services: None requested</w:t>
      </w:r>
    </w:p>
    <w:p w:rsidR="00826CCB" w:rsidRPr="00CD19C1" w:rsidP="00CD19C1" w14:paraId="176E3186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31261F" w:rsidRPr="00BB2170" w:rsidP="00CD19C1" w14:paraId="0629EC17" w14:textId="6CBCEAB7">
      <w:pPr>
        <w:contextualSpacing/>
        <w:rPr>
          <w:rFonts w:ascii="Times New Roman" w:hAnsi="Times New Roman"/>
          <w:i/>
          <w:iCs/>
          <w:sz w:val="24"/>
          <w:szCs w:val="24"/>
        </w:rPr>
      </w:pPr>
      <w:r w:rsidRPr="0031261F">
        <w:rPr>
          <w:rFonts w:ascii="Times New Roman" w:hAnsi="Times New Roman"/>
          <w:i/>
          <w:iCs/>
          <w:sz w:val="24"/>
          <w:szCs w:val="24"/>
        </w:rPr>
        <w:t xml:space="preserve">G.5. Subcontract: </w:t>
      </w:r>
      <w:r w:rsidR="00CD1936">
        <w:rPr>
          <w:rFonts w:ascii="Times New Roman" w:hAnsi="Times New Roman"/>
          <w:i/>
          <w:iCs/>
          <w:sz w:val="24"/>
          <w:szCs w:val="24"/>
        </w:rPr>
        <w:t>None requested</w:t>
      </w:r>
    </w:p>
    <w:p w:rsidR="00826CCB" w:rsidRPr="00CD19C1" w:rsidP="00CD19C1" w14:paraId="15487E03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826CCB" w:rsidRPr="00BB2170" w:rsidP="00CD19C1" w14:paraId="224FC7E4" w14:textId="363002D1">
      <w:pPr>
        <w:contextualSpacing/>
        <w:rPr>
          <w:rFonts w:ascii="Times New Roman" w:hAnsi="Times New Roman"/>
          <w:i/>
          <w:iCs/>
          <w:sz w:val="24"/>
          <w:szCs w:val="24"/>
        </w:rPr>
      </w:pPr>
      <w:r w:rsidRPr="0031261F">
        <w:rPr>
          <w:rFonts w:ascii="Times New Roman" w:hAnsi="Times New Roman"/>
          <w:i/>
          <w:iCs/>
          <w:sz w:val="24"/>
          <w:szCs w:val="24"/>
        </w:rPr>
        <w:t xml:space="preserve">G.6. Other Direct Costs: </w:t>
      </w:r>
      <w:r w:rsidR="00360C97">
        <w:rPr>
          <w:rFonts w:ascii="Times New Roman" w:hAnsi="Times New Roman"/>
          <w:i/>
          <w:iCs/>
          <w:sz w:val="24"/>
          <w:szCs w:val="24"/>
        </w:rPr>
        <w:t>$61,034 TOTAL</w:t>
      </w:r>
    </w:p>
    <w:p w:rsidR="00826CCB" w:rsidP="00CD19C1" w14:paraId="69B42A47" w14:textId="06374059">
      <w:pPr>
        <w:contextualSpacing/>
        <w:rPr>
          <w:rFonts w:ascii="Times New Roman" w:hAnsi="Times New Roman"/>
          <w:sz w:val="24"/>
          <w:szCs w:val="24"/>
        </w:rPr>
      </w:pPr>
      <w:r w:rsidRPr="00CD19C1">
        <w:rPr>
          <w:rFonts w:ascii="Times New Roman" w:hAnsi="Times New Roman"/>
          <w:sz w:val="24"/>
          <w:szCs w:val="24"/>
        </w:rPr>
        <w:t xml:space="preserve">Tuition/Fees/Health Insurance: </w:t>
      </w:r>
      <w:r w:rsidR="0057051F">
        <w:rPr>
          <w:rFonts w:ascii="Times New Roman" w:hAnsi="Times New Roman"/>
          <w:sz w:val="24"/>
          <w:szCs w:val="24"/>
        </w:rPr>
        <w:t>2020/21</w:t>
      </w:r>
      <w:r w:rsidRPr="00CD19C1">
        <w:rPr>
          <w:rFonts w:ascii="Times New Roman" w:hAnsi="Times New Roman"/>
          <w:sz w:val="24"/>
          <w:szCs w:val="24"/>
        </w:rPr>
        <w:t xml:space="preserve"> rates for graduate students at the University of Idaho are $11,</w:t>
      </w:r>
      <w:r w:rsidR="00D03B4B">
        <w:rPr>
          <w:rFonts w:ascii="Times New Roman" w:hAnsi="Times New Roman"/>
          <w:sz w:val="24"/>
          <w:szCs w:val="24"/>
        </w:rPr>
        <w:t>778</w:t>
      </w:r>
      <w:r w:rsidRPr="00CD19C1">
        <w:rPr>
          <w:rFonts w:ascii="Times New Roman" w:hAnsi="Times New Roman"/>
          <w:sz w:val="24"/>
          <w:szCs w:val="24"/>
        </w:rPr>
        <w:t>/student/year</w:t>
      </w:r>
      <w:r w:rsidR="0057051F">
        <w:rPr>
          <w:rFonts w:ascii="Times New Roman" w:hAnsi="Times New Roman"/>
          <w:sz w:val="24"/>
          <w:szCs w:val="24"/>
        </w:rPr>
        <w:t xml:space="preserve"> for tuition/fees and mandatory student health insurance</w:t>
      </w:r>
      <w:r w:rsidRPr="00CD19C1">
        <w:rPr>
          <w:rFonts w:ascii="Times New Roman" w:hAnsi="Times New Roman"/>
          <w:sz w:val="24"/>
          <w:szCs w:val="24"/>
        </w:rPr>
        <w:t>, with an estimated increase of 4.5% per year</w:t>
      </w:r>
      <w:r w:rsidR="0057051F">
        <w:rPr>
          <w:rFonts w:ascii="Times New Roman" w:hAnsi="Times New Roman"/>
          <w:sz w:val="24"/>
          <w:szCs w:val="24"/>
        </w:rPr>
        <w:t xml:space="preserve"> starting in Year 2. Funds are requested for 1 PhD student in Years 1-3</w:t>
      </w:r>
      <w:r w:rsidR="00B173EB">
        <w:rPr>
          <w:rFonts w:ascii="Times New Roman" w:hAnsi="Times New Roman"/>
          <w:sz w:val="24"/>
          <w:szCs w:val="24"/>
        </w:rPr>
        <w:t xml:space="preserve"> ($36,948)</w:t>
      </w:r>
      <w:r w:rsidR="0057051F">
        <w:rPr>
          <w:rFonts w:ascii="Times New Roman" w:hAnsi="Times New Roman"/>
          <w:sz w:val="24"/>
          <w:szCs w:val="24"/>
        </w:rPr>
        <w:t xml:space="preserve"> and 1 PhD student in Years 1-2</w:t>
      </w:r>
      <w:r w:rsidR="00B173EB">
        <w:rPr>
          <w:rFonts w:ascii="Times New Roman" w:hAnsi="Times New Roman"/>
          <w:sz w:val="24"/>
          <w:szCs w:val="24"/>
        </w:rPr>
        <w:t xml:space="preserve"> ($24,086)</w:t>
      </w:r>
      <w:r w:rsidR="0057051F">
        <w:rPr>
          <w:rFonts w:ascii="Times New Roman" w:hAnsi="Times New Roman"/>
          <w:sz w:val="24"/>
          <w:szCs w:val="24"/>
        </w:rPr>
        <w:t>.</w:t>
      </w:r>
    </w:p>
    <w:p w:rsidR="00B76CC3" w:rsidP="00CD19C1" w14:paraId="25D201E6" w14:textId="049FA93A">
      <w:pPr>
        <w:contextualSpacing/>
        <w:rPr>
          <w:rFonts w:ascii="Times New Roman" w:hAnsi="Times New Roman"/>
          <w:sz w:val="24"/>
          <w:szCs w:val="24"/>
        </w:rPr>
      </w:pPr>
    </w:p>
    <w:p w:rsidR="00205CAF" w:rsidP="00CD19C1" w14:paraId="7833C828" w14:textId="683FF7D4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EI GC-MS analysis at the Colorado State University Proteomics and Metabolomics User Facility: $18,000 in funds are requested for </w:t>
      </w:r>
      <w:r w:rsidR="00BA5317">
        <w:rPr>
          <w:rFonts w:ascii="Times New Roman" w:hAnsi="Times New Roman"/>
          <w:sz w:val="24"/>
          <w:szCs w:val="24"/>
        </w:rPr>
        <w:t xml:space="preserve">metabolomics analysis (using an electron impact gas chromatography mass spectrometer) to </w:t>
      </w:r>
      <w:r w:rsidRPr="00CD19C1" w:rsidR="00BA5317">
        <w:rPr>
          <w:rFonts w:ascii="Times New Roman" w:hAnsi="Times New Roman"/>
          <w:sz w:val="24"/>
          <w:szCs w:val="24"/>
        </w:rPr>
        <w:t>characterize the molecular composition and reactivity of dissolved organic carbon ($100 per sample; 180 samples)</w:t>
      </w:r>
      <w:r w:rsidR="00BA531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Pricing includes sample derivatization and </w:t>
      </w:r>
      <w:r w:rsidR="004B7959">
        <w:rPr>
          <w:rFonts w:ascii="Times New Roman" w:hAnsi="Times New Roman"/>
          <w:sz w:val="24"/>
          <w:szCs w:val="24"/>
        </w:rPr>
        <w:t>metabolite</w:t>
      </w:r>
      <w:r>
        <w:rPr>
          <w:rFonts w:ascii="Times New Roman" w:hAnsi="Times New Roman"/>
          <w:sz w:val="24"/>
          <w:szCs w:val="24"/>
        </w:rPr>
        <w:t xml:space="preserve"> assignment.</w:t>
      </w:r>
    </w:p>
    <w:p w:rsidR="00205CAF" w:rsidP="00CD19C1" w14:paraId="16E52288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826CCB" w:rsidRPr="00BB2170" w:rsidP="00CD19C1" w14:paraId="478CF1B2" w14:textId="2012B18B">
      <w:pPr>
        <w:contextualSpacing/>
        <w:rPr>
          <w:rFonts w:ascii="Times New Roman" w:hAnsi="Times New Roman"/>
          <w:b/>
          <w:bCs/>
          <w:sz w:val="24"/>
          <w:szCs w:val="24"/>
        </w:rPr>
      </w:pPr>
      <w:r w:rsidRPr="00BB2170">
        <w:rPr>
          <w:rFonts w:ascii="Times New Roman" w:hAnsi="Times New Roman"/>
          <w:b/>
          <w:bCs/>
          <w:sz w:val="24"/>
          <w:szCs w:val="24"/>
        </w:rPr>
        <w:t>H. Total Direct Costs: $</w:t>
      </w:r>
      <w:r w:rsidR="0057051F">
        <w:rPr>
          <w:rFonts w:ascii="Times New Roman" w:hAnsi="Times New Roman"/>
          <w:b/>
          <w:bCs/>
          <w:sz w:val="24"/>
          <w:szCs w:val="24"/>
        </w:rPr>
        <w:t>49</w:t>
      </w:r>
      <w:r w:rsidR="00FD7C8F">
        <w:rPr>
          <w:rFonts w:ascii="Times New Roman" w:hAnsi="Times New Roman"/>
          <w:b/>
          <w:bCs/>
          <w:sz w:val="24"/>
          <w:szCs w:val="24"/>
        </w:rPr>
        <w:t>3,841</w:t>
      </w:r>
      <w:r w:rsidRPr="00BB2170">
        <w:rPr>
          <w:rFonts w:ascii="Times New Roman" w:hAnsi="Times New Roman"/>
          <w:b/>
          <w:bCs/>
          <w:sz w:val="24"/>
          <w:szCs w:val="24"/>
        </w:rPr>
        <w:t xml:space="preserve"> TOTAL</w:t>
      </w:r>
    </w:p>
    <w:p w:rsidR="00826CCB" w:rsidRPr="00CD19C1" w:rsidP="00CD19C1" w14:paraId="05210CC3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826CCB" w:rsidRPr="00BB2170" w:rsidP="00CD19C1" w14:paraId="5FF3592C" w14:textId="3FD28675">
      <w:pPr>
        <w:contextualSpacing/>
        <w:rPr>
          <w:rFonts w:ascii="Times New Roman" w:hAnsi="Times New Roman"/>
          <w:b/>
          <w:bCs/>
          <w:sz w:val="24"/>
          <w:szCs w:val="24"/>
        </w:rPr>
      </w:pPr>
      <w:r w:rsidRPr="00BB2170">
        <w:rPr>
          <w:rFonts w:ascii="Times New Roman" w:hAnsi="Times New Roman"/>
          <w:b/>
          <w:bCs/>
          <w:sz w:val="24"/>
          <w:szCs w:val="24"/>
        </w:rPr>
        <w:t>I. Total Indirect Costs: $</w:t>
      </w:r>
      <w:r w:rsidR="009805E7">
        <w:rPr>
          <w:rFonts w:ascii="Times New Roman" w:hAnsi="Times New Roman"/>
          <w:b/>
          <w:bCs/>
          <w:sz w:val="24"/>
          <w:szCs w:val="24"/>
        </w:rPr>
        <w:t>18</w:t>
      </w:r>
      <w:r w:rsidR="0057051F">
        <w:rPr>
          <w:rFonts w:ascii="Times New Roman" w:hAnsi="Times New Roman"/>
          <w:b/>
          <w:bCs/>
          <w:sz w:val="24"/>
          <w:szCs w:val="24"/>
        </w:rPr>
        <w:t>3</w:t>
      </w:r>
      <w:r w:rsidR="009805E7">
        <w:rPr>
          <w:rFonts w:ascii="Times New Roman" w:hAnsi="Times New Roman"/>
          <w:b/>
          <w:bCs/>
          <w:sz w:val="24"/>
          <w:szCs w:val="24"/>
        </w:rPr>
        <w:t>,</w:t>
      </w:r>
      <w:r w:rsidR="00FD7C8F">
        <w:rPr>
          <w:rFonts w:ascii="Times New Roman" w:hAnsi="Times New Roman"/>
          <w:b/>
          <w:bCs/>
          <w:sz w:val="24"/>
          <w:szCs w:val="24"/>
        </w:rPr>
        <w:t>733</w:t>
      </w:r>
      <w:r w:rsidRPr="00BB2170">
        <w:rPr>
          <w:rFonts w:ascii="Times New Roman" w:hAnsi="Times New Roman"/>
          <w:b/>
          <w:bCs/>
          <w:sz w:val="24"/>
          <w:szCs w:val="24"/>
        </w:rPr>
        <w:t xml:space="preserve"> TOTAL</w:t>
      </w:r>
    </w:p>
    <w:p w:rsidR="00826CCB" w:rsidRPr="00CD19C1" w:rsidP="00CD19C1" w14:paraId="15B0E001" w14:textId="4CED0D0E">
      <w:pPr>
        <w:contextualSpacing/>
        <w:rPr>
          <w:rFonts w:ascii="Times New Roman" w:hAnsi="Times New Roman"/>
          <w:sz w:val="24"/>
          <w:szCs w:val="24"/>
        </w:rPr>
      </w:pPr>
      <w:r w:rsidRPr="00CD19C1">
        <w:rPr>
          <w:rFonts w:ascii="Times New Roman" w:hAnsi="Times New Roman"/>
          <w:sz w:val="24"/>
          <w:szCs w:val="24"/>
        </w:rPr>
        <w:t xml:space="preserve">The </w:t>
      </w:r>
      <w:r w:rsidR="0057051F">
        <w:rPr>
          <w:rFonts w:ascii="Times New Roman" w:hAnsi="Times New Roman"/>
          <w:sz w:val="24"/>
          <w:szCs w:val="24"/>
        </w:rPr>
        <w:t>federally negotiated</w:t>
      </w:r>
      <w:r w:rsidRPr="00CD19C1">
        <w:rPr>
          <w:rFonts w:ascii="Times New Roman" w:hAnsi="Times New Roman"/>
          <w:sz w:val="24"/>
          <w:szCs w:val="24"/>
        </w:rPr>
        <w:t xml:space="preserve"> rate </w:t>
      </w:r>
      <w:r w:rsidR="0057051F">
        <w:rPr>
          <w:rFonts w:ascii="Times New Roman" w:hAnsi="Times New Roman"/>
          <w:sz w:val="24"/>
          <w:szCs w:val="24"/>
        </w:rPr>
        <w:t>for on-campus research is</w:t>
      </w:r>
      <w:r w:rsidRPr="00CD19C1">
        <w:rPr>
          <w:rFonts w:ascii="Times New Roman" w:hAnsi="Times New Roman"/>
          <w:sz w:val="24"/>
          <w:szCs w:val="24"/>
        </w:rPr>
        <w:t xml:space="preserve"> 47.5%</w:t>
      </w:r>
      <w:r w:rsidR="0057051F">
        <w:rPr>
          <w:rFonts w:ascii="Times New Roman" w:hAnsi="Times New Roman"/>
          <w:sz w:val="24"/>
          <w:szCs w:val="24"/>
        </w:rPr>
        <w:t xml:space="preserve"> on Modified Total Direct Costs, which excludes tuition/fees, equipment, and participant support costs. </w:t>
      </w:r>
      <w:r w:rsidRPr="00CD19C1">
        <w:rPr>
          <w:rFonts w:ascii="Times New Roman" w:hAnsi="Times New Roman"/>
          <w:sz w:val="24"/>
          <w:szCs w:val="24"/>
        </w:rPr>
        <w:t xml:space="preserve"> </w:t>
      </w:r>
    </w:p>
    <w:p w:rsidR="00826CCB" w:rsidRPr="00CD19C1" w:rsidP="00CD19C1" w14:paraId="3D8E32DF" w14:textId="77777777">
      <w:pPr>
        <w:contextualSpacing/>
        <w:rPr>
          <w:rFonts w:ascii="Times New Roman" w:hAnsi="Times New Roman"/>
          <w:sz w:val="24"/>
          <w:szCs w:val="24"/>
        </w:rPr>
      </w:pPr>
    </w:p>
    <w:p w:rsidR="00826CCB" w:rsidRPr="00BB2170" w:rsidP="00CD19C1" w14:paraId="13426ACF" w14:textId="5EACF44C">
      <w:pPr>
        <w:contextualSpacing/>
        <w:rPr>
          <w:rFonts w:ascii="Times New Roman" w:hAnsi="Times New Roman"/>
          <w:b/>
          <w:bCs/>
          <w:sz w:val="24"/>
          <w:szCs w:val="24"/>
        </w:rPr>
      </w:pPr>
      <w:r w:rsidRPr="00BB2170">
        <w:rPr>
          <w:rFonts w:ascii="Times New Roman" w:hAnsi="Times New Roman"/>
          <w:b/>
          <w:bCs/>
          <w:sz w:val="24"/>
          <w:szCs w:val="24"/>
        </w:rPr>
        <w:t>J. Total Direct and Indirect Costs: $</w:t>
      </w:r>
      <w:r w:rsidR="0057051F">
        <w:rPr>
          <w:rFonts w:ascii="Times New Roman" w:hAnsi="Times New Roman"/>
          <w:b/>
          <w:bCs/>
          <w:sz w:val="24"/>
          <w:szCs w:val="24"/>
        </w:rPr>
        <w:t>67</w:t>
      </w:r>
      <w:r w:rsidR="00FD7C8F">
        <w:rPr>
          <w:rFonts w:ascii="Times New Roman" w:hAnsi="Times New Roman"/>
          <w:b/>
          <w:bCs/>
          <w:sz w:val="24"/>
          <w:szCs w:val="24"/>
        </w:rPr>
        <w:t>7,574</w:t>
      </w:r>
      <w:r w:rsidRPr="00BB2170">
        <w:rPr>
          <w:rFonts w:ascii="Times New Roman" w:hAnsi="Times New Roman"/>
          <w:b/>
          <w:bCs/>
          <w:sz w:val="24"/>
          <w:szCs w:val="24"/>
        </w:rPr>
        <w:t xml:space="preserve"> TOTAL</w:t>
      </w:r>
    </w:p>
    <w:p w:rsidR="00826CCB" w:rsidRPr="00BB2170" w:rsidP="00CD19C1" w14:paraId="760839D9" w14:textId="77777777">
      <w:pPr>
        <w:contextualSpacing/>
        <w:rPr>
          <w:rFonts w:ascii="Times New Roman" w:hAnsi="Times New Roman"/>
          <w:b/>
          <w:bCs/>
          <w:sz w:val="24"/>
          <w:szCs w:val="24"/>
        </w:rPr>
      </w:pPr>
    </w:p>
    <w:p w:rsidR="00826CCB" w:rsidRPr="00BB2170" w:rsidP="00CD19C1" w14:paraId="34A031F1" w14:textId="352DB951">
      <w:pPr>
        <w:contextualSpacing/>
        <w:rPr>
          <w:rFonts w:ascii="Times New Roman" w:hAnsi="Times New Roman"/>
          <w:b/>
          <w:bCs/>
          <w:sz w:val="24"/>
          <w:szCs w:val="24"/>
        </w:rPr>
      </w:pPr>
      <w:r w:rsidRPr="00BB2170">
        <w:rPr>
          <w:rFonts w:ascii="Times New Roman" w:hAnsi="Times New Roman"/>
          <w:b/>
          <w:bCs/>
          <w:sz w:val="24"/>
          <w:szCs w:val="24"/>
        </w:rPr>
        <w:t xml:space="preserve">L. Amount of This Request: </w:t>
      </w:r>
      <w:r w:rsidRPr="00BB2170" w:rsidR="00FD7C8F">
        <w:rPr>
          <w:rFonts w:ascii="Times New Roman" w:hAnsi="Times New Roman"/>
          <w:b/>
          <w:bCs/>
          <w:sz w:val="24"/>
          <w:szCs w:val="24"/>
        </w:rPr>
        <w:t>$</w:t>
      </w:r>
      <w:r w:rsidR="00FD7C8F">
        <w:rPr>
          <w:rFonts w:ascii="Times New Roman" w:hAnsi="Times New Roman"/>
          <w:b/>
          <w:bCs/>
          <w:sz w:val="24"/>
          <w:szCs w:val="24"/>
        </w:rPr>
        <w:t>677,574</w:t>
      </w:r>
      <w:r w:rsidRPr="00BB2170" w:rsidR="00FD7C8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B2170">
        <w:rPr>
          <w:rFonts w:ascii="Times New Roman" w:hAnsi="Times New Roman"/>
          <w:b/>
          <w:bCs/>
          <w:sz w:val="24"/>
          <w:szCs w:val="24"/>
        </w:rPr>
        <w:t>TOTAL</w:t>
      </w:r>
    </w:p>
    <w:p w:rsidR="00340AD6" w:rsidRPr="00CD19C1" w:rsidP="00CD19C1" w14:paraId="00A8CAFD" w14:textId="77777777">
      <w:pPr>
        <w:contextualSpacing/>
        <w:rPr>
          <w:rFonts w:ascii="Times New Roman" w:hAnsi="Times New Roman"/>
          <w:sz w:val="24"/>
          <w:szCs w:val="24"/>
        </w:rPr>
      </w:pPr>
    </w:p>
    <w:sectPr w:rsidSect="00872E2E">
      <w:footerReference w:type="even" r:id="rId4"/>
      <w:footerReference w:type="default" r:id="rId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Style w:val="PageNumber"/>
      </w:rPr>
      <w:id w:val="14168139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E052F" w:rsidP="00390AD0" w14:paraId="19C328CB" w14:textId="062A923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1E052F" w:rsidP="001E052F" w14:paraId="7BF8FB07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Style w:val="PageNumber"/>
        <w:rFonts w:ascii="Times New Roman" w:hAnsi="Times New Roman"/>
      </w:rPr>
      <w:id w:val="-6711053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E052F" w:rsidRPr="00B173EB" w:rsidP="00390AD0" w14:paraId="01D42E73" w14:textId="05D8D49C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/>
          </w:rPr>
        </w:pPr>
        <w:r w:rsidRPr="00B173EB">
          <w:rPr>
            <w:rStyle w:val="PageNumber"/>
            <w:rFonts w:ascii="Times New Roman" w:hAnsi="Times New Roman"/>
          </w:rPr>
          <w:fldChar w:fldCharType="begin"/>
        </w:r>
        <w:r w:rsidRPr="00B173EB">
          <w:rPr>
            <w:rStyle w:val="PageNumber"/>
            <w:rFonts w:ascii="Times New Roman" w:hAnsi="Times New Roman"/>
          </w:rPr>
          <w:instrText xml:space="preserve"> PAGE </w:instrText>
        </w:r>
        <w:r w:rsidRPr="00B173EB">
          <w:rPr>
            <w:rStyle w:val="PageNumber"/>
            <w:rFonts w:ascii="Times New Roman" w:hAnsi="Times New Roman"/>
          </w:rPr>
          <w:fldChar w:fldCharType="separate"/>
        </w:r>
        <w:r w:rsidRPr="00B173EB">
          <w:rPr>
            <w:rStyle w:val="PageNumber"/>
            <w:rFonts w:ascii="Times New Roman" w:hAnsi="Times New Roman"/>
            <w:noProof/>
          </w:rPr>
          <w:t>1</w:t>
        </w:r>
        <w:r w:rsidRPr="00B173EB">
          <w:rPr>
            <w:rStyle w:val="PageNumber"/>
            <w:rFonts w:ascii="Times New Roman" w:hAnsi="Times New Roman"/>
          </w:rPr>
          <w:fldChar w:fldCharType="end"/>
        </w:r>
      </w:p>
    </w:sdtContent>
  </w:sdt>
  <w:p w:rsidR="001E052F" w:rsidP="001E052F" w14:paraId="028D4D1E" w14:textId="77777777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CB"/>
    <w:rsid w:val="000143C6"/>
    <w:rsid w:val="00017359"/>
    <w:rsid w:val="00026D65"/>
    <w:rsid w:val="000471C5"/>
    <w:rsid w:val="00055048"/>
    <w:rsid w:val="000C3203"/>
    <w:rsid w:val="000D7272"/>
    <w:rsid w:val="000F43CE"/>
    <w:rsid w:val="0010386C"/>
    <w:rsid w:val="0010754F"/>
    <w:rsid w:val="00127C8E"/>
    <w:rsid w:val="001605CE"/>
    <w:rsid w:val="00173705"/>
    <w:rsid w:val="00182B4D"/>
    <w:rsid w:val="00195428"/>
    <w:rsid w:val="001C5412"/>
    <w:rsid w:val="001E052F"/>
    <w:rsid w:val="001F3E3C"/>
    <w:rsid w:val="00205CAF"/>
    <w:rsid w:val="00250B01"/>
    <w:rsid w:val="00270D83"/>
    <w:rsid w:val="00281F2A"/>
    <w:rsid w:val="002B1E35"/>
    <w:rsid w:val="002C5488"/>
    <w:rsid w:val="00310F51"/>
    <w:rsid w:val="0031261F"/>
    <w:rsid w:val="00340AD6"/>
    <w:rsid w:val="00360C97"/>
    <w:rsid w:val="003757A3"/>
    <w:rsid w:val="00386D6B"/>
    <w:rsid w:val="00390AD0"/>
    <w:rsid w:val="00390DE2"/>
    <w:rsid w:val="003A75F3"/>
    <w:rsid w:val="003B146A"/>
    <w:rsid w:val="003B28DA"/>
    <w:rsid w:val="003C18B0"/>
    <w:rsid w:val="003C3D53"/>
    <w:rsid w:val="003C41FA"/>
    <w:rsid w:val="00416608"/>
    <w:rsid w:val="00422E4A"/>
    <w:rsid w:val="004379C3"/>
    <w:rsid w:val="0045560D"/>
    <w:rsid w:val="00457E0C"/>
    <w:rsid w:val="004608E4"/>
    <w:rsid w:val="004770E3"/>
    <w:rsid w:val="004B7959"/>
    <w:rsid w:val="004E0AFC"/>
    <w:rsid w:val="004E0B47"/>
    <w:rsid w:val="004E69DA"/>
    <w:rsid w:val="004F5552"/>
    <w:rsid w:val="00500026"/>
    <w:rsid w:val="00504D9B"/>
    <w:rsid w:val="00511E50"/>
    <w:rsid w:val="0051726B"/>
    <w:rsid w:val="0052044D"/>
    <w:rsid w:val="00560820"/>
    <w:rsid w:val="005622B7"/>
    <w:rsid w:val="0057051F"/>
    <w:rsid w:val="005B60A9"/>
    <w:rsid w:val="00635D07"/>
    <w:rsid w:val="00654CB7"/>
    <w:rsid w:val="00683155"/>
    <w:rsid w:val="00693B22"/>
    <w:rsid w:val="006A45FF"/>
    <w:rsid w:val="006C0BD2"/>
    <w:rsid w:val="006C1E6F"/>
    <w:rsid w:val="006D035C"/>
    <w:rsid w:val="0072075B"/>
    <w:rsid w:val="007403DE"/>
    <w:rsid w:val="007425B6"/>
    <w:rsid w:val="00746E54"/>
    <w:rsid w:val="00771BC8"/>
    <w:rsid w:val="00783582"/>
    <w:rsid w:val="00787970"/>
    <w:rsid w:val="007A2C4C"/>
    <w:rsid w:val="007A6F23"/>
    <w:rsid w:val="007B5E76"/>
    <w:rsid w:val="007C044E"/>
    <w:rsid w:val="007D7770"/>
    <w:rsid w:val="007F24F0"/>
    <w:rsid w:val="007F4DFA"/>
    <w:rsid w:val="008265BA"/>
    <w:rsid w:val="00826CCB"/>
    <w:rsid w:val="00847F8C"/>
    <w:rsid w:val="00885B85"/>
    <w:rsid w:val="00890D05"/>
    <w:rsid w:val="008B63F7"/>
    <w:rsid w:val="008D6E0D"/>
    <w:rsid w:val="008E1B99"/>
    <w:rsid w:val="008E3C4C"/>
    <w:rsid w:val="008E61A9"/>
    <w:rsid w:val="00901D7F"/>
    <w:rsid w:val="0092765D"/>
    <w:rsid w:val="0093174D"/>
    <w:rsid w:val="0094416E"/>
    <w:rsid w:val="009441AA"/>
    <w:rsid w:val="00952B32"/>
    <w:rsid w:val="009630CD"/>
    <w:rsid w:val="009805E7"/>
    <w:rsid w:val="009E5643"/>
    <w:rsid w:val="009F7E9E"/>
    <w:rsid w:val="00A16732"/>
    <w:rsid w:val="00A17874"/>
    <w:rsid w:val="00A24A4F"/>
    <w:rsid w:val="00A41118"/>
    <w:rsid w:val="00A5109B"/>
    <w:rsid w:val="00A901FA"/>
    <w:rsid w:val="00A902B0"/>
    <w:rsid w:val="00AA47C4"/>
    <w:rsid w:val="00AA7008"/>
    <w:rsid w:val="00AD143E"/>
    <w:rsid w:val="00AE6775"/>
    <w:rsid w:val="00AF4356"/>
    <w:rsid w:val="00AF4631"/>
    <w:rsid w:val="00B01F24"/>
    <w:rsid w:val="00B03231"/>
    <w:rsid w:val="00B173EB"/>
    <w:rsid w:val="00B76CC3"/>
    <w:rsid w:val="00B820B5"/>
    <w:rsid w:val="00B914BA"/>
    <w:rsid w:val="00B9756C"/>
    <w:rsid w:val="00BA4D96"/>
    <w:rsid w:val="00BA5317"/>
    <w:rsid w:val="00BA6F00"/>
    <w:rsid w:val="00BA71DF"/>
    <w:rsid w:val="00BA7CC5"/>
    <w:rsid w:val="00BB2170"/>
    <w:rsid w:val="00BD7257"/>
    <w:rsid w:val="00BF09E5"/>
    <w:rsid w:val="00C22BF5"/>
    <w:rsid w:val="00C32FCA"/>
    <w:rsid w:val="00C60FB5"/>
    <w:rsid w:val="00C67C63"/>
    <w:rsid w:val="00CD00E7"/>
    <w:rsid w:val="00CD1936"/>
    <w:rsid w:val="00CD19C1"/>
    <w:rsid w:val="00CD307E"/>
    <w:rsid w:val="00CD750A"/>
    <w:rsid w:val="00CF1A59"/>
    <w:rsid w:val="00D03B4B"/>
    <w:rsid w:val="00D04450"/>
    <w:rsid w:val="00D11C59"/>
    <w:rsid w:val="00D11FE5"/>
    <w:rsid w:val="00D16D12"/>
    <w:rsid w:val="00D21CA0"/>
    <w:rsid w:val="00D951D3"/>
    <w:rsid w:val="00D971DD"/>
    <w:rsid w:val="00DA2EFD"/>
    <w:rsid w:val="00DC3EDA"/>
    <w:rsid w:val="00DE727B"/>
    <w:rsid w:val="00E00511"/>
    <w:rsid w:val="00E0332E"/>
    <w:rsid w:val="00E134C7"/>
    <w:rsid w:val="00E327BD"/>
    <w:rsid w:val="00E96D44"/>
    <w:rsid w:val="00EB5816"/>
    <w:rsid w:val="00ED4EF3"/>
    <w:rsid w:val="00EE5A1B"/>
    <w:rsid w:val="00EF71ED"/>
    <w:rsid w:val="00F004E1"/>
    <w:rsid w:val="00F04CD9"/>
    <w:rsid w:val="00F12E95"/>
    <w:rsid w:val="00F1532E"/>
    <w:rsid w:val="00F510B1"/>
    <w:rsid w:val="00F93CCE"/>
    <w:rsid w:val="00F94960"/>
    <w:rsid w:val="00F96CC7"/>
    <w:rsid w:val="00FA20C8"/>
    <w:rsid w:val="00FA7094"/>
    <w:rsid w:val="00FB72A7"/>
    <w:rsid w:val="00FD7C8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  <w15:chartTrackingRefBased/>
  <w15:docId w15:val="{FE3E4100-FCB7-064A-8F3F-47D33D0E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CCB"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ssTitle">
    <w:name w:val="Diss_Title"/>
    <w:basedOn w:val="Normal"/>
    <w:qFormat/>
    <w:rsid w:val="002B1E35"/>
    <w:pPr>
      <w:jc w:val="center"/>
    </w:pPr>
    <w:rPr>
      <w:rFonts w:ascii="Times New Roman" w:hAnsi="Times New Roman" w:eastAsiaTheme="minorHAnsi"/>
      <w:sz w:val="24"/>
      <w:szCs w:val="24"/>
    </w:rPr>
  </w:style>
  <w:style w:type="paragraph" w:customStyle="1" w:styleId="DissMainHeader">
    <w:name w:val="Diss_Main Header"/>
    <w:basedOn w:val="DissTitle"/>
    <w:qFormat/>
    <w:rsid w:val="002B1E35"/>
    <w:pPr>
      <w:spacing w:line="480" w:lineRule="auto"/>
      <w:jc w:val="left"/>
    </w:pPr>
  </w:style>
  <w:style w:type="paragraph" w:customStyle="1" w:styleId="DissSubheader">
    <w:name w:val="Diss_Sub header"/>
    <w:basedOn w:val="DissMainHeader"/>
    <w:autoRedefine/>
    <w:qFormat/>
    <w:rsid w:val="00BD7257"/>
    <w:rPr>
      <w:i/>
    </w:rPr>
  </w:style>
  <w:style w:type="paragraph" w:styleId="BodyTextIndent">
    <w:name w:val="Body Text Indent"/>
    <w:basedOn w:val="Normal"/>
    <w:link w:val="BodyTextIndentChar"/>
    <w:rsid w:val="00826CCB"/>
    <w:pPr>
      <w:tabs>
        <w:tab w:val="left" w:pos="720"/>
      </w:tabs>
      <w:spacing w:line="48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26CCB"/>
    <w:rPr>
      <w:rFonts w:ascii="Times New Roman" w:eastAsia="Times New Roman" w:hAnsi="Times New Roman" w:cs="Times New Roman"/>
      <w:szCs w:val="20"/>
    </w:rPr>
  </w:style>
  <w:style w:type="paragraph" w:styleId="BodyTextIndent2">
    <w:name w:val="Body Text Indent 2"/>
    <w:basedOn w:val="Normal"/>
    <w:link w:val="BodyTextIndent2Char"/>
    <w:semiHidden/>
    <w:rsid w:val="00826CCB"/>
    <w:pPr>
      <w:ind w:firstLine="72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26CCB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826C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6C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6CCB"/>
    <w:rPr>
      <w:rFonts w:ascii="Calibri" w:eastAsia="Calibri" w:hAnsi="Calibri" w:cs="Times New Roman"/>
      <w:sz w:val="20"/>
      <w:szCs w:val="20"/>
    </w:rPr>
  </w:style>
  <w:style w:type="paragraph" w:styleId="NoSpacing">
    <w:name w:val="No Spacing"/>
    <w:uiPriority w:val="1"/>
    <w:qFormat/>
    <w:rsid w:val="00826CC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CC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CCB"/>
    <w:rPr>
      <w:rFonts w:ascii="Times New Roman" w:eastAsia="Calibri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2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2B0"/>
    <w:rPr>
      <w:rFonts w:ascii="Calibri" w:eastAsia="Calibri" w:hAnsi="Calibri" w:cs="Times New Roman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E05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052F"/>
    <w:rPr>
      <w:rFonts w:ascii="Calibri" w:eastAsia="Calibri" w:hAnsi="Calibri" w:cs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E052F"/>
  </w:style>
  <w:style w:type="paragraph" w:styleId="Header">
    <w:name w:val="header"/>
    <w:basedOn w:val="Normal"/>
    <w:link w:val="HeaderChar"/>
    <w:uiPriority w:val="99"/>
    <w:unhideWhenUsed/>
    <w:rsid w:val="00B173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3EB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Lynch,Laurel</dc:creator>
  <cp:lastModifiedBy>Lynch,Laurel</cp:lastModifiedBy>
  <cp:revision>3</cp:revision>
  <dcterms:created xsi:type="dcterms:W3CDTF">2020-08-31T16:35:00Z</dcterms:created>
  <dcterms:modified xsi:type="dcterms:W3CDTF">2020-08-31T17:43:00Z</dcterms:modified>
</cp:coreProperties>
</file>