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FDBB" w14:textId="0DBDFEE5" w:rsidR="007C1BC9" w:rsidRDefault="00AA0E4D">
      <w:r>
        <w:t xml:space="preserve">The candidate urges the people to vote for someone </w:t>
      </w:r>
      <w:r w:rsidR="00C07C3C">
        <w:t>who</w:t>
      </w:r>
      <w:r>
        <w:t xml:space="preserve"> will stand up against Congress. The candidate says he will do exactly this and work to </w:t>
      </w:r>
      <w:r w:rsidR="00C07C3C">
        <w:t>stop wasteful spending, put term limits on every member of Congress, and demand a hiring and spending freeze</w:t>
      </w:r>
      <w:r w:rsidR="005922AE">
        <w:t>. As president, he will create a new American revolution.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88"/>
    <w:rsid w:val="00014C65"/>
    <w:rsid w:val="005922AE"/>
    <w:rsid w:val="005D3D88"/>
    <w:rsid w:val="007C1BC9"/>
    <w:rsid w:val="00A4375C"/>
    <w:rsid w:val="00AA0E4D"/>
    <w:rsid w:val="00C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14707"/>
  <w15:chartTrackingRefBased/>
  <w15:docId w15:val="{FB1613D5-7298-014B-8EA5-6DEE5D9A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2024-02-08T04:36:00Z</dcterms:created>
  <dcterms:modified xsi:type="dcterms:W3CDTF">2024-02-08T04:39:00Z</dcterms:modified>
</cp:coreProperties>
</file>