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opponent for evading debates and attacking the candidate. It defends the candidate's record as governor of Arkansas, using facts of job growth, welfare-to-work success and low tax burden, even citing praise from the opponent's Labor Secretary. The ad concludes by urging a debate based on real records.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2024-04-08T11:37:49Z</dcterms:modified>
  <cp:category/>
</cp:coreProperties>
</file>