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E40662E">
      <w:r w:rsidR="75B7C986">
        <w:rPr/>
        <w:t>The advertisement explains that the current president entered office under difficult conditions and has since turned the economy around for America.</w:t>
      </w:r>
      <w:r w:rsidR="0C451C5B">
        <w:rPr/>
        <w:t xml:space="preserve"> He has made </w:t>
      </w:r>
      <w:r w:rsidR="0C451C5B">
        <w:rPr/>
        <w:t>hard decisions</w:t>
      </w:r>
      <w:r w:rsidR="0C451C5B">
        <w:rPr/>
        <w:t xml:space="preserve"> and rejected excessive spending</w:t>
      </w:r>
      <w:r w:rsidR="7C270B0A">
        <w:rPr/>
        <w:t xml:space="preserve"> without making empty promises</w:t>
      </w:r>
      <w:r w:rsidR="0C451C5B">
        <w:rPr/>
        <w:t>. He pla</w:t>
      </w:r>
      <w:r w:rsidR="0C451C5B">
        <w:rPr/>
        <w:t xml:space="preserve">ns to </w:t>
      </w:r>
      <w:r w:rsidR="13870AEF">
        <w:rPr/>
        <w:t>ma</w:t>
      </w:r>
      <w:r w:rsidR="13870AEF">
        <w:rPr/>
        <w:t>intain economic</w:t>
      </w:r>
      <w:r w:rsidR="0C451C5B">
        <w:rPr/>
        <w:t xml:space="preserve"> recovery</w:t>
      </w:r>
      <w:r w:rsidR="0C451C5B">
        <w:rPr/>
        <w:t xml:space="preserve"> without </w:t>
      </w:r>
      <w:r w:rsidR="23035B58">
        <w:rPr/>
        <w:t>inflation, and thus should be re-elected.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F700C"/>
    <w:rsid w:val="0C451C5B"/>
    <w:rsid w:val="13870AEF"/>
    <w:rsid w:val="14D38259"/>
    <w:rsid w:val="23035B58"/>
    <w:rsid w:val="24B85D0F"/>
    <w:rsid w:val="266F700C"/>
    <w:rsid w:val="6D59AD09"/>
    <w:rsid w:val="75B7C986"/>
    <w:rsid w:val="760CD34A"/>
    <w:rsid w:val="78C308E7"/>
    <w:rsid w:val="7C2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700C"/>
  <w15:chartTrackingRefBased/>
  <w15:docId w15:val="{48D82323-C38C-4C6E-B6A6-7ED59621C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2024-02-06T03:31:09.0651250Z</dcterms:created>
  <dcterms:modified xsi:type="dcterms:W3CDTF">2024-02-07T19:46:59.6406957Z</dcterms:modified>
  <dc:creator>Behning, Delaney E</dc:creator>
  <lastModifiedBy>Behning, Delaney E</lastModifiedBy>
</coreProperties>
</file>