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679C" w14:textId="074DF671" w:rsidR="007C1BC9" w:rsidRDefault="008F1542">
      <w:r>
        <w:t xml:space="preserve">The ad compares the two candidates and their methods for </w:t>
      </w:r>
      <w:r w:rsidR="000C06E8">
        <w:t xml:space="preserve">dealing with the nation’s economy. It specifically discusses taxes, spending, jobs, and growth. </w:t>
      </w:r>
      <w:r w:rsidR="008D0204">
        <w:t>The ad emphasizes that the candidate</w:t>
      </w:r>
      <w:r w:rsidR="00732AFA">
        <w:t>’</w:t>
      </w:r>
      <w:r w:rsidR="008D0204">
        <w:t>s economics works for the people while the opposing candidate’s economics works against the people.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9E0"/>
    <w:rsid w:val="00014C65"/>
    <w:rsid w:val="000C06E8"/>
    <w:rsid w:val="00732AFA"/>
    <w:rsid w:val="007C1BC9"/>
    <w:rsid w:val="008D0204"/>
    <w:rsid w:val="008F1542"/>
    <w:rsid w:val="009129E0"/>
    <w:rsid w:val="00A4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8E29D8"/>
  <w15:chartTrackingRefBased/>
  <w15:docId w15:val="{1D823E3D-6A13-F640-8F81-E43DE58E4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5</cp:revision>
  <dcterms:created xsi:type="dcterms:W3CDTF">2024-02-08T05:49:00Z</dcterms:created>
  <dcterms:modified xsi:type="dcterms:W3CDTF">2024-02-08T05:52:00Z</dcterms:modified>
</cp:coreProperties>
</file>