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2776" w14:textId="57C68477" w:rsidR="007C1BC9" w:rsidRDefault="00504FCC">
      <w:r>
        <w:t>The ad crit</w:t>
      </w:r>
      <w:r w:rsidR="006608CB">
        <w:t>i</w:t>
      </w:r>
      <w:r>
        <w:t xml:space="preserve">ques an opponent for </w:t>
      </w:r>
      <w:r w:rsidR="006608CB">
        <w:t>giving weekend passes to murderers not eligible for parole, vetoing mandatory sentences for drug dealers, and opposing the death penalty. The ad uses all of these to ask the voters who they can really count on to be tough.</w:t>
      </w:r>
    </w:p>
    <w:sectPr w:rsidR="007C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16"/>
    <w:rsid w:val="00014C65"/>
    <w:rsid w:val="00504FCC"/>
    <w:rsid w:val="006608CB"/>
    <w:rsid w:val="007C1BC9"/>
    <w:rsid w:val="00A4375C"/>
    <w:rsid w:val="00DE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EAD51"/>
  <w15:chartTrackingRefBased/>
  <w15:docId w15:val="{C8547FE3-EE6A-CD49-BE0E-D8A67AA1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Shivani</dc:creator>
  <cp:keywords/>
  <dc:description/>
  <cp:lastModifiedBy>Patel, Shivani</cp:lastModifiedBy>
  <cp:revision>3</cp:revision>
  <dcterms:created xsi:type="dcterms:W3CDTF">2024-02-08T18:17:00Z</dcterms:created>
  <dcterms:modified xsi:type="dcterms:W3CDTF">2024-02-08T19:11:00Z</dcterms:modified>
</cp:coreProperties>
</file>