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paid for by the candidate's Presidential Campaign Committee, pressures the urgent need for action and advocacy against AIDS. It criticizes the current leadership for their unfulfilled promises on AIDS policy. The ad features recurring visuals of two men kissing, HIV prevention instructions, and a repeated message, "Kissing Doesn't Kill".</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2024-04-08T11:37:56Z</dcterms:modified>
  <cp:category/>
</cp:coreProperties>
</file>