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C987" w14:textId="1EB4777A" w:rsidR="007C1BC9" w:rsidRDefault="001407A1">
      <w:r>
        <w:t>The ad discuss</w:t>
      </w:r>
      <w:r w:rsidR="00571676">
        <w:t>es</w:t>
      </w:r>
      <w:r>
        <w:t xml:space="preserve"> the president and </w:t>
      </w:r>
      <w:r w:rsidR="005A22ED">
        <w:t>his welfare reform, emphasizing hi</w:t>
      </w:r>
      <w:r w:rsidR="00571676">
        <w:t>s</w:t>
      </w:r>
      <w:r w:rsidR="005A22ED">
        <w:t xml:space="preserve"> signing </w:t>
      </w:r>
      <w:r w:rsidR="00571676">
        <w:t xml:space="preserve">of </w:t>
      </w:r>
      <w:r w:rsidR="005A22ED">
        <w:t xml:space="preserve">welfare reform, </w:t>
      </w:r>
      <w:r w:rsidR="0073291A">
        <w:t xml:space="preserve">creating jobs through tax incentives, and </w:t>
      </w:r>
      <w:r w:rsidR="000625F3">
        <w:t>offering</w:t>
      </w:r>
      <w:r w:rsidR="0073291A">
        <w:t xml:space="preserve"> job training</w:t>
      </w:r>
      <w:r w:rsidR="000625F3">
        <w:t xml:space="preserve"> for all workers. The candidate is</w:t>
      </w:r>
      <w:r w:rsidR="00571676">
        <w:t xml:space="preserve"> </w:t>
      </w:r>
      <w:r w:rsidR="00277099">
        <w:t>highlighted as someone who can meet America’s challenges and move the country forward.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30"/>
    <w:rsid w:val="00014C65"/>
    <w:rsid w:val="000625F3"/>
    <w:rsid w:val="001407A1"/>
    <w:rsid w:val="00277099"/>
    <w:rsid w:val="00571676"/>
    <w:rsid w:val="005A22ED"/>
    <w:rsid w:val="0073291A"/>
    <w:rsid w:val="007C1BC9"/>
    <w:rsid w:val="00A4375C"/>
    <w:rsid w:val="00B1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98C1"/>
  <w15:chartTrackingRefBased/>
  <w15:docId w15:val="{4C3A3F0F-D693-3B4E-97FB-38752A49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2024-02-08T20:09:00Z</dcterms:created>
  <dcterms:modified xsi:type="dcterms:W3CDTF">2024-02-08T21:02:00Z</dcterms:modified>
</cp:coreProperties>
</file>