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55142" w14:textId="0E0C3E51" w:rsidR="007C1BC9" w:rsidRDefault="005A0930">
      <w:r>
        <w:t>The ad criti</w:t>
      </w:r>
      <w:r w:rsidR="00CE7891">
        <w:t>ciz</w:t>
      </w:r>
      <w:r>
        <w:t xml:space="preserve">es the candidate for denying that he </w:t>
      </w:r>
      <w:r w:rsidR="008E2138">
        <w:t>aided</w:t>
      </w:r>
      <w:r w:rsidR="00D7286A">
        <w:t xml:space="preserve"> </w:t>
      </w:r>
      <w:r w:rsidR="008E2138">
        <w:t xml:space="preserve">in </w:t>
      </w:r>
      <w:r w:rsidR="00CE7891">
        <w:t xml:space="preserve">engineering a </w:t>
      </w:r>
      <w:proofErr w:type="gramStart"/>
      <w:r w:rsidR="00CE7891">
        <w:t>100 billion dollar</w:t>
      </w:r>
      <w:proofErr w:type="gramEnd"/>
      <w:r w:rsidR="00CE7891">
        <w:t xml:space="preserve"> tax increase. </w:t>
      </w:r>
      <w:r w:rsidR="0019740A">
        <w:t xml:space="preserve">The ad cites a news source that </w:t>
      </w:r>
      <w:r w:rsidR="00677A5D">
        <w:t>confirms the candidate’s role in the budget deal</w:t>
      </w:r>
      <w:r w:rsidR="008E2138">
        <w:t xml:space="preserve"> and </w:t>
      </w:r>
      <w:r w:rsidR="00677A5D">
        <w:t>urges the public to see that the candidate only flipped</w:t>
      </w:r>
      <w:r w:rsidR="008E2138">
        <w:t xml:space="preserve"> on the deal to cover himself politically. 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C4"/>
    <w:rsid w:val="00014C65"/>
    <w:rsid w:val="000575C4"/>
    <w:rsid w:val="0019740A"/>
    <w:rsid w:val="005A0930"/>
    <w:rsid w:val="00677A5D"/>
    <w:rsid w:val="007C1BC9"/>
    <w:rsid w:val="008E2138"/>
    <w:rsid w:val="00A4375C"/>
    <w:rsid w:val="00CE7891"/>
    <w:rsid w:val="00D7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ACF34"/>
  <w15:chartTrackingRefBased/>
  <w15:docId w15:val="{CB5AFD1A-2457-D44B-9834-271929E1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7</cp:revision>
  <dcterms:created xsi:type="dcterms:W3CDTF">2024-02-13T01:31:00Z</dcterms:created>
  <dcterms:modified xsi:type="dcterms:W3CDTF">2024-02-13T01:37:00Z</dcterms:modified>
</cp:coreProperties>
</file>