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3313" w14:textId="4CA6F444" w:rsidR="007C1BC9" w:rsidRDefault="001F5744">
      <w:r>
        <w:t>The ad endorses the candidate’s flat tax that would provide a family tax cut</w:t>
      </w:r>
      <w:r w:rsidR="000D4F38">
        <w:t>, going on to provide an example of how much a family would save</w:t>
      </w:r>
      <w:r w:rsidR="001F5C02">
        <w:t xml:space="preserve">. The candidate emphasizes that </w:t>
      </w:r>
      <w:r w:rsidR="00927579">
        <w:t>the flat tax</w:t>
      </w:r>
      <w:r w:rsidR="001F5C02">
        <w:t xml:space="preserve"> </w:t>
      </w:r>
      <w:r w:rsidR="00927579">
        <w:t xml:space="preserve">would </w:t>
      </w:r>
      <w:r w:rsidR="001F5C02">
        <w:t xml:space="preserve">strengthen families and </w:t>
      </w:r>
      <w:r w:rsidR="00927579">
        <w:t>be simple and honest, a major change for Washington.</w:t>
      </w:r>
      <w:r w:rsidR="001F5C02"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D"/>
    <w:rsid w:val="00014C65"/>
    <w:rsid w:val="000D4F38"/>
    <w:rsid w:val="001D3DED"/>
    <w:rsid w:val="001F5744"/>
    <w:rsid w:val="001F5C02"/>
    <w:rsid w:val="007C1BC9"/>
    <w:rsid w:val="0092757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1409"/>
  <w15:chartTrackingRefBased/>
  <w15:docId w15:val="{6C7EA183-7959-E349-BD1E-C04A5F35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2024-02-13T01:37:00Z</dcterms:created>
  <dcterms:modified xsi:type="dcterms:W3CDTF">2024-02-13T01:40:00Z</dcterms:modified>
</cp:coreProperties>
</file>