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B2DC" w14:textId="7AB7D07D" w:rsidR="007C1BC9" w:rsidRDefault="00DB2F10">
      <w:r>
        <w:t xml:space="preserve">The ad criticizes the politicians of Washington and how they are misleading the public about the flat tax. </w:t>
      </w:r>
      <w:r w:rsidR="007747A0">
        <w:t>The ad promotes the candidate’s flat tax by explaining how familie</w:t>
      </w:r>
      <w:r w:rsidR="00AD669C">
        <w:t xml:space="preserve">s and wage earners </w:t>
      </w:r>
      <w:r w:rsidR="007747A0">
        <w:t xml:space="preserve">pay less </w:t>
      </w:r>
      <w:r w:rsidR="00AD669C">
        <w:t>and that the flat tax takes power from the politicians and gives money back to the people.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C1"/>
    <w:rsid w:val="00014C65"/>
    <w:rsid w:val="007747A0"/>
    <w:rsid w:val="007C1BC9"/>
    <w:rsid w:val="007E75C1"/>
    <w:rsid w:val="00A4375C"/>
    <w:rsid w:val="00AD669C"/>
    <w:rsid w:val="00D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DDC33"/>
  <w15:chartTrackingRefBased/>
  <w15:docId w15:val="{D41519BD-ABC4-9945-AF9C-366E3F65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2024-02-13T01:40:00Z</dcterms:created>
  <dcterms:modified xsi:type="dcterms:W3CDTF">2024-02-13T01:46:00Z</dcterms:modified>
</cp:coreProperties>
</file>