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219EF96">
      <w:r w:rsidR="707DC3F6">
        <w:rPr/>
        <w:t>The candidate appeals to Minnesotans for support, citing the election’s significance for freedom and the state’s need for progressive policies. They highlight issues like agriculture, job creati</w:t>
      </w:r>
      <w:r w:rsidR="64474E5C">
        <w:rPr/>
        <w:t xml:space="preserve">on in the north, education, and healthcare, </w:t>
      </w:r>
      <w:r w:rsidR="64474E5C">
        <w:rPr/>
        <w:t>criticizing</w:t>
      </w:r>
      <w:r w:rsidR="64474E5C">
        <w:rPr/>
        <w:t xml:space="preserve"> the opposing candidate’s policies. The candidate emphasizes the importance of strong, progressive leadership for Minnesota’s future.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D550A"/>
    <w:rsid w:val="2C4D550A"/>
    <w:rsid w:val="476BF7F0"/>
    <w:rsid w:val="53DF4EEA"/>
    <w:rsid w:val="5C54BCD3"/>
    <w:rsid w:val="64474E5C"/>
    <w:rsid w:val="707DC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550A"/>
  <w15:chartTrackingRefBased/>
  <w15:docId w15:val="{4D058BB4-7DE1-455D-9313-2A92B01E57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2024-02-27T02:59:40.3656184Z</dcterms:created>
  <dcterms:modified xsi:type="dcterms:W3CDTF">2024-02-27T04:28:28.9620814Z</dcterms:modified>
  <dc:creator>Ki, Yunseo Y</dc:creator>
  <lastModifiedBy>Ki, Yunseo Y</lastModifiedBy>
</coreProperties>
</file>