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political TV ad features two men, one older, discussing their shared support for the candidate due to his dedication to Medicare protection, education enhancement, gun control, and tax policy understanding. The ad visually takes place against a city backdrop, highlighting the candidate's knowledge of urban areas.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2024-04-08T11:37:54Z</dcterms:modified>
  <cp:category/>
</cp:coreProperties>
</file>