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ad showcases the candidate as a candidate who understands the American people, their hardships and their dreams. Through imagery showing diverse demographic groups, the ad emphasizes the candidate's commitment to protect Social Security funds. The candidate is presented as having the character and courage to fight for the public's interests.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