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63F4369">
      <w:r w:rsidR="53DF8BF7">
        <w:rPr/>
        <w:t>Showing family values, t</w:t>
      </w:r>
      <w:r w:rsidR="50A7EB35">
        <w:rPr/>
        <w:t>he candidate is seated next to his proud mother</w:t>
      </w:r>
      <w:r w:rsidR="4E40824B">
        <w:rPr/>
        <w:t xml:space="preserve"> and </w:t>
      </w:r>
      <w:r w:rsidR="50A7EB35">
        <w:rPr/>
        <w:t>describ</w:t>
      </w:r>
      <w:r w:rsidR="2B0C9A8A">
        <w:rPr/>
        <w:t>es</w:t>
      </w:r>
      <w:r w:rsidR="50A7EB35">
        <w:rPr/>
        <w:t xml:space="preserve"> the important values he learned growing up in</w:t>
      </w:r>
      <w:r w:rsidR="7C9056C0">
        <w:rPr/>
        <w:t xml:space="preserve"> working-class</w:t>
      </w:r>
      <w:r w:rsidR="50A7EB35">
        <w:rPr/>
        <w:t xml:space="preserve"> Kentucky. In running for president, he prioritizes a flat tax, protecting unborn children, and </w:t>
      </w:r>
      <w:r w:rsidR="5243BB96">
        <w:rPr/>
        <w:t>saving Social Security for present and future generations.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20043"/>
    <w:rsid w:val="0F9B9D1A"/>
    <w:rsid w:val="2B0C9A8A"/>
    <w:rsid w:val="2DEE72F0"/>
    <w:rsid w:val="3B7813AA"/>
    <w:rsid w:val="49D20043"/>
    <w:rsid w:val="4E40824B"/>
    <w:rsid w:val="50A7EB35"/>
    <w:rsid w:val="5243BB96"/>
    <w:rsid w:val="53DF8BF7"/>
    <w:rsid w:val="6EEE0FB2"/>
    <w:rsid w:val="7C90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0043"/>
  <w15:chartTrackingRefBased/>
  <w15:docId w15:val="{35EA419C-BA77-4C2A-AE42-01A5AEACE8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2024-02-08T21:14:58.1690670Z</dcterms:created>
  <dcterms:modified xsi:type="dcterms:W3CDTF">2024-02-10T22:50:42.2032341Z</dcterms:modified>
  <dc:creator>Behning, Delaney E</dc:creator>
  <lastModifiedBy>Behning, Delaney E</lastModifiedBy>
</coreProperties>
</file>