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20998C">
      <w:r w:rsidR="5FC86C3E">
        <w:rPr/>
        <w:t>The candidate describes his policy goals in education as a priority</w:t>
      </w:r>
      <w:r w:rsidR="407682D2">
        <w:rPr/>
        <w:t>, in comparison to his opponent</w:t>
      </w:r>
      <w:r w:rsidR="5FC86C3E">
        <w:rPr/>
        <w:t xml:space="preserve">. He explains his plans in </w:t>
      </w:r>
      <w:r w:rsidR="200BF4B6">
        <w:rPr/>
        <w:t xml:space="preserve">education </w:t>
      </w:r>
      <w:r w:rsidR="5FC86C3E">
        <w:rPr/>
        <w:t>accountability, smaller classroom sizes</w:t>
      </w:r>
      <w:r w:rsidR="7655BF12">
        <w:rPr/>
        <w:t xml:space="preserve"> with more teachers</w:t>
      </w:r>
      <w:r w:rsidR="5FC86C3E">
        <w:rPr/>
        <w:t xml:space="preserve"> for better learning, </w:t>
      </w:r>
      <w:r w:rsidR="64AF33F1">
        <w:rPr/>
        <w:t xml:space="preserve">and </w:t>
      </w:r>
      <w:r w:rsidR="10ED5FB9">
        <w:rPr/>
        <w:t>making college tuition</w:t>
      </w:r>
      <w:r w:rsidR="7FCBE7C0">
        <w:rPr/>
        <w:t xml:space="preserve"> payments</w:t>
      </w:r>
      <w:r w:rsidR="10ED5FB9">
        <w:rPr/>
        <w:t xml:space="preserve"> tax deductible and more affordable for middle-class families.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B854E"/>
    <w:rsid w:val="10ED5FB9"/>
    <w:rsid w:val="200BF4B6"/>
    <w:rsid w:val="2BD3786B"/>
    <w:rsid w:val="3ECB854E"/>
    <w:rsid w:val="407682D2"/>
    <w:rsid w:val="503CE482"/>
    <w:rsid w:val="5FC86C3E"/>
    <w:rsid w:val="64AF33F1"/>
    <w:rsid w:val="67CDA5E8"/>
    <w:rsid w:val="6B9B2EC7"/>
    <w:rsid w:val="7655BF12"/>
    <w:rsid w:val="7C3238A9"/>
    <w:rsid w:val="7FCBE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854E"/>
  <w15:chartTrackingRefBased/>
  <w15:docId w15:val="{23EAFD6B-BB91-456F-9170-499634F1B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2024-02-08T21:15:18.4804790Z</dcterms:created>
  <dcterms:modified xsi:type="dcterms:W3CDTF">2024-02-10T22:54:24.4001614Z</dcterms:modified>
  <dc:creator>Behning, Delaney E</dc:creator>
  <lastModifiedBy>Behning, Delaney E</lastModifiedBy>
</coreProperties>
</file>