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A186" w14:textId="46491A4B" w:rsidR="007C1BC9" w:rsidRDefault="00BB53CE">
      <w:r>
        <w:t xml:space="preserve">The ad </w:t>
      </w:r>
      <w:r w:rsidR="00E73C6B">
        <w:t xml:space="preserve">discusses the many symbols that represent America and its character. It then </w:t>
      </w:r>
      <w:r>
        <w:t>c</w:t>
      </w:r>
      <w:r w:rsidR="00E73C6B">
        <w:t>ritiques the candidate for disrespecting the symbols of Americ</w:t>
      </w:r>
      <w:r w:rsidR="00F81910">
        <w:t>a</w:t>
      </w:r>
      <w:r w:rsidR="00E73C6B">
        <w:t>.</w:t>
      </w:r>
      <w:r w:rsidR="00F81910">
        <w:t xml:space="preserve"> It uses this disrespect to argue that America cannot trust someone who has disrespected the country and what it stands for.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67"/>
    <w:rsid w:val="00014C65"/>
    <w:rsid w:val="006D0367"/>
    <w:rsid w:val="007C1BC9"/>
    <w:rsid w:val="00A4375C"/>
    <w:rsid w:val="00BB53CE"/>
    <w:rsid w:val="00E73C6B"/>
    <w:rsid w:val="00F8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A5482"/>
  <w15:chartTrackingRefBased/>
  <w15:docId w15:val="{59CFD208-20A5-5B42-9075-7DFB0606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4</cp:revision>
  <dcterms:created xsi:type="dcterms:W3CDTF">2024-02-13T16:51:00Z</dcterms:created>
  <dcterms:modified xsi:type="dcterms:W3CDTF">2024-02-13T16:59:00Z</dcterms:modified>
</cp:coreProperties>
</file>