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32B6" w14:textId="56EDA76A" w:rsidR="007C1BC9" w:rsidRDefault="005946A7">
      <w:r>
        <w:t>The ad features different individuals discussing their ability to relate to the candidate and how they feel understood by him. The candidate is praised for his depth and ability to listen. H</w:t>
      </w:r>
      <w:r w:rsidR="0042451D">
        <w:t xml:space="preserve">is family and children are discussed and connected to why he </w:t>
      </w:r>
      <w:r>
        <w:t xml:space="preserve">wants every child to have opportunities </w:t>
      </w:r>
      <w:r w:rsidR="002B6044">
        <w:t>without barriers.</w:t>
      </w:r>
      <w:r>
        <w:t xml:space="preserve"> </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20"/>
    <w:rsid w:val="00014C65"/>
    <w:rsid w:val="002B6044"/>
    <w:rsid w:val="0042451D"/>
    <w:rsid w:val="005946A7"/>
    <w:rsid w:val="007A7020"/>
    <w:rsid w:val="007C1BC9"/>
    <w:rsid w:val="00A4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EDD0"/>
  <w15:chartTrackingRefBased/>
  <w15:docId w15:val="{66864892-CEB4-F146-B832-4056B7CF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4</cp:revision>
  <dcterms:created xsi:type="dcterms:W3CDTF">2024-02-13T17:58:00Z</dcterms:created>
  <dcterms:modified xsi:type="dcterms:W3CDTF">2024-02-13T18:02:00Z</dcterms:modified>
</cp:coreProperties>
</file>