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favors the candidate's experience over his opponent, criticizing the latter's lack of perceived accomplishments and name recognition, with testimonials from people in various cities. The video shows supporters in various locations, showcasing a broad backing for the candidate. The ad was paid for by The candidate's Committee.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