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B9DD" w14:textId="79F66EC5" w:rsidR="00090F5A" w:rsidRDefault="00985FD8">
      <w:r>
        <w:t xml:space="preserve">An </w:t>
      </w:r>
      <w:r w:rsidR="00D72A37">
        <w:t xml:space="preserve">image </w:t>
      </w:r>
      <w:r>
        <w:t xml:space="preserve">presented </w:t>
      </w:r>
      <w:r w:rsidR="00D72A37">
        <w:t>shows the</w:t>
      </w:r>
      <w:r>
        <w:t xml:space="preserve"> opposing candidate initially on one side of the screen, supporting Right to Work laws, then flips to the other side of the screen to show him now opposing them. This inconsistency and </w:t>
      </w:r>
      <w:r w:rsidR="00D72A37">
        <w:t xml:space="preserve">lack of support is cited as a reason to support the endorsed candidate. </w:t>
      </w:r>
    </w:p>
    <w:sectPr w:rsidR="00090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5A"/>
    <w:rsid w:val="00090F5A"/>
    <w:rsid w:val="00985FD8"/>
    <w:rsid w:val="00D72A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8BF9F1C"/>
  <w15:chartTrackingRefBased/>
  <w15:docId w15:val="{ABF817E9-8D48-5748-AA1A-4BB0AB9C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Yunseo Y</dc:creator>
  <cp:keywords/>
  <dc:description/>
  <cp:lastModifiedBy>Ki, Yunseo Y</cp:lastModifiedBy>
  <cp:revision>3</cp:revision>
  <dcterms:created xsi:type="dcterms:W3CDTF">2024-02-13T08:45:00Z</dcterms:created>
  <dcterms:modified xsi:type="dcterms:W3CDTF">2024-02-13T08:49:00Z</dcterms:modified>
</cp:coreProperties>
</file>