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C596360">
      <w:r w:rsidR="6A65EA56">
        <w:rPr/>
        <w:t xml:space="preserve">The advertisement describes other Americans who support the candidate. It explains that if viewers also support the candidate, their financial contributions are </w:t>
      </w:r>
      <w:r w:rsidR="54A1BAD3">
        <w:rPr/>
        <w:t>requested</w:t>
      </w:r>
      <w:r w:rsidR="6A65EA56">
        <w:rPr/>
        <w:t>.</w:t>
      </w:r>
      <w:r w:rsidR="5305EA72">
        <w:rPr/>
        <w:t xml:space="preserve"> </w:t>
      </w:r>
      <w:r w:rsidR="79884A74">
        <w:rPr/>
        <w:t>Such action is necessary in order to ensure the success of the candidate.</w:t>
      </w:r>
      <w:r w:rsidR="79884A74">
        <w:rPr/>
        <w:t xml:space="preserve"> The advertisement ends listing various </w:t>
      </w:r>
      <w:r w:rsidR="18B5249E">
        <w:rPr/>
        <w:t xml:space="preserve">paths </w:t>
      </w:r>
      <w:r w:rsidR="79884A74">
        <w:rPr/>
        <w:t xml:space="preserve">the viewer can take to make a donation.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60DE4"/>
    <w:rsid w:val="18B5249E"/>
    <w:rsid w:val="1A35D7DC"/>
    <w:rsid w:val="2D160DE4"/>
    <w:rsid w:val="3310B9EC"/>
    <w:rsid w:val="3D41BAEF"/>
    <w:rsid w:val="421B14C1"/>
    <w:rsid w:val="472C5FE9"/>
    <w:rsid w:val="5305EA72"/>
    <w:rsid w:val="54A1BAD3"/>
    <w:rsid w:val="6A65EA56"/>
    <w:rsid w:val="798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0DE4"/>
  <w15:chartTrackingRefBased/>
  <w15:docId w15:val="{7AB5928C-1A16-4F62-A2E3-0F4AFFA00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2024-02-04T02:56:35.3402388Z</dcterms:created>
  <dcterms:modified xsi:type="dcterms:W3CDTF">2024-02-04T03:01:50.5310245Z</dcterms:modified>
  <dc:creator>Behning, Delaney E</dc:creator>
  <lastModifiedBy>Behning, Delaney E</lastModifiedBy>
</coreProperties>
</file>