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5345B8F">
      <w:r w:rsidR="15C11F9E">
        <w:rPr/>
        <w:t>The advertisement appeals to working</w:t>
      </w:r>
      <w:r w:rsidR="72703886">
        <w:rPr/>
        <w:t>-</w:t>
      </w:r>
      <w:r w:rsidR="15C11F9E">
        <w:rPr/>
        <w:t>class Americans and the candidate’s shared ability to conquer challenges. To this</w:t>
      </w:r>
      <w:r w:rsidR="175CEFFF">
        <w:rPr/>
        <w:t xml:space="preserve"> audience, he emphasizes the need for less government interference. The i</w:t>
      </w:r>
      <w:r w:rsidR="4881E379">
        <w:rPr/>
        <w:t xml:space="preserve">nfluence </w:t>
      </w:r>
      <w:r w:rsidR="175CEFFF">
        <w:rPr/>
        <w:t xml:space="preserve">of Indiana in the presidential race is explained, and the candidate wants to </w:t>
      </w:r>
      <w:r w:rsidR="0CEE8A2A">
        <w:rPr/>
        <w:t>earn support from the state</w:t>
      </w:r>
      <w:r w:rsidR="4E1A23C3">
        <w:rPr/>
        <w:t xml:space="preserve"> to become president</w:t>
      </w:r>
      <w:r w:rsidR="0CEE8A2A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07E90"/>
    <w:rsid w:val="01CFAA8D"/>
    <w:rsid w:val="0CEE8A2A"/>
    <w:rsid w:val="15C11F9E"/>
    <w:rsid w:val="160B562B"/>
    <w:rsid w:val="175CEFFF"/>
    <w:rsid w:val="2DEA42D3"/>
    <w:rsid w:val="353CE14D"/>
    <w:rsid w:val="37907E90"/>
    <w:rsid w:val="4881E379"/>
    <w:rsid w:val="4E1A23C3"/>
    <w:rsid w:val="72703886"/>
    <w:rsid w:val="755DC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7E90"/>
  <w15:chartTrackingRefBased/>
  <w15:docId w15:val="{F03B6BCB-1D49-42AD-B694-8E874FB53B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2024-02-04T03:24:25.9869678Z</dcterms:created>
  <dcterms:modified xsi:type="dcterms:W3CDTF">2024-02-04T03:29:29.6445129Z</dcterms:modified>
  <dc:creator>Behning, Delaney E</dc:creator>
  <lastModifiedBy>Behning, Delaney E</lastModifiedBy>
</coreProperties>
</file>