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erReference r:id="rId4" w:type="default"/>
      <w:pgSz w:w="11906" w:h="16838"/>
      <w:pgMar w:top="2041" w:right="1531" w:bottom="1701" w:left="1531" w:header="851" w:footer="14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0"/>
    <w:pPr>
      <w:spacing w:line="360" w:lineRule="auto"/>
      <w:ind w:left="840" w:leftChars="400" w:firstLine="200" w:firstLineChars="200"/>
      <w:jc w:val="left"/>
    </w:pPr>
    <w:rPr>
      <w:rFonts w:ascii="Calibri" w:hAnsi="Calibri"/>
      <w:sz w:val="24"/>
      <w:szCs w:val="22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val="none" w:color="000000"/>
    </w:rPr>
  </w:style>
  <w:style w:type="paragraph" w:styleId="10">
    <w:name w:val="toc 2"/>
    <w:basedOn w:val="1"/>
    <w:next w:val="1"/>
    <w:unhideWhenUsed/>
    <w:qFormat/>
    <w:uiPriority w:val="0"/>
    <w:pPr>
      <w:spacing w:line="360" w:lineRule="auto"/>
      <w:ind w:left="420" w:leftChars="200" w:firstLine="200" w:firstLineChars="200"/>
      <w:jc w:val="left"/>
    </w:pPr>
    <w:rPr>
      <w:rFonts w:ascii="Calibri" w:hAnsi="Calibri"/>
      <w:sz w:val="24"/>
      <w:szCs w:val="22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paragraph" w:customStyle="1" w:styleId="1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character" w:customStyle="1" w:styleId="18">
    <w:name w:val="apple-tab-span"/>
    <w:basedOn w:val="14"/>
    <w:uiPriority w:val="0"/>
  </w:style>
  <w:style w:type="paragraph" w:styleId="Title">
    <w:name w:val="Title"/>
    <w:qFormat/>
    <w:pPr>
      <w:jc w:val="center"/>
      <w:spacing w:before="240" w:after="240" w:line="360" w:lineRule="auto"/>
      <w:ind w:firstLine="1205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1600"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 w:firstLine="640"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left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left"/>
      <w:spacing w:line="590" w:lineRule="exact"/>
      <w:ind w:left="0"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left"/>
      <w:spacing w:line="590" w:lineRule="exact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0" w:after="0" w:line="240" w:lineRule="auto"/>
      <w:ind w:right="0"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240" w:lineRule="auto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both"/>
      <w:spacing w:line="59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59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2025-11-26T02:05:00Z</dcterms:created>
  <dc:creator>-长亭</dc:creator>
  <cp:lastModifiedBy>-长亭</cp:lastModifiedBy>
  <dcterms:modified xsi:type="dcterms:W3CDTF">2025-12-01T16:03:16Z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DEBB39FD67900E43577F2569E2280427_41</vt:lpwstr>
  </property>
</Properties>
</file>