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Calibri" w:hAnsi="Calibri"/>
          <w:b/>
          <w:i w:val="0"/>
          <w:color w:val="14B8E6"/>
          <w:sz w:val="19"/>
        </w:rPr>
        <w:t>LOCAL GROWTH BLUEPRINT</w:t>
      </w:r>
    </w:p>
    <w:p>
      <w:pPr>
        <w:spacing w:before="0" w:after="40" w:line="276" w:lineRule="auto"/>
      </w:pPr>
      <w:r>
        <w:rPr>
          <w:rFonts w:ascii="Calibri" w:hAnsi="Calibri"/>
          <w:b/>
          <w:i w:val="0"/>
          <w:color w:val="082A4D"/>
          <w:sz w:val="56"/>
        </w:rPr>
        <w:t>V R Corporation</w:t>
      </w:r>
    </w:p>
    <w:p>
      <w:pPr>
        <w:spacing w:before="0" w:after="160" w:line="276" w:lineRule="auto"/>
      </w:pPr>
      <w:r>
        <w:rPr>
          <w:rFonts w:ascii="Calibri" w:hAnsi="Calibri"/>
          <w:b/>
          <w:i w:val="0"/>
          <w:color w:val="0877D1"/>
          <w:sz w:val="34"/>
        </w:rPr>
        <w:t>Website Structure &amp; Local SEO Keyword Plan</w:t>
      </w:r>
    </w:p>
    <w:p>
      <w:pPr>
        <w:spacing w:before="0" w:after="320" w:line="276" w:lineRule="auto"/>
      </w:pPr>
      <w:r>
        <w:rPr>
          <w:rFonts w:ascii="Calibri" w:hAnsi="Calibri"/>
          <w:b w:val="0"/>
          <w:i w:val="0"/>
          <w:color w:val="527089"/>
          <w:sz w:val="23"/>
        </w:rPr>
        <w:t>A practical search-and-conversion plan for a Daikin-authorized air-conditioning showroom serving Kharkhoda, Sonipat and nearby areas.</w:t>
      </w:r>
    </w:p>
    <w:tbl>
      <w:tblPr>
        <w:tblW w:type="dxa" w:w="9360"/>
        <w:jc w:val="center"/>
        <w:tblLayout w:type="fixed"/>
        <w:tblLook w:firstColumn="1" w:firstRow="1" w:lastColumn="0" w:lastRow="0" w:noHBand="0" w:noVBand="1" w:val="04A0"/>
        <w:tblInd w:w="120" w:type="dxa"/>
        <w:tblBorders>
          <w:top w:val="single" w:sz="5" w:space="0" w:color="C8D8E5"/>
          <w:left w:val="single" w:sz="5" w:space="0" w:color="C8D8E5"/>
          <w:bottom w:val="single" w:sz="5" w:space="0" w:color="C8D8E5"/>
          <w:right w:val="single" w:sz="5" w:space="0" w:color="C8D8E5"/>
          <w:insideH w:val="single" w:sz="5" w:space="0" w:color="C8D8E5"/>
          <w:insideV w:val="single" w:sz="5" w:space="0" w:color="C8D8E5"/>
        </w:tblBorders>
      </w:tblPr>
      <w:tblGrid>
        <w:gridCol w:w="2160"/>
        <w:gridCol w:w="7200"/>
      </w:tblGrid>
      <w:tr>
        <w:trPr>
          <w:cantSplit/>
        </w:trPr>
        <w:tc>
          <w:tcPr>
            <w:tcW w:type="dxa" w:w="2160"/>
            <w:tcMar>
              <w:top w:w="100" w:type="dxa"/>
              <w:start w:w="120" w:type="dxa"/>
              <w:bottom w:w="100" w:type="dxa"/>
              <w:end w:w="120" w:type="dxa"/>
            </w:tcMar>
            <w:vAlign w:val="center"/>
            <w:shd w:fill="EAF6FC"/>
          </w:tcPr>
          <w:p>
            <w:r>
              <w:rPr>
                <w:rFonts w:ascii="Calibri" w:hAnsi="Calibri"/>
                <w:b/>
                <w:i w:val="0"/>
                <w:color w:val="082A4D"/>
                <w:sz w:val="19"/>
              </w:rPr>
              <w:t>Business</w:t>
            </w:r>
          </w:p>
        </w:tc>
        <w:tc>
          <w:tcPr>
            <w:tcW w:type="dxa" w:w="7200"/>
            <w:tcMar>
              <w:top w:w="100" w:type="dxa"/>
              <w:start w:w="120" w:type="dxa"/>
              <w:bottom w:w="100" w:type="dxa"/>
              <w:end w:w="120" w:type="dxa"/>
            </w:tcMar>
            <w:vAlign w:val="center"/>
          </w:tcPr>
          <w:p>
            <w:r>
              <w:rPr>
                <w:rFonts w:ascii="Calibri" w:hAnsi="Calibri"/>
                <w:b w:val="0"/>
                <w:i w:val="0"/>
                <w:color w:val="172B3A"/>
                <w:sz w:val="19"/>
              </w:rPr>
              <w:t>V R Corporation - Daikin Authorized Partner</w:t>
            </w:r>
          </w:p>
        </w:tc>
      </w:tr>
      <w:tr>
        <w:trPr>
          <w:cantSplit/>
        </w:trPr>
        <w:tc>
          <w:tcPr>
            <w:tcW w:type="dxa" w:w="2160"/>
            <w:tcMar>
              <w:top w:w="100" w:type="dxa"/>
              <w:start w:w="120" w:type="dxa"/>
              <w:bottom w:w="100" w:type="dxa"/>
              <w:end w:w="120" w:type="dxa"/>
            </w:tcMar>
            <w:vAlign w:val="center"/>
            <w:shd w:fill="EAF6FC"/>
          </w:tcPr>
          <w:p>
            <w:r>
              <w:rPr>
                <w:rFonts w:ascii="Calibri" w:hAnsi="Calibri"/>
                <w:b/>
                <w:i w:val="0"/>
                <w:color w:val="082A4D"/>
                <w:sz w:val="19"/>
              </w:rPr>
              <w:t>Location</w:t>
            </w:r>
          </w:p>
        </w:tc>
        <w:tc>
          <w:tcPr>
            <w:tcW w:type="dxa" w:w="7200"/>
            <w:tcMar>
              <w:top w:w="100" w:type="dxa"/>
              <w:start w:w="120" w:type="dxa"/>
              <w:bottom w:w="100" w:type="dxa"/>
              <w:end w:w="120" w:type="dxa"/>
            </w:tcMar>
            <w:vAlign w:val="center"/>
          </w:tcPr>
          <w:p>
            <w:r>
              <w:rPr>
                <w:rFonts w:ascii="Calibri" w:hAnsi="Calibri"/>
                <w:b w:val="0"/>
                <w:i w:val="0"/>
                <w:color w:val="172B3A"/>
                <w:sz w:val="19"/>
              </w:rPr>
              <w:t>Ward No. 9, Near Shri Ram Real Estate, Kharkhoda, Sonipat, Haryana - 131402</w:t>
            </w:r>
          </w:p>
        </w:tc>
      </w:tr>
      <w:tr>
        <w:trPr>
          <w:cantSplit/>
        </w:trPr>
        <w:tc>
          <w:tcPr>
            <w:tcW w:type="dxa" w:w="2160"/>
            <w:tcMar>
              <w:top w:w="100" w:type="dxa"/>
              <w:start w:w="120" w:type="dxa"/>
              <w:bottom w:w="100" w:type="dxa"/>
              <w:end w:w="120" w:type="dxa"/>
            </w:tcMar>
            <w:vAlign w:val="center"/>
            <w:shd w:fill="EAF6FC"/>
          </w:tcPr>
          <w:p>
            <w:r>
              <w:rPr>
                <w:rFonts w:ascii="Calibri" w:hAnsi="Calibri"/>
                <w:b/>
                <w:i w:val="0"/>
                <w:color w:val="082A4D"/>
                <w:sz w:val="19"/>
              </w:rPr>
              <w:t>Map coordinates</w:t>
            </w:r>
          </w:p>
        </w:tc>
        <w:tc>
          <w:tcPr>
            <w:tcW w:type="dxa" w:w="7200"/>
            <w:tcMar>
              <w:top w:w="100" w:type="dxa"/>
              <w:start w:w="120" w:type="dxa"/>
              <w:bottom w:w="100" w:type="dxa"/>
              <w:end w:w="120" w:type="dxa"/>
            </w:tcMar>
            <w:vAlign w:val="center"/>
          </w:tcPr>
          <w:p>
            <w:r>
              <w:rPr>
                <w:rFonts w:ascii="Calibri" w:hAnsi="Calibri"/>
                <w:b w:val="0"/>
                <w:i w:val="0"/>
                <w:color w:val="172B3A"/>
                <w:sz w:val="19"/>
              </w:rPr>
              <w:t>28.8674698, 76.9061127</w:t>
            </w:r>
          </w:p>
        </w:tc>
      </w:tr>
      <w:tr>
        <w:trPr>
          <w:cantSplit/>
        </w:trPr>
        <w:tc>
          <w:tcPr>
            <w:tcW w:type="dxa" w:w="2160"/>
            <w:tcMar>
              <w:top w:w="100" w:type="dxa"/>
              <w:start w:w="120" w:type="dxa"/>
              <w:bottom w:w="100" w:type="dxa"/>
              <w:end w:w="120" w:type="dxa"/>
            </w:tcMar>
            <w:vAlign w:val="center"/>
            <w:shd w:fill="EAF6FC"/>
          </w:tcPr>
          <w:p>
            <w:r>
              <w:rPr>
                <w:rFonts w:ascii="Calibri" w:hAnsi="Calibri"/>
                <w:b/>
                <w:i w:val="0"/>
                <w:color w:val="082A4D"/>
                <w:sz w:val="19"/>
              </w:rPr>
              <w:t>Current status</w:t>
            </w:r>
          </w:p>
        </w:tc>
        <w:tc>
          <w:tcPr>
            <w:tcW w:type="dxa" w:w="7200"/>
            <w:tcMar>
              <w:top w:w="100" w:type="dxa"/>
              <w:start w:w="120" w:type="dxa"/>
              <w:bottom w:w="100" w:type="dxa"/>
              <w:end w:w="120" w:type="dxa"/>
            </w:tcMar>
            <w:vAlign w:val="center"/>
          </w:tcPr>
          <w:p>
            <w:r>
              <w:rPr>
                <w:rFonts w:ascii="Calibri" w:hAnsi="Calibri"/>
                <w:b w:val="0"/>
                <w:i w:val="0"/>
                <w:color w:val="172B3A"/>
                <w:sz w:val="19"/>
              </w:rPr>
              <w:t>Domain, final phone/WhatsApp and Google Business Profile are pending</w:t>
            </w:r>
          </w:p>
        </w:tc>
      </w:tr>
    </w:tbl>
    <w:p>
      <w:pPr>
        <w:pStyle w:val="Heading1"/>
        <w:keepNext/>
      </w:pPr>
      <w:r>
        <w:t>Executive recommendation</w:t>
      </w:r>
    </w:p>
    <w:p>
      <w:pPr>
        <w:spacing w:before="0" w:after="120" w:line="276" w:lineRule="auto"/>
      </w:pPr>
      <w:r>
        <w:rPr>
          <w:rFonts w:ascii="Calibri" w:hAnsi="Calibri"/>
          <w:b w:val="0"/>
          <w:i w:val="0"/>
          <w:color w:val="172B3A"/>
          <w:sz w:val="21"/>
        </w:rPr>
        <w:t>Launch a fast, mobile-first static website that presents V R Corporation as the local cooling advisor - not merely an AC seller. Build the site around one strong Kharkhoda location, clear Daikin product expertise, installation and after-sales support, and a verified Google Business Profile. The first objective is local relevance and trust; rankings should be treated as an earned outcome, not a guarantee.</w:t>
      </w:r>
    </w:p>
    <w:tbl>
      <w:tblPr>
        <w:tblW w:type="dxa" w:w="9360"/>
        <w:jc w:val="center"/>
        <w:tblLayout w:type="fixed"/>
        <w:tblLook w:firstColumn="1" w:firstRow="1" w:lastColumn="0" w:lastRow="0" w:noHBand="0" w:noVBand="1" w:val="04A0"/>
        <w:tblInd w:w="120" w:type="dxa"/>
        <w:tblBorders>
          <w:top w:val="single" w:sz="2" w:space="0" w:color="EAF6FC"/>
          <w:left w:val="single" w:sz="2" w:space="0" w:color="EAF6FC"/>
          <w:bottom w:val="single" w:sz="2" w:space="0" w:color="EAF6FC"/>
          <w:right w:val="single" w:sz="2" w:space="0" w:color="EAF6FC"/>
          <w:insideH w:val="single" w:sz="2" w:space="0" w:color="EAF6FC"/>
          <w:insideV w:val="single" w:sz="2" w:space="0" w:color="EAF6FC"/>
        </w:tblBorders>
      </w:tblPr>
      <w:tblGrid>
        <w:gridCol w:w="9360"/>
      </w:tblGrid>
      <w:tr>
        <w:trPr>
          <w:cantSplit/>
        </w:trPr>
        <w:tc>
          <w:tcPr>
            <w:tcW w:type="dxa" w:w="9360"/>
            <w:tcMar>
              <w:top w:w="100" w:type="dxa"/>
              <w:start w:w="120" w:type="dxa"/>
              <w:bottom w:w="100" w:type="dxa"/>
              <w:end w:w="120" w:type="dxa"/>
            </w:tcMar>
            <w:vAlign w:val="center"/>
            <w:shd w:fill="EAF6FC"/>
          </w:tcPr>
          <w:p>
            <w:pPr>
              <w:spacing w:after="40"/>
            </w:pPr>
            <w:r>
              <w:rPr>
                <w:rFonts w:ascii="Calibri" w:hAnsi="Calibri"/>
                <w:b/>
                <w:i w:val="0"/>
                <w:color w:val="0877D1"/>
                <w:sz w:val="18"/>
              </w:rPr>
              <w:t>PRIORITY OUTCOME</w:t>
            </w:r>
          </w:p>
          <w:p>
            <w:pPr>
              <w:spacing w:after="0" w:line="276" w:lineRule="auto"/>
            </w:pPr>
            <w:r>
              <w:rPr>
                <w:rFonts w:ascii="Calibri" w:hAnsi="Calibri"/>
                <w:b w:val="0"/>
                <w:i w:val="0"/>
                <w:color w:val="172B3A"/>
                <w:sz w:val="20"/>
              </w:rPr>
              <w:t>Make V R Corporation the most complete and credible answer for local searches such as 'Daikin AC dealer in Kharkhoda', while giving Google and customers consistent business information across the website, Maps profile and trusted directories.</w:t>
            </w:r>
          </w:p>
        </w:tc>
      </w:tr>
    </w:tbl>
    <w:p>
      <w:pPr>
        <w:spacing w:after="40"/>
      </w:pPr>
    </w:p>
    <w:p>
      <w:pPr>
        <w:pStyle w:val="Heading2"/>
        <w:keepNext/>
      </w:pPr>
      <w:r>
        <w:t>Scope of this plan</w:t>
      </w:r>
    </w:p>
    <w:p>
      <w:pPr>
        <w:pStyle w:val="ListBullet"/>
        <w:spacing w:after="80" w:line="276" w:lineRule="auto"/>
        <w:ind w:left="540" w:hanging="271"/>
      </w:pPr>
      <w:r>
        <w:rPr>
          <w:rFonts w:ascii="Calibri" w:hAnsi="Calibri"/>
          <w:b w:val="0"/>
          <w:i w:val="0"/>
          <w:color w:val="172B3A"/>
          <w:sz w:val="21"/>
        </w:rPr>
        <w:t>Recommended website sitemap and page roles</w:t>
      </w:r>
    </w:p>
    <w:p>
      <w:pPr>
        <w:pStyle w:val="ListBullet"/>
        <w:spacing w:after="80" w:line="276" w:lineRule="auto"/>
        <w:ind w:left="540" w:hanging="271"/>
      </w:pPr>
      <w:r>
        <w:rPr>
          <w:rFonts w:ascii="Calibri" w:hAnsi="Calibri"/>
          <w:b w:val="0"/>
          <w:i w:val="0"/>
          <w:color w:val="172B3A"/>
          <w:sz w:val="21"/>
        </w:rPr>
        <w:t>Directional local keyword clusters and page-level targeting</w:t>
      </w:r>
    </w:p>
    <w:p>
      <w:pPr>
        <w:pStyle w:val="ListBullet"/>
        <w:spacing w:after="80" w:line="276" w:lineRule="auto"/>
        <w:ind w:left="540" w:hanging="271"/>
      </w:pPr>
      <w:r>
        <w:rPr>
          <w:rFonts w:ascii="Calibri" w:hAnsi="Calibri"/>
          <w:b w:val="0"/>
          <w:i w:val="0"/>
          <w:color w:val="172B3A"/>
          <w:sz w:val="21"/>
        </w:rPr>
        <w:t>Draft SEO titles, meta descriptions and content briefs</w:t>
      </w:r>
    </w:p>
    <w:p>
      <w:pPr>
        <w:pStyle w:val="ListBullet"/>
        <w:spacing w:after="80" w:line="276" w:lineRule="auto"/>
        <w:ind w:left="540" w:hanging="271"/>
      </w:pPr>
      <w:r>
        <w:rPr>
          <w:rFonts w:ascii="Calibri" w:hAnsi="Calibri"/>
          <w:b w:val="0"/>
          <w:i w:val="0"/>
          <w:color w:val="172B3A"/>
          <w:sz w:val="21"/>
        </w:rPr>
        <w:t>Google Business Profile setup and operating checklist</w:t>
      </w:r>
    </w:p>
    <w:p>
      <w:pPr>
        <w:pStyle w:val="ListBullet"/>
        <w:spacing w:after="80" w:line="276" w:lineRule="auto"/>
        <w:ind w:left="540" w:hanging="271"/>
      </w:pPr>
      <w:r>
        <w:rPr>
          <w:rFonts w:ascii="Calibri" w:hAnsi="Calibri"/>
          <w:b w:val="0"/>
          <w:i w:val="0"/>
          <w:color w:val="172B3A"/>
          <w:sz w:val="21"/>
        </w:rPr>
        <w:t>LocalBusiness structured-data requirements</w:t>
      </w:r>
    </w:p>
    <w:p>
      <w:pPr>
        <w:pStyle w:val="ListBullet"/>
        <w:spacing w:after="80" w:line="276" w:lineRule="auto"/>
        <w:ind w:left="540" w:hanging="271"/>
      </w:pPr>
      <w:r>
        <w:rPr>
          <w:rFonts w:ascii="Calibri" w:hAnsi="Calibri"/>
          <w:b w:val="0"/>
          <w:i w:val="0"/>
          <w:color w:val="172B3A"/>
          <w:sz w:val="21"/>
        </w:rPr>
        <w:t>A phased 90-day local visibility plan and measurement framework</w:t>
      </w:r>
    </w:p>
    <w:p>
      <w:r>
        <w:br w:type="page"/>
      </w:r>
    </w:p>
    <w:p>
      <w:pPr>
        <w:pStyle w:val="Heading1"/>
        <w:keepNext/>
      </w:pPr>
      <w:r>
        <w:t>1. Search opportunity and planning assumptions</w:t>
      </w:r>
    </w:p>
    <w:p>
      <w:pPr>
        <w:pStyle w:val="Heading2"/>
        <w:keepNext/>
      </w:pPr>
      <w:r>
        <w:t>1.1 Current opportunity</w:t>
      </w:r>
    </w:p>
    <w:p>
      <w:pPr>
        <w:spacing w:before="0" w:after="120" w:line="276" w:lineRule="auto"/>
      </w:pPr>
      <w:r>
        <w:rPr>
          <w:rFonts w:ascii="Calibri" w:hAnsi="Calibri"/>
          <w:b w:val="0"/>
          <w:i w:val="0"/>
          <w:color w:val="172B3A"/>
          <w:sz w:val="22"/>
        </w:rPr>
        <w:t>A current search scan shows a fragmented result set: marketplace/directory pages, broad Sonipat repair pages, and a limited number of official dealer pages. An official Daikin page is visible for a Sonipat dealer, while Kharkhoda-specific results include general electronics listings and refrigeration/AC service pages. This creates an opportunity for V R Corporation to publish a stronger first-party local entity: a real showroom, real location, focused Daikin inventory, installation capability and ongoing service support.</w:t>
      </w:r>
    </w:p>
    <w:tbl>
      <w:tblPr>
        <w:tblW w:type="dxa" w:w="9360"/>
        <w:jc w:val="center"/>
        <w:tblLayout w:type="fixed"/>
        <w:tblLook w:firstColumn="1" w:firstRow="1" w:lastColumn="0" w:lastRow="0" w:noHBand="0" w:noVBand="1" w:val="04A0"/>
        <w:tblInd w:w="120" w:type="dxa"/>
        <w:tblBorders>
          <w:top w:val="single" w:sz="2" w:space="0" w:color="F4F8FB"/>
          <w:left w:val="single" w:sz="2" w:space="0" w:color="F4F8FB"/>
          <w:bottom w:val="single" w:sz="2" w:space="0" w:color="F4F8FB"/>
          <w:right w:val="single" w:sz="2" w:space="0" w:color="F4F8FB"/>
          <w:insideH w:val="single" w:sz="2" w:space="0" w:color="F4F8FB"/>
          <w:insideV w:val="single" w:sz="2" w:space="0" w:color="F4F8FB"/>
        </w:tblBorders>
      </w:tblPr>
      <w:tblGrid>
        <w:gridCol w:w="9360"/>
      </w:tblGrid>
      <w:tr>
        <w:trPr>
          <w:cantSplit/>
        </w:trPr>
        <w:tc>
          <w:tcPr>
            <w:tcW w:type="dxa" w:w="9360"/>
            <w:tcMar>
              <w:top w:w="100" w:type="dxa"/>
              <w:start w:w="120" w:type="dxa"/>
              <w:bottom w:w="100" w:type="dxa"/>
              <w:end w:w="120" w:type="dxa"/>
            </w:tcMar>
            <w:vAlign w:val="center"/>
            <w:shd w:fill="F4F8FB"/>
          </w:tcPr>
          <w:p>
            <w:pPr>
              <w:spacing w:after="40"/>
            </w:pPr>
            <w:r>
              <w:rPr>
                <w:rFonts w:ascii="Calibri" w:hAnsi="Calibri"/>
                <w:b/>
                <w:i w:val="0"/>
                <w:color w:val="0877D1"/>
                <w:sz w:val="18"/>
              </w:rPr>
              <w:t>INTERPRETATION</w:t>
            </w:r>
          </w:p>
          <w:p>
            <w:pPr>
              <w:spacing w:after="0" w:line="276" w:lineRule="auto"/>
            </w:pPr>
            <w:r>
              <w:rPr>
                <w:rFonts w:ascii="Calibri" w:hAnsi="Calibri"/>
                <w:b w:val="0"/>
                <w:i w:val="0"/>
                <w:color w:val="172B3A"/>
                <w:sz w:val="20"/>
              </w:rPr>
              <w:t>The opportunity is strongest at the Kharkhoda level. Sonipat terms are useful secondary targets, but they will be more competitive and should not dilute the homepage's primary Kharkhoda focus.</w:t>
            </w:r>
          </w:p>
        </w:tc>
      </w:tr>
    </w:tbl>
    <w:p>
      <w:pPr>
        <w:spacing w:after="40"/>
      </w:pPr>
    </w:p>
    <w:p>
      <w:pPr>
        <w:pStyle w:val="Heading2"/>
        <w:keepNext/>
      </w:pPr>
      <w:r>
        <w:t>1.2 Important assumptions</w:t>
      </w:r>
    </w:p>
    <w:p>
      <w:pPr>
        <w:pStyle w:val="ListBullet"/>
        <w:spacing w:after="80" w:line="276" w:lineRule="auto"/>
        <w:ind w:left="540" w:hanging="271"/>
      </w:pPr>
      <w:r>
        <w:rPr>
          <w:rFonts w:ascii="Calibri" w:hAnsi="Calibri"/>
          <w:b w:val="0"/>
          <w:i w:val="0"/>
          <w:color w:val="172B3A"/>
          <w:sz w:val="21"/>
        </w:rPr>
        <w:t>The storefront is customer-facing, permanently signed and staffed during stated business hours.</w:t>
      </w:r>
    </w:p>
    <w:p>
      <w:pPr>
        <w:pStyle w:val="ListBullet"/>
        <w:spacing w:after="80" w:line="276" w:lineRule="auto"/>
        <w:ind w:left="540" w:hanging="271"/>
      </w:pPr>
      <w:r>
        <w:rPr>
          <w:rFonts w:ascii="Calibri" w:hAnsi="Calibri"/>
          <w:b w:val="0"/>
          <w:i w:val="0"/>
          <w:color w:val="172B3A"/>
          <w:sz w:val="21"/>
        </w:rPr>
        <w:t>The exact legal/real-world business name used on signage is 'V R Corporation'.</w:t>
      </w:r>
    </w:p>
    <w:p>
      <w:pPr>
        <w:pStyle w:val="ListBullet"/>
        <w:spacing w:after="80" w:line="276" w:lineRule="auto"/>
        <w:ind w:left="540" w:hanging="271"/>
      </w:pPr>
      <w:r>
        <w:rPr>
          <w:rFonts w:ascii="Calibri" w:hAnsi="Calibri"/>
          <w:b w:val="0"/>
          <w:i w:val="0"/>
          <w:color w:val="172B3A"/>
          <w:sz w:val="21"/>
        </w:rPr>
        <w:t>Daikin authorization and brand-asset usage will be confirmed before publishing the site.</w:t>
      </w:r>
    </w:p>
    <w:p>
      <w:pPr>
        <w:pStyle w:val="ListBullet"/>
        <w:spacing w:after="80" w:line="276" w:lineRule="auto"/>
        <w:ind w:left="540" w:hanging="271"/>
      </w:pPr>
      <w:r>
        <w:rPr>
          <w:rFonts w:ascii="Calibri" w:hAnsi="Calibri"/>
          <w:b w:val="0"/>
          <w:i w:val="0"/>
          <w:color w:val="172B3A"/>
          <w:sz w:val="21"/>
        </w:rPr>
        <w:t>Opening time is 10:00 AM to 7:00 PM; operating days still require confirmation.</w:t>
      </w:r>
    </w:p>
    <w:p>
      <w:pPr>
        <w:pStyle w:val="ListBullet"/>
        <w:spacing w:after="80" w:line="276" w:lineRule="auto"/>
        <w:ind w:left="540" w:hanging="271"/>
      </w:pPr>
      <w:r>
        <w:rPr>
          <w:rFonts w:ascii="Calibri" w:hAnsi="Calibri"/>
          <w:b w:val="0"/>
          <w:i w:val="0"/>
          <w:color w:val="172B3A"/>
          <w:sz w:val="21"/>
        </w:rPr>
        <w:t>The final phone/WhatsApp number, email address and domain will be inserted before launch.</w:t>
      </w:r>
    </w:p>
    <w:p>
      <w:pPr>
        <w:pStyle w:val="ListBullet"/>
        <w:spacing w:after="80" w:line="276" w:lineRule="auto"/>
        <w:ind w:left="540" w:hanging="271"/>
      </w:pPr>
      <w:r>
        <w:rPr>
          <w:rFonts w:ascii="Calibri" w:hAnsi="Calibri"/>
          <w:b w:val="0"/>
          <w:i w:val="0"/>
          <w:color w:val="172B3A"/>
          <w:sz w:val="21"/>
        </w:rPr>
        <w:t>The supplied map link is a coordinate pin, not an existing Google Business Profile.</w:t>
      </w:r>
    </w:p>
    <w:p>
      <w:pPr>
        <w:pStyle w:val="Heading2"/>
        <w:keepNext/>
      </w:pPr>
      <w:r>
        <w:t>1.3 Keyword-method note</w:t>
      </w:r>
    </w:p>
    <w:p>
      <w:pPr>
        <w:spacing w:before="0" w:after="120" w:line="276" w:lineRule="auto"/>
      </w:pPr>
      <w:r>
        <w:rPr>
          <w:rFonts w:ascii="Calibri" w:hAnsi="Calibri"/>
          <w:b w:val="0"/>
          <w:i w:val="0"/>
          <w:color w:val="172B3A"/>
          <w:sz w:val="22"/>
        </w:rPr>
        <w:t>The priorities in this plan are directional, based on business relevance, local intent, current search-result patterns and conversion potential. No search-volume figures are claimed. Before paid campaigns or large-scale content production, validate volumes and variants through Google Ads Keyword Planner, Search Console data after launch, and Google Business Profile performance data.</w:t>
      </w:r>
    </w:p>
    <w:p>
      <w:pPr>
        <w:pStyle w:val="Heading2"/>
        <w:keepNext/>
      </w:pPr>
      <w:r>
        <w:t>1.4 Positioning statement</w:t>
      </w:r>
    </w:p>
    <w:p>
      <w:pPr>
        <w:spacing w:before="0" w:after="120" w:line="276" w:lineRule="auto"/>
      </w:pPr>
      <w:r>
        <w:rPr>
          <w:rFonts w:ascii="Calibri" w:hAnsi="Calibri"/>
          <w:b/>
          <w:i w:val="0"/>
          <w:color w:val="082A4D"/>
          <w:sz w:val="22"/>
        </w:rPr>
        <w:t>V R Corporation helps homes, offices and commercial spaces in Kharkhoda and nearby Sonipat areas select, install and maintain the right Daikin cooling solution - with local showroom access and dependable support after switch-on.</w:t>
      </w:r>
    </w:p>
    <w:p>
      <w:pPr>
        <w:pStyle w:val="Heading2"/>
        <w:keepNext/>
      </w:pPr>
      <w:r>
        <w:t>1.5 Local search principles</w:t>
      </w:r>
    </w:p>
    <w:p>
      <w:pPr>
        <w:spacing w:before="0" w:after="120" w:line="276" w:lineRule="auto"/>
      </w:pPr>
      <w:r>
        <w:rPr>
          <w:rFonts w:ascii="Calibri" w:hAnsi="Calibri"/>
          <w:b w:val="0"/>
          <w:i w:val="0"/>
          <w:color w:val="172B3A"/>
          <w:sz w:val="22"/>
        </w:rPr>
        <w:t>Google states that local results are mainly influenced by relevance, distance and prominence. Complete and accurate profile information, verification, current hours, photos, reviews and owner responses can improve visibility. Distance cannot be optimized away, so the plan concentrates on stronger relevance and prominence within the genuine service footprint.</w:t>
      </w:r>
    </w:p>
    <w:p>
      <w:r>
        <w:br w:type="page"/>
      </w:r>
    </w:p>
    <w:p>
      <w:pPr>
        <w:pStyle w:val="Heading1"/>
        <w:keepNext/>
      </w:pPr>
      <w:r>
        <w:t>2. Recommended website structure</w:t>
      </w:r>
    </w:p>
    <w:p>
      <w:pPr>
        <w:spacing w:before="0" w:after="120" w:line="276" w:lineRule="auto"/>
      </w:pPr>
      <w:r>
        <w:rPr>
          <w:rFonts w:ascii="Calibri" w:hAnsi="Calibri"/>
          <w:b w:val="0"/>
          <w:i w:val="0"/>
          <w:color w:val="172B3A"/>
          <w:sz w:val="22"/>
        </w:rPr>
        <w:t>Use a focused static site with one clear page per distinct customer intent. Avoid producing dozens of thin locality pages. Each indexable page should contain genuinely useful, locally grounded content and an obvious next action.</w:t>
      </w:r>
    </w:p>
    <w:tbl>
      <w:tblPr>
        <w:tblW w:type="dxa" w:w="9360"/>
        <w:jc w:val="center"/>
        <w:tblLayout w:type="fixed"/>
        <w:tblLook w:firstColumn="1" w:firstRow="1" w:lastColumn="0" w:lastRow="0" w:noHBand="0" w:noVBand="1" w:val="04A0"/>
        <w:tblInd w:w="120" w:type="dxa"/>
        <w:tblBorders>
          <w:top w:val="single" w:sz="6" w:space="0" w:color="C8D8E5"/>
          <w:left w:val="single" w:sz="6" w:space="0" w:color="C8D8E5"/>
          <w:bottom w:val="single" w:sz="6" w:space="0" w:color="C8D8E5"/>
          <w:right w:val="single" w:sz="6" w:space="0" w:color="C8D8E5"/>
          <w:insideH w:val="single" w:sz="6" w:space="0" w:color="C8D8E5"/>
          <w:insideV w:val="single" w:sz="6" w:space="0" w:color="C8D8E5"/>
        </w:tblBorders>
      </w:tblPr>
      <w:tblGrid>
        <w:gridCol w:w="1440"/>
        <w:gridCol w:w="1940"/>
        <w:gridCol w:w="2960"/>
        <w:gridCol w:w="3020"/>
      </w:tblGrid>
      <w:tr>
        <w:trPr>
          <w:tblHeader w:val="true"/>
          <w:cantSplit/>
        </w:trPr>
        <w:tc>
          <w:tcPr>
            <w:tcW w:type="dxa" w:w="144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URL</w:t>
            </w:r>
          </w:p>
        </w:tc>
        <w:tc>
          <w:tcPr>
            <w:tcW w:type="dxa" w:w="194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Page</w:t>
            </w:r>
          </w:p>
        </w:tc>
        <w:tc>
          <w:tcPr>
            <w:tcW w:type="dxa" w:w="296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Job</w:t>
            </w:r>
          </w:p>
        </w:tc>
        <w:tc>
          <w:tcPr>
            <w:tcW w:type="dxa" w:w="302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Primary intent</w:t>
            </w:r>
          </w:p>
        </w:tc>
      </w:tr>
      <w:tr>
        <w:trPr>
          <w:cantSplit/>
        </w:trPr>
        <w:tc>
          <w:tcPr>
            <w:tcW w:type="dxa" w:w="144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w:t>
            </w:r>
          </w:p>
        </w:tc>
        <w:tc>
          <w:tcPr>
            <w:tcW w:type="dxa" w:w="194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Home</w:t>
            </w:r>
          </w:p>
        </w:tc>
        <w:tc>
          <w:tcPr>
            <w:tcW w:type="dxa" w:w="296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Primary local entity and conversion hub</w:t>
            </w:r>
          </w:p>
        </w:tc>
        <w:tc>
          <w:tcPr>
            <w:tcW w:type="dxa" w:w="302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Daikin AC dealer in Kharkhoda</w:t>
            </w:r>
          </w:p>
        </w:tc>
      </w:tr>
      <w:tr>
        <w:trPr>
          <w:cantSplit/>
        </w:trPr>
        <w:tc>
          <w:tcPr>
            <w:tcW w:type="dxa" w:w="144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/daikin-ac/</w:t>
            </w:r>
          </w:p>
        </w:tc>
        <w:tc>
          <w:tcPr>
            <w:tcW w:type="dxa" w:w="194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Daikin AC Solutions</w:t>
            </w:r>
          </w:p>
        </w:tc>
        <w:tc>
          <w:tcPr>
            <w:tcW w:type="dxa" w:w="296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Product-category hub</w:t>
            </w:r>
          </w:p>
        </w:tc>
        <w:tc>
          <w:tcPr>
            <w:tcW w:type="dxa" w:w="302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Daikin AC in Kharkhoda</w:t>
            </w:r>
          </w:p>
        </w:tc>
      </w:tr>
      <w:tr>
        <w:trPr>
          <w:cantSplit/>
        </w:trPr>
        <w:tc>
          <w:tcPr>
            <w:tcW w:type="dxa" w:w="144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/split-inverter-ac/</w:t>
            </w:r>
          </w:p>
        </w:tc>
        <w:tc>
          <w:tcPr>
            <w:tcW w:type="dxa" w:w="194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Split &amp; Inverter AC</w:t>
            </w:r>
          </w:p>
        </w:tc>
        <w:tc>
          <w:tcPr>
            <w:tcW w:type="dxa" w:w="296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Residential product intent</w:t>
            </w:r>
          </w:p>
        </w:tc>
        <w:tc>
          <w:tcPr>
            <w:tcW w:type="dxa" w:w="302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split / inverter AC dealer Kharkhoda</w:t>
            </w:r>
          </w:p>
        </w:tc>
      </w:tr>
      <w:tr>
        <w:trPr>
          <w:cantSplit/>
        </w:trPr>
        <w:tc>
          <w:tcPr>
            <w:tcW w:type="dxa" w:w="144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/commercial-ac/</w:t>
            </w:r>
          </w:p>
        </w:tc>
        <w:tc>
          <w:tcPr>
            <w:tcW w:type="dxa" w:w="194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Commercial Cooling</w:t>
            </w:r>
          </w:p>
        </w:tc>
        <w:tc>
          <w:tcPr>
            <w:tcW w:type="dxa" w:w="296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VRV/VRF, ductable, chillers and AHU</w:t>
            </w:r>
          </w:p>
        </w:tc>
        <w:tc>
          <w:tcPr>
            <w:tcW w:type="dxa" w:w="302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commercial AC solutions Sonipat</w:t>
            </w:r>
          </w:p>
        </w:tc>
      </w:tr>
      <w:tr>
        <w:trPr>
          <w:cantSplit/>
        </w:trPr>
        <w:tc>
          <w:tcPr>
            <w:tcW w:type="dxa" w:w="144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/ac-installation/</w:t>
            </w:r>
          </w:p>
        </w:tc>
        <w:tc>
          <w:tcPr>
            <w:tcW w:type="dxa" w:w="194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AC Installation</w:t>
            </w:r>
          </w:p>
        </w:tc>
        <w:tc>
          <w:tcPr>
            <w:tcW w:type="dxa" w:w="296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Site visit and professional installation</w:t>
            </w:r>
          </w:p>
        </w:tc>
        <w:tc>
          <w:tcPr>
            <w:tcW w:type="dxa" w:w="302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AC installation in Kharkhoda</w:t>
            </w:r>
          </w:p>
        </w:tc>
      </w:tr>
      <w:tr>
        <w:trPr>
          <w:cantSplit/>
        </w:trPr>
        <w:tc>
          <w:tcPr>
            <w:tcW w:type="dxa" w:w="144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/ac-repair-amc/</w:t>
            </w:r>
          </w:p>
        </w:tc>
        <w:tc>
          <w:tcPr>
            <w:tcW w:type="dxa" w:w="194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Repair, Maintenance &amp; AMC</w:t>
            </w:r>
          </w:p>
        </w:tc>
        <w:tc>
          <w:tcPr>
            <w:tcW w:type="dxa" w:w="296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After-sales and recurring care</w:t>
            </w:r>
          </w:p>
        </w:tc>
        <w:tc>
          <w:tcPr>
            <w:tcW w:type="dxa" w:w="302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AC repair / AMC Kharkhoda</w:t>
            </w:r>
          </w:p>
        </w:tc>
      </w:tr>
      <w:tr>
        <w:trPr>
          <w:cantSplit/>
        </w:trPr>
        <w:tc>
          <w:tcPr>
            <w:tcW w:type="dxa" w:w="144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/about/</w:t>
            </w:r>
          </w:p>
        </w:tc>
        <w:tc>
          <w:tcPr>
            <w:tcW w:type="dxa" w:w="194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About V R Corporation</w:t>
            </w:r>
          </w:p>
        </w:tc>
        <w:tc>
          <w:tcPr>
            <w:tcW w:type="dxa" w:w="296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Showroom, authorization and local credibility</w:t>
            </w:r>
          </w:p>
        </w:tc>
        <w:tc>
          <w:tcPr>
            <w:tcW w:type="dxa" w:w="302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Daikin authorized partner Kharkhoda</w:t>
            </w:r>
          </w:p>
        </w:tc>
      </w:tr>
      <w:tr>
        <w:trPr>
          <w:cantSplit/>
        </w:trPr>
        <w:tc>
          <w:tcPr>
            <w:tcW w:type="dxa" w:w="144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/contact/</w:t>
            </w:r>
          </w:p>
        </w:tc>
        <w:tc>
          <w:tcPr>
            <w:tcW w:type="dxa" w:w="194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Visit &amp; Contact</w:t>
            </w:r>
          </w:p>
        </w:tc>
        <w:tc>
          <w:tcPr>
            <w:tcW w:type="dxa" w:w="296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NAP, hours, map, directions and enquiry</w:t>
            </w:r>
          </w:p>
        </w:tc>
        <w:tc>
          <w:tcPr>
            <w:tcW w:type="dxa" w:w="302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AC showroom near me / Kharkhoda</w:t>
            </w:r>
          </w:p>
        </w:tc>
      </w:tr>
      <w:tr>
        <w:trPr>
          <w:cantSplit/>
        </w:trPr>
        <w:tc>
          <w:tcPr>
            <w:tcW w:type="dxa" w:w="144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/areas-we-serve/</w:t>
            </w:r>
          </w:p>
        </w:tc>
        <w:tc>
          <w:tcPr>
            <w:tcW w:type="dxa" w:w="194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Areas We Serve</w:t>
            </w:r>
          </w:p>
        </w:tc>
        <w:tc>
          <w:tcPr>
            <w:tcW w:type="dxa" w:w="296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One honest service-footprint page</w:t>
            </w:r>
          </w:p>
        </w:tc>
        <w:tc>
          <w:tcPr>
            <w:tcW w:type="dxa" w:w="302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AC services Kharkhoda and nearby areas</w:t>
            </w:r>
          </w:p>
        </w:tc>
      </w:tr>
    </w:tbl>
    <w:p>
      <w:pPr>
        <w:pStyle w:val="Heading2"/>
        <w:keepNext/>
      </w:pPr>
      <w:r>
        <w:t>2.1 Navigation</w:t>
      </w:r>
    </w:p>
    <w:p>
      <w:pPr>
        <w:spacing w:before="0" w:after="120" w:line="276" w:lineRule="auto"/>
      </w:pPr>
      <w:r>
        <w:rPr>
          <w:rFonts w:ascii="Calibri" w:hAnsi="Calibri"/>
          <w:b w:val="0"/>
          <w:i w:val="0"/>
          <w:color w:val="172B3A"/>
          <w:sz w:val="22"/>
        </w:rPr>
        <w:t>Recommended top navigation: Cooling Solutions | Care Plans | Our Story | Visit Us. Use distinctive, customer-centred calls to action such as 'Find My Ideal AC', 'Plan a Site Visit' and 'Chat About My Space' instead of repeating 'Get a Quote' everywhere.</w:t>
      </w:r>
    </w:p>
    <w:p>
      <w:pPr>
        <w:pStyle w:val="Heading2"/>
        <w:keepNext/>
      </w:pPr>
      <w:r>
        <w:t>2.2 Areas and locality pages</w:t>
      </w:r>
    </w:p>
    <w:p>
      <w:pPr>
        <w:spacing w:before="0" w:after="120" w:line="276" w:lineRule="auto"/>
      </w:pPr>
      <w:r>
        <w:rPr>
          <w:rFonts w:ascii="Calibri" w:hAnsi="Calibri"/>
          <w:b w:val="0"/>
          <w:i w:val="0"/>
          <w:color w:val="172B3A"/>
          <w:sz w:val="22"/>
        </w:rPr>
        <w:t>Begin with a single Areas We Serve page naming only places the team genuinely serves. Create a dedicated locality page later only when V R Corporation has unique proof for that place - for example project photos, installation notes, customer questions, travel/service commitment and local demand. Thin, near-duplicate doorway pages should not be used.</w:t>
      </w:r>
    </w:p>
    <w:p>
      <w:pPr>
        <w:pStyle w:val="Heading2"/>
        <w:keepNext/>
      </w:pPr>
      <w:r>
        <w:t>2.3 Footer essentials</w:t>
      </w:r>
    </w:p>
    <w:p>
      <w:pPr>
        <w:pStyle w:val="ListBullet"/>
        <w:spacing w:after="80" w:line="276" w:lineRule="auto"/>
        <w:ind w:left="540" w:hanging="271"/>
      </w:pPr>
      <w:r>
        <w:rPr>
          <w:rFonts w:ascii="Calibri" w:hAnsi="Calibri"/>
          <w:b w:val="0"/>
          <w:i w:val="0"/>
          <w:color w:val="172B3A"/>
          <w:sz w:val="21"/>
        </w:rPr>
        <w:t>Exact business name, address, final phone, operating hours and map link</w:t>
      </w:r>
    </w:p>
    <w:p>
      <w:pPr>
        <w:pStyle w:val="ListBullet"/>
        <w:spacing w:after="80" w:line="276" w:lineRule="auto"/>
        <w:ind w:left="540" w:hanging="271"/>
      </w:pPr>
      <w:r>
        <w:rPr>
          <w:rFonts w:ascii="Calibri" w:hAnsi="Calibri"/>
          <w:b w:val="0"/>
          <w:i w:val="0"/>
          <w:color w:val="172B3A"/>
          <w:sz w:val="21"/>
        </w:rPr>
        <w:t>Product and service links</w:t>
      </w:r>
    </w:p>
    <w:p>
      <w:pPr>
        <w:pStyle w:val="ListBullet"/>
        <w:spacing w:after="80" w:line="276" w:lineRule="auto"/>
        <w:ind w:left="540" w:hanging="271"/>
      </w:pPr>
      <w:r>
        <w:rPr>
          <w:rFonts w:ascii="Calibri" w:hAnsi="Calibri"/>
          <w:b w:val="0"/>
          <w:i w:val="0"/>
          <w:color w:val="172B3A"/>
          <w:sz w:val="21"/>
        </w:rPr>
        <w:t>Areas served summary</w:t>
      </w:r>
    </w:p>
    <w:p>
      <w:pPr>
        <w:pStyle w:val="ListBullet"/>
        <w:spacing w:after="80" w:line="276" w:lineRule="auto"/>
        <w:ind w:left="540" w:hanging="271"/>
      </w:pPr>
      <w:r>
        <w:rPr>
          <w:rFonts w:ascii="Calibri" w:hAnsi="Calibri"/>
          <w:b w:val="0"/>
          <w:i w:val="0"/>
          <w:color w:val="172B3A"/>
          <w:sz w:val="21"/>
        </w:rPr>
        <w:t>Privacy policy and enquiry consent notice</w:t>
      </w:r>
    </w:p>
    <w:p>
      <w:pPr>
        <w:pStyle w:val="ListBullet"/>
        <w:spacing w:after="80" w:line="276" w:lineRule="auto"/>
        <w:ind w:left="540" w:hanging="271"/>
      </w:pPr>
      <w:r>
        <w:rPr>
          <w:rFonts w:ascii="Calibri" w:hAnsi="Calibri"/>
          <w:b w:val="0"/>
          <w:i w:val="0"/>
          <w:color w:val="172B3A"/>
          <w:sz w:val="21"/>
        </w:rPr>
        <w:t>Daikin authorization wording and trademark disclaimer as approved</w:t>
      </w:r>
    </w:p>
    <w:p>
      <w:pPr>
        <w:pStyle w:val="Heading1"/>
        <w:keepNext/>
      </w:pPr>
      <w:r>
        <w:t>3. Local SEO keyword plan</w:t>
      </w:r>
    </w:p>
    <w:p>
      <w:pPr>
        <w:spacing w:before="0" w:after="120" w:line="276" w:lineRule="auto"/>
      </w:pPr>
      <w:r>
        <w:rPr>
          <w:rFonts w:ascii="Calibri" w:hAnsi="Calibri"/>
          <w:b w:val="0"/>
          <w:i w:val="0"/>
          <w:color w:val="172B3A"/>
          <w:sz w:val="22"/>
        </w:rPr>
        <w:t>Use natural language and one clear primary intent per page. 'Near me' queries are driven heavily by location and Business Profile signals; do not force the phrase into every heading. The website should establish strong relevance while the verified profile supplies location, hours, categories, reviews and proximity context.</w:t>
      </w:r>
    </w:p>
    <w:tbl>
      <w:tblPr>
        <w:tblW w:type="dxa" w:w="9360"/>
        <w:tblLayout w:type="fixed"/>
        <w:tblLook w:firstColumn="1" w:firstRow="1" w:lastColumn="0" w:lastRow="0" w:noHBand="0" w:noVBand="1" w:val="04A0"/>
        <w:tblInd w:w="120" w:type="dxa"/>
        <w:tblBorders>
          <w:top w:val="single" w:sz="6" w:space="0" w:color="C8D8E5"/>
          <w:left w:val="single" w:sz="6" w:space="0" w:color="C8D8E5"/>
          <w:bottom w:val="single" w:sz="6" w:space="0" w:color="C8D8E5"/>
          <w:right w:val="single" w:sz="6" w:space="0" w:color="C8D8E5"/>
          <w:insideH w:val="single" w:sz="6" w:space="0" w:color="C8D8E5"/>
          <w:insideV w:val="single" w:sz="6" w:space="0" w:color="C8D8E5"/>
        </w:tblBorders>
      </w:tblPr>
      <w:tblGrid>
        <w:gridCol w:w="1960"/>
        <w:gridCol w:w="5000"/>
        <w:gridCol w:w="2400"/>
      </w:tblGrid>
      <w:tr>
        <w:trPr>
          <w:tblHeader w:val="true"/>
          <w:cantSplit/>
        </w:trPr>
        <w:tc>
          <w:tcPr>
            <w:tcW w:type="dxa" w:w="196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Cluster</w:t>
            </w:r>
          </w:p>
        </w:tc>
        <w:tc>
          <w:tcPr>
            <w:tcW w:type="dxa" w:w="500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Target phrases</w:t>
            </w:r>
          </w:p>
        </w:tc>
        <w:tc>
          <w:tcPr>
            <w:tcW w:type="dxa" w:w="240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Intent</w:t>
            </w:r>
          </w:p>
        </w:tc>
      </w:tr>
      <w:tr>
        <w:trPr>
          <w:cantSplit/>
        </w:trPr>
        <w:tc>
          <w:tcPr>
            <w:tcW w:type="dxa" w:w="196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Priority 1 - launch</w:t>
            </w:r>
          </w:p>
        </w:tc>
        <w:tc>
          <w:tcPr>
            <w:tcW w:type="dxa" w:w="50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daikin ac dealer in kharkhoda; daikin showroom in kharkhoda; ac dealer in kharkhoda; daikin ac near me; ac showroom near me</w:t>
            </w:r>
          </w:p>
        </w:tc>
        <w:tc>
          <w:tcPr>
            <w:tcW w:type="dxa" w:w="24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High local purchase intent</w:t>
            </w:r>
          </w:p>
        </w:tc>
      </w:tr>
      <w:tr>
        <w:trPr>
          <w:cantSplit/>
        </w:trPr>
        <w:tc>
          <w:tcPr>
            <w:tcW w:type="dxa" w:w="196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Priority 2 - residential</w:t>
            </w:r>
          </w:p>
        </w:tc>
        <w:tc>
          <w:tcPr>
            <w:tcW w:type="dxa" w:w="50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split ac dealer kharkhoda; inverter ac dealer kharkhoda; daikin split ac kharkhoda; best AC for room size kharkhoda</w:t>
            </w:r>
          </w:p>
        </w:tc>
        <w:tc>
          <w:tcPr>
            <w:tcW w:type="dxa" w:w="24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Product selection intent</w:t>
            </w:r>
          </w:p>
        </w:tc>
      </w:tr>
      <w:tr>
        <w:trPr>
          <w:cantSplit/>
        </w:trPr>
        <w:tc>
          <w:tcPr>
            <w:tcW w:type="dxa" w:w="196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Priority 2 - service</w:t>
            </w:r>
          </w:p>
        </w:tc>
        <w:tc>
          <w:tcPr>
            <w:tcW w:type="dxa" w:w="50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AC installation kharkhoda; AC repair kharkhoda; AC maintenance kharkhoda; AC AMC kharkhoda</w:t>
            </w:r>
          </w:p>
        </w:tc>
        <w:tc>
          <w:tcPr>
            <w:tcW w:type="dxa" w:w="24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Service and after-sales intent</w:t>
            </w:r>
          </w:p>
        </w:tc>
      </w:tr>
      <w:tr>
        <w:trPr>
          <w:cantSplit/>
        </w:trPr>
        <w:tc>
          <w:tcPr>
            <w:tcW w:type="dxa" w:w="196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Priority 2 - district</w:t>
            </w:r>
          </w:p>
        </w:tc>
        <w:tc>
          <w:tcPr>
            <w:tcW w:type="dxa" w:w="50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daikin ac dealer in sonipat; daikin showroom sonipat; ac dealer sonipat</w:t>
            </w:r>
          </w:p>
        </w:tc>
        <w:tc>
          <w:tcPr>
            <w:tcW w:type="dxa" w:w="24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Wider district discovery</w:t>
            </w:r>
          </w:p>
        </w:tc>
      </w:tr>
      <w:tr>
        <w:trPr>
          <w:cantSplit/>
        </w:trPr>
        <w:tc>
          <w:tcPr>
            <w:tcW w:type="dxa" w:w="196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Priority 3 - commercial</w:t>
            </w:r>
          </w:p>
        </w:tc>
        <w:tc>
          <w:tcPr>
            <w:tcW w:type="dxa" w:w="50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VRV VRF dealer sonipat; ductable AC supplier sonipat; commercial HVAC kharkhoda; chillers and AHU solutions sonipat</w:t>
            </w:r>
          </w:p>
        </w:tc>
        <w:tc>
          <w:tcPr>
            <w:tcW w:type="dxa" w:w="24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Higher-value B2B intent</w:t>
            </w:r>
          </w:p>
        </w:tc>
      </w:tr>
      <w:tr>
        <w:trPr>
          <w:cantSplit/>
        </w:trPr>
        <w:tc>
          <w:tcPr>
            <w:tcW w:type="dxa" w:w="196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Supporting questions</w:t>
            </w:r>
          </w:p>
        </w:tc>
        <w:tc>
          <w:tcPr>
            <w:tcW w:type="dxa" w:w="50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which AC tonnage for my room; inverter vs non-inverter AC; AC site survey; AC installation checklist; benefits of AC AMC</w:t>
            </w:r>
          </w:p>
        </w:tc>
        <w:tc>
          <w:tcPr>
            <w:tcW w:type="dxa" w:w="24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Informational trust and FAQ</w:t>
            </w:r>
          </w:p>
        </w:tc>
      </w:tr>
    </w:tbl>
    <w:p>
      <w:pPr>
        <w:pStyle w:val="Heading2"/>
        <w:keepNext/>
      </w:pPr>
      <w:r>
        <w:t>3.1 Keyword use rules</w:t>
      </w:r>
    </w:p>
    <w:p>
      <w:pPr>
        <w:pStyle w:val="ListBullet"/>
        <w:spacing w:after="80" w:line="276" w:lineRule="auto"/>
        <w:ind w:left="540" w:hanging="271"/>
      </w:pPr>
      <w:r>
        <w:rPr>
          <w:rFonts w:ascii="Calibri" w:hAnsi="Calibri"/>
          <w:b w:val="0"/>
          <w:i w:val="0"/>
          <w:color w:val="172B3A"/>
          <w:sz w:val="21"/>
        </w:rPr>
        <w:t>Put the primary query naturally in the title tag, H1, opening copy and one relevant internal link - not in every paragraph.</w:t>
      </w:r>
    </w:p>
    <w:p>
      <w:pPr>
        <w:pStyle w:val="ListBullet"/>
        <w:spacing w:after="80" w:line="276" w:lineRule="auto"/>
        <w:ind w:left="540" w:hanging="271"/>
      </w:pPr>
      <w:r>
        <w:rPr>
          <w:rFonts w:ascii="Calibri" w:hAnsi="Calibri"/>
          <w:b w:val="0"/>
          <w:i w:val="0"/>
          <w:color w:val="172B3A"/>
          <w:sz w:val="21"/>
        </w:rPr>
        <w:t>Use both spellings 'Sonipat' and 'Sonepat' only where natural; keep the official business address consistent.</w:t>
      </w:r>
    </w:p>
    <w:p>
      <w:pPr>
        <w:pStyle w:val="ListBullet"/>
        <w:spacing w:after="80" w:line="276" w:lineRule="auto"/>
        <w:ind w:left="540" w:hanging="271"/>
      </w:pPr>
      <w:r>
        <w:rPr>
          <w:rFonts w:ascii="Calibri" w:hAnsi="Calibri"/>
          <w:b w:val="0"/>
          <w:i w:val="0"/>
          <w:color w:val="172B3A"/>
          <w:sz w:val="21"/>
        </w:rPr>
        <w:t>Use Kharkhoda as the homepage's main locality and Sonipat as the district context.</w:t>
      </w:r>
    </w:p>
    <w:p>
      <w:pPr>
        <w:pStyle w:val="ListBullet"/>
        <w:spacing w:after="80" w:line="276" w:lineRule="auto"/>
        <w:ind w:left="540" w:hanging="271"/>
      </w:pPr>
      <w:r>
        <w:rPr>
          <w:rFonts w:ascii="Calibri" w:hAnsi="Calibri"/>
          <w:b w:val="0"/>
          <w:i w:val="0"/>
          <w:color w:val="172B3A"/>
          <w:sz w:val="21"/>
        </w:rPr>
        <w:t>Do not claim 'best', '#1', 'top dealer' or guaranteed rankings without objective evidence.</w:t>
      </w:r>
    </w:p>
    <w:p>
      <w:pPr>
        <w:pStyle w:val="ListBullet"/>
        <w:spacing w:after="80" w:line="276" w:lineRule="auto"/>
        <w:ind w:left="540" w:hanging="271"/>
      </w:pPr>
      <w:r>
        <w:rPr>
          <w:rFonts w:ascii="Calibri" w:hAnsi="Calibri"/>
          <w:b w:val="0"/>
          <w:i w:val="0"/>
          <w:color w:val="172B3A"/>
          <w:sz w:val="21"/>
        </w:rPr>
        <w:t>Do not create fake reviews, aggregate ratings or service-area addresses.</w:t>
      </w:r>
    </w:p>
    <w:p>
      <w:pPr>
        <w:pStyle w:val="Heading2"/>
        <w:keepNext/>
      </w:pPr>
      <w:r>
        <w:t>3.2 Content themes that differentiate the dealer</w:t>
      </w:r>
    </w:p>
    <w:p>
      <w:pPr>
        <w:pStyle w:val="ListBullet"/>
        <w:spacing w:after="80" w:line="276" w:lineRule="auto"/>
        <w:ind w:left="540" w:hanging="271"/>
      </w:pPr>
      <w:r>
        <w:rPr>
          <w:rFonts w:ascii="Calibri" w:hAnsi="Calibri"/>
          <w:b w:val="0"/>
          <w:i w:val="0"/>
          <w:color w:val="172B3A"/>
          <w:sz w:val="21"/>
        </w:rPr>
        <w:t>Room and tonnage guidance before the sale</w:t>
      </w:r>
    </w:p>
    <w:p>
      <w:pPr>
        <w:pStyle w:val="ListBullet"/>
        <w:spacing w:after="80" w:line="276" w:lineRule="auto"/>
        <w:ind w:left="540" w:hanging="271"/>
      </w:pPr>
      <w:r>
        <w:rPr>
          <w:rFonts w:ascii="Calibri" w:hAnsi="Calibri"/>
          <w:b w:val="0"/>
          <w:i w:val="0"/>
          <w:color w:val="172B3A"/>
          <w:sz w:val="21"/>
        </w:rPr>
        <w:t>Neat installation and site-readiness expectations</w:t>
      </w:r>
    </w:p>
    <w:p>
      <w:pPr>
        <w:pStyle w:val="ListBullet"/>
        <w:spacing w:after="80" w:line="276" w:lineRule="auto"/>
        <w:ind w:left="540" w:hanging="271"/>
      </w:pPr>
      <w:r>
        <w:rPr>
          <w:rFonts w:ascii="Calibri" w:hAnsi="Calibri"/>
          <w:b w:val="0"/>
          <w:i w:val="0"/>
          <w:color w:val="172B3A"/>
          <w:sz w:val="21"/>
        </w:rPr>
        <w:t>Residential versus commercial cooling decisions</w:t>
      </w:r>
    </w:p>
    <w:p>
      <w:pPr>
        <w:pStyle w:val="ListBullet"/>
        <w:spacing w:after="80" w:line="276" w:lineRule="auto"/>
        <w:ind w:left="540" w:hanging="271"/>
      </w:pPr>
      <w:r>
        <w:rPr>
          <w:rFonts w:ascii="Calibri" w:hAnsi="Calibri"/>
          <w:b w:val="0"/>
          <w:i w:val="0"/>
          <w:color w:val="172B3A"/>
          <w:sz w:val="21"/>
        </w:rPr>
        <w:t>AMC, preventive care and support after switch-on</w:t>
      </w:r>
    </w:p>
    <w:p>
      <w:pPr>
        <w:pStyle w:val="ListBullet"/>
        <w:spacing w:after="80" w:line="276" w:lineRule="auto"/>
        <w:ind w:left="540" w:hanging="271"/>
      </w:pPr>
      <w:r>
        <w:rPr>
          <w:rFonts w:ascii="Calibri" w:hAnsi="Calibri"/>
          <w:b w:val="0"/>
          <w:i w:val="0"/>
          <w:color w:val="172B3A"/>
          <w:sz w:val="21"/>
        </w:rPr>
        <w:t>Real showroom access, location clarity and local service availability</w:t>
      </w:r>
    </w:p>
    <w:p>
      <w:pPr>
        <w:pStyle w:val="ListBullet"/>
        <w:spacing w:after="80" w:line="276" w:lineRule="auto"/>
        <w:ind w:left="540" w:hanging="271"/>
      </w:pPr>
      <w:r>
        <w:rPr>
          <w:rFonts w:ascii="Calibri" w:hAnsi="Calibri"/>
          <w:b w:val="0"/>
          <w:i w:val="0"/>
          <w:color w:val="172B3A"/>
          <w:sz w:val="21"/>
        </w:rPr>
        <w:t>Daikin product categories explained without copying manufacturer text</w:t>
      </w:r>
    </w:p>
    <w:p>
      <w:r>
        <w:br w:type="page"/>
      </w:r>
    </w:p>
    <w:p>
      <w:pPr>
        <w:pStyle w:val="Heading1"/>
        <w:keepNext/>
      </w:pPr>
      <w:r>
        <w:t>4. Keyword-to-page map</w:t>
      </w:r>
    </w:p>
    <w:tbl>
      <w:tblPr>
        <w:tblW w:type="dxa" w:w="9360"/>
        <w:tblLayout w:type="fixed"/>
        <w:tblLook w:firstColumn="1" w:firstRow="1" w:lastColumn="0" w:lastRow="0" w:noHBand="0" w:noVBand="1" w:val="04A0"/>
        <w:tblInd w:w="120" w:type="dxa"/>
        <w:tblBorders>
          <w:top w:val="single" w:sz="6" w:space="0" w:color="C8D8E5"/>
          <w:left w:val="single" w:sz="6" w:space="0" w:color="C8D8E5"/>
          <w:bottom w:val="single" w:sz="6" w:space="0" w:color="C8D8E5"/>
          <w:right w:val="single" w:sz="6" w:space="0" w:color="C8D8E5"/>
          <w:insideH w:val="single" w:sz="6" w:space="0" w:color="C8D8E5"/>
          <w:insideV w:val="single" w:sz="6" w:space="0" w:color="C8D8E5"/>
        </w:tblBorders>
      </w:tblPr>
      <w:tblGrid>
        <w:gridCol w:w="1700"/>
        <w:gridCol w:w="2700"/>
        <w:gridCol w:w="3260"/>
        <w:gridCol w:w="1700"/>
      </w:tblGrid>
      <w:tr>
        <w:trPr>
          <w:tblHeader w:val="true"/>
          <w:cantSplit/>
        </w:trPr>
        <w:tc>
          <w:tcPr>
            <w:tcW w:type="dxa" w:w="170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Page</w:t>
            </w:r>
          </w:p>
        </w:tc>
        <w:tc>
          <w:tcPr>
            <w:tcW w:type="dxa" w:w="270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Primary keyword</w:t>
            </w:r>
          </w:p>
        </w:tc>
        <w:tc>
          <w:tcPr>
            <w:tcW w:type="dxa" w:w="326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Secondary terms</w:t>
            </w:r>
          </w:p>
        </w:tc>
        <w:tc>
          <w:tcPr>
            <w:tcW w:type="dxa" w:w="170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Conversion intent</w:t>
            </w:r>
          </w:p>
        </w:tc>
      </w:tr>
      <w:tr>
        <w:trPr>
          <w:cantSplit/>
        </w:trPr>
        <w:tc>
          <w:tcPr>
            <w:tcW w:type="dxa" w:w="17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Home</w:t>
            </w:r>
          </w:p>
        </w:tc>
        <w:tc>
          <w:tcPr>
            <w:tcW w:type="dxa" w:w="27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Daikin AC dealer in Kharkhoda</w:t>
            </w:r>
          </w:p>
        </w:tc>
        <w:tc>
          <w:tcPr>
            <w:tcW w:type="dxa" w:w="326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Daikin showroom Kharkhoda; AC dealer near me</w:t>
            </w:r>
          </w:p>
        </w:tc>
        <w:tc>
          <w:tcPr>
            <w:tcW w:type="dxa" w:w="17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Local purchase / visit</w:t>
            </w:r>
          </w:p>
        </w:tc>
      </w:tr>
      <w:tr>
        <w:trPr>
          <w:cantSplit/>
        </w:trPr>
        <w:tc>
          <w:tcPr>
            <w:tcW w:type="dxa" w:w="17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Daikin AC Solutions</w:t>
            </w:r>
          </w:p>
        </w:tc>
        <w:tc>
          <w:tcPr>
            <w:tcW w:type="dxa" w:w="27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Daikin AC in Kharkhoda</w:t>
            </w:r>
          </w:p>
        </w:tc>
        <w:tc>
          <w:tcPr>
            <w:tcW w:type="dxa" w:w="326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Daikin air conditioners Sonipat</w:t>
            </w:r>
          </w:p>
        </w:tc>
        <w:tc>
          <w:tcPr>
            <w:tcW w:type="dxa" w:w="17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Product discovery</w:t>
            </w:r>
          </w:p>
        </w:tc>
      </w:tr>
      <w:tr>
        <w:trPr>
          <w:cantSplit/>
        </w:trPr>
        <w:tc>
          <w:tcPr>
            <w:tcW w:type="dxa" w:w="17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Split &amp; Inverter AC</w:t>
            </w:r>
          </w:p>
        </w:tc>
        <w:tc>
          <w:tcPr>
            <w:tcW w:type="dxa" w:w="27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Split AC dealer Kharkhoda</w:t>
            </w:r>
          </w:p>
        </w:tc>
        <w:tc>
          <w:tcPr>
            <w:tcW w:type="dxa" w:w="326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Inverter AC dealer Kharkhoda; room AC</w:t>
            </w:r>
          </w:p>
        </w:tc>
        <w:tc>
          <w:tcPr>
            <w:tcW w:type="dxa" w:w="17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Residential selection</w:t>
            </w:r>
          </w:p>
        </w:tc>
      </w:tr>
      <w:tr>
        <w:trPr>
          <w:cantSplit/>
        </w:trPr>
        <w:tc>
          <w:tcPr>
            <w:tcW w:type="dxa" w:w="17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Commercial Cooling</w:t>
            </w:r>
          </w:p>
        </w:tc>
        <w:tc>
          <w:tcPr>
            <w:tcW w:type="dxa" w:w="27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Commercial AC solutions Sonipat</w:t>
            </w:r>
          </w:p>
        </w:tc>
        <w:tc>
          <w:tcPr>
            <w:tcW w:type="dxa" w:w="326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VRV/VRF; ductable AC; chillers; AHU</w:t>
            </w:r>
          </w:p>
        </w:tc>
        <w:tc>
          <w:tcPr>
            <w:tcW w:type="dxa" w:w="17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B2B consultation</w:t>
            </w:r>
          </w:p>
        </w:tc>
      </w:tr>
      <w:tr>
        <w:trPr>
          <w:cantSplit/>
        </w:trPr>
        <w:tc>
          <w:tcPr>
            <w:tcW w:type="dxa" w:w="17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AC Installation</w:t>
            </w:r>
          </w:p>
        </w:tc>
        <w:tc>
          <w:tcPr>
            <w:tcW w:type="dxa" w:w="27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AC installation in Kharkhoda</w:t>
            </w:r>
          </w:p>
        </w:tc>
        <w:tc>
          <w:tcPr>
            <w:tcW w:type="dxa" w:w="326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AC site survey; professional AC installation</w:t>
            </w:r>
          </w:p>
        </w:tc>
        <w:tc>
          <w:tcPr>
            <w:tcW w:type="dxa" w:w="17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Book a site visit</w:t>
            </w:r>
          </w:p>
        </w:tc>
      </w:tr>
      <w:tr>
        <w:trPr>
          <w:cantSplit/>
        </w:trPr>
        <w:tc>
          <w:tcPr>
            <w:tcW w:type="dxa" w:w="17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Repair &amp; AMC</w:t>
            </w:r>
          </w:p>
        </w:tc>
        <w:tc>
          <w:tcPr>
            <w:tcW w:type="dxa" w:w="27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AC repair Kharkhoda</w:t>
            </w:r>
          </w:p>
        </w:tc>
        <w:tc>
          <w:tcPr>
            <w:tcW w:type="dxa" w:w="326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AC maintenance; AC AMC; Daikin AC support</w:t>
            </w:r>
          </w:p>
        </w:tc>
        <w:tc>
          <w:tcPr>
            <w:tcW w:type="dxa" w:w="17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Service enquiry</w:t>
            </w:r>
          </w:p>
        </w:tc>
      </w:tr>
      <w:tr>
        <w:trPr>
          <w:cantSplit/>
        </w:trPr>
        <w:tc>
          <w:tcPr>
            <w:tcW w:type="dxa" w:w="17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About</w:t>
            </w:r>
          </w:p>
        </w:tc>
        <w:tc>
          <w:tcPr>
            <w:tcW w:type="dxa" w:w="27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Daikin authorized partner Kharkhoda</w:t>
            </w:r>
          </w:p>
        </w:tc>
        <w:tc>
          <w:tcPr>
            <w:tcW w:type="dxa" w:w="326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V R Corporation Kharkhoda</w:t>
            </w:r>
          </w:p>
        </w:tc>
        <w:tc>
          <w:tcPr>
            <w:tcW w:type="dxa" w:w="17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Brand verification</w:t>
            </w:r>
          </w:p>
        </w:tc>
      </w:tr>
      <w:tr>
        <w:trPr>
          <w:cantSplit/>
        </w:trPr>
        <w:tc>
          <w:tcPr>
            <w:tcW w:type="dxa" w:w="17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Visit &amp; Contact</w:t>
            </w:r>
          </w:p>
        </w:tc>
        <w:tc>
          <w:tcPr>
            <w:tcW w:type="dxa" w:w="27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Daikin showroom near me</w:t>
            </w:r>
          </w:p>
        </w:tc>
        <w:tc>
          <w:tcPr>
            <w:tcW w:type="dxa" w:w="326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AC showroom Kharkhoda; directions</w:t>
            </w:r>
          </w:p>
        </w:tc>
        <w:tc>
          <w:tcPr>
            <w:tcW w:type="dxa" w:w="17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Visit / call / WhatsApp</w:t>
            </w:r>
          </w:p>
        </w:tc>
      </w:tr>
      <w:tr>
        <w:trPr>
          <w:cantSplit/>
        </w:trPr>
        <w:tc>
          <w:tcPr>
            <w:tcW w:type="dxa" w:w="17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Areas We Serve</w:t>
            </w:r>
          </w:p>
        </w:tc>
        <w:tc>
          <w:tcPr>
            <w:tcW w:type="dxa" w:w="27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AC services Kharkhoda and nearby areas</w:t>
            </w:r>
          </w:p>
        </w:tc>
        <w:tc>
          <w:tcPr>
            <w:tcW w:type="dxa" w:w="326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Sonipat service area</w:t>
            </w:r>
          </w:p>
        </w:tc>
        <w:tc>
          <w:tcPr>
            <w:tcW w:type="dxa" w:w="17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Service footprint</w:t>
            </w:r>
          </w:p>
        </w:tc>
      </w:tr>
    </w:tbl>
    <w:p>
      <w:pPr>
        <w:pStyle w:val="Heading2"/>
        <w:keepNext/>
      </w:pPr>
      <w:r>
        <w:t>4.1 Internal-linking plan</w:t>
      </w:r>
    </w:p>
    <w:p>
      <w:pPr>
        <w:pStyle w:val="ListBullet"/>
        <w:spacing w:after="80" w:line="276" w:lineRule="auto"/>
        <w:ind w:left="540" w:hanging="271"/>
      </w:pPr>
      <w:r>
        <w:rPr>
          <w:rFonts w:ascii="Calibri" w:hAnsi="Calibri"/>
          <w:b w:val="0"/>
          <w:i w:val="0"/>
          <w:color w:val="172B3A"/>
          <w:sz w:val="21"/>
        </w:rPr>
        <w:t>Home links to the product hub, installation, repair/AMC and Visit page.</w:t>
      </w:r>
    </w:p>
    <w:p>
      <w:pPr>
        <w:pStyle w:val="ListBullet"/>
        <w:spacing w:after="80" w:line="276" w:lineRule="auto"/>
        <w:ind w:left="540" w:hanging="271"/>
      </w:pPr>
      <w:r>
        <w:rPr>
          <w:rFonts w:ascii="Calibri" w:hAnsi="Calibri"/>
          <w:b w:val="0"/>
          <w:i w:val="0"/>
          <w:color w:val="172B3A"/>
          <w:sz w:val="21"/>
        </w:rPr>
        <w:t>Product pages link to the matching installation CTA and contact route.</w:t>
      </w:r>
    </w:p>
    <w:p>
      <w:pPr>
        <w:pStyle w:val="ListBullet"/>
        <w:spacing w:after="80" w:line="276" w:lineRule="auto"/>
        <w:ind w:left="540" w:hanging="271"/>
      </w:pPr>
      <w:r>
        <w:rPr>
          <w:rFonts w:ascii="Calibri" w:hAnsi="Calibri"/>
          <w:b w:val="0"/>
          <w:i w:val="0"/>
          <w:color w:val="172B3A"/>
          <w:sz w:val="21"/>
        </w:rPr>
        <w:t>Commercial Cooling links to HVAC consultancy and site-assessment content.</w:t>
      </w:r>
    </w:p>
    <w:p>
      <w:pPr>
        <w:pStyle w:val="ListBullet"/>
        <w:spacing w:after="80" w:line="276" w:lineRule="auto"/>
        <w:ind w:left="540" w:hanging="271"/>
      </w:pPr>
      <w:r>
        <w:rPr>
          <w:rFonts w:ascii="Calibri" w:hAnsi="Calibri"/>
          <w:b w:val="0"/>
          <w:i w:val="0"/>
          <w:color w:val="172B3A"/>
          <w:sz w:val="21"/>
        </w:rPr>
        <w:t>Repair &amp; AMC links back to relevant product categories and the service-area page.</w:t>
      </w:r>
    </w:p>
    <w:p>
      <w:pPr>
        <w:pStyle w:val="ListBullet"/>
        <w:spacing w:after="80" w:line="276" w:lineRule="auto"/>
        <w:ind w:left="540" w:hanging="271"/>
      </w:pPr>
      <w:r>
        <w:rPr>
          <w:rFonts w:ascii="Calibri" w:hAnsi="Calibri"/>
          <w:b w:val="0"/>
          <w:i w:val="0"/>
          <w:color w:val="172B3A"/>
          <w:sz w:val="21"/>
        </w:rPr>
        <w:t>Every page links to Visit &amp; Contact using descriptive labels, not repeated exact-match keyword anchors.</w:t>
      </w:r>
    </w:p>
    <w:p>
      <w:pPr>
        <w:pStyle w:val="Heading2"/>
        <w:keepNext/>
      </w:pPr>
      <w:r>
        <w:t>4.2 Cannibalization guardrail</w:t>
      </w:r>
    </w:p>
    <w:p>
      <w:pPr>
        <w:spacing w:before="0" w:after="120" w:line="276" w:lineRule="auto"/>
      </w:pPr>
      <w:r>
        <w:rPr>
          <w:rFonts w:ascii="Calibri" w:hAnsi="Calibri"/>
          <w:b w:val="0"/>
          <w:i w:val="0"/>
          <w:color w:val="172B3A"/>
          <w:sz w:val="22"/>
        </w:rPr>
        <w:t>Only the homepage should lead with 'Daikin AC dealer in Kharkhoda'. Product and service pages should target their own distinct intent. If two pages begin ranking for the same query, refine headings and internal links rather than publishing another near-duplicate page.</w:t>
      </w:r>
    </w:p>
    <w:p>
      <w:r>
        <w:br w:type="page"/>
      </w:r>
    </w:p>
    <w:p>
      <w:pPr>
        <w:pStyle w:val="Heading1"/>
        <w:keepNext/>
      </w:pPr>
      <w:r>
        <w:t>5. Draft titles and meta descriptions</w:t>
      </w:r>
    </w:p>
    <w:tbl>
      <w:tblPr>
        <w:tblW w:type="dxa" w:w="9360"/>
        <w:tblLayout w:type="fixed"/>
        <w:tblLook w:firstColumn="1" w:firstRow="1" w:lastColumn="0" w:lastRow="0" w:noHBand="0" w:noVBand="1" w:val="04A0"/>
        <w:tblInd w:w="120" w:type="dxa"/>
        <w:tblBorders>
          <w:top w:val="single" w:sz="6" w:space="0" w:color="C8D8E5"/>
          <w:left w:val="single" w:sz="6" w:space="0" w:color="C8D8E5"/>
          <w:bottom w:val="single" w:sz="6" w:space="0" w:color="C8D8E5"/>
          <w:right w:val="single" w:sz="6" w:space="0" w:color="C8D8E5"/>
          <w:insideH w:val="single" w:sz="6" w:space="0" w:color="C8D8E5"/>
          <w:insideV w:val="single" w:sz="6" w:space="0" w:color="C8D8E5"/>
        </w:tblBorders>
      </w:tblPr>
      <w:tblGrid>
        <w:gridCol w:w="1450"/>
        <w:gridCol w:w="3190"/>
        <w:gridCol w:w="4720"/>
      </w:tblGrid>
      <w:tr>
        <w:trPr>
          <w:tblHeader w:val="true"/>
          <w:cantSplit/>
        </w:trPr>
        <w:tc>
          <w:tcPr>
            <w:tcW w:type="dxa" w:w="145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Page</w:t>
            </w:r>
          </w:p>
        </w:tc>
        <w:tc>
          <w:tcPr>
            <w:tcW w:type="dxa" w:w="319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SEO title</w:t>
            </w:r>
          </w:p>
        </w:tc>
        <w:tc>
          <w:tcPr>
            <w:tcW w:type="dxa" w:w="472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Meta description draft</w:t>
            </w:r>
          </w:p>
        </w:tc>
      </w:tr>
      <w:tr>
        <w:trPr>
          <w:cantSplit/>
        </w:trPr>
        <w:tc>
          <w:tcPr>
            <w:tcW w:type="dxa" w:w="1450"/>
            <w:tcMar>
              <w:top w:w="100" w:type="dxa"/>
              <w:start w:w="120" w:type="dxa"/>
              <w:bottom w:w="100" w:type="dxa"/>
              <w:end w:w="120" w:type="dxa"/>
            </w:tcMar>
            <w:vAlign w:val="center"/>
          </w:tcPr>
          <w:p>
            <w:pPr>
              <w:spacing w:before="0" w:after="40" w:line="259" w:lineRule="auto"/>
            </w:pPr>
            <w:r>
              <w:rPr>
                <w:rFonts w:ascii="Calibri" w:hAnsi="Calibri"/>
                <w:b w:val="0"/>
                <w:i w:val="0"/>
                <w:color w:val="172B3A"/>
                <w:sz w:val="16"/>
              </w:rPr>
              <w:t>Home</w:t>
            </w:r>
          </w:p>
        </w:tc>
        <w:tc>
          <w:tcPr>
            <w:tcW w:type="dxa" w:w="3190"/>
            <w:tcMar>
              <w:top w:w="100" w:type="dxa"/>
              <w:start w:w="120" w:type="dxa"/>
              <w:bottom w:w="100" w:type="dxa"/>
              <w:end w:w="120" w:type="dxa"/>
            </w:tcMar>
            <w:vAlign w:val="center"/>
          </w:tcPr>
          <w:p>
            <w:pPr>
              <w:spacing w:before="0" w:after="40" w:line="259" w:lineRule="auto"/>
            </w:pPr>
            <w:r>
              <w:rPr>
                <w:rFonts w:ascii="Calibri" w:hAnsi="Calibri"/>
                <w:b w:val="0"/>
                <w:i w:val="0"/>
                <w:color w:val="172B3A"/>
                <w:sz w:val="16"/>
              </w:rPr>
              <w:t>Daikin AC Dealer in Kharkhoda | V R Corporation</w:t>
            </w:r>
          </w:p>
        </w:tc>
        <w:tc>
          <w:tcPr>
            <w:tcW w:type="dxa" w:w="4720"/>
            <w:tcMar>
              <w:top w:w="100" w:type="dxa"/>
              <w:start w:w="120" w:type="dxa"/>
              <w:bottom w:w="100" w:type="dxa"/>
              <w:end w:w="120" w:type="dxa"/>
            </w:tcMar>
            <w:vAlign w:val="center"/>
          </w:tcPr>
          <w:p>
            <w:pPr>
              <w:spacing w:before="0" w:after="40" w:line="259" w:lineRule="auto"/>
            </w:pPr>
            <w:r>
              <w:rPr>
                <w:rFonts w:ascii="Calibri" w:hAnsi="Calibri"/>
                <w:b w:val="0"/>
                <w:i w:val="0"/>
                <w:color w:val="172B3A"/>
                <w:sz w:val="16"/>
              </w:rPr>
              <w:t>Visit V R Corporation for Daikin AC solutions, installation, AMC and commercial cooling support in Kharkhoda, Sonipat. Plan your cooling solution.</w:t>
            </w:r>
          </w:p>
        </w:tc>
      </w:tr>
      <w:tr>
        <w:trPr>
          <w:cantSplit/>
        </w:trPr>
        <w:tc>
          <w:tcPr>
            <w:tcW w:type="dxa" w:w="145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6"/>
              </w:rPr>
              <w:t>Daikin AC Solutions</w:t>
            </w:r>
          </w:p>
        </w:tc>
        <w:tc>
          <w:tcPr>
            <w:tcW w:type="dxa" w:w="319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6"/>
              </w:rPr>
              <w:t>Daikin AC Solutions in Kharkhoda | V R Corporation</w:t>
            </w:r>
          </w:p>
        </w:tc>
        <w:tc>
          <w:tcPr>
            <w:tcW w:type="dxa" w:w="472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6"/>
              </w:rPr>
              <w:t>Compare Daikin cooling solutions for homes, offices and commercial spaces with local guidance from V R Corporation in Kharkhoda.</w:t>
            </w:r>
          </w:p>
        </w:tc>
      </w:tr>
      <w:tr>
        <w:trPr>
          <w:cantSplit/>
        </w:trPr>
        <w:tc>
          <w:tcPr>
            <w:tcW w:type="dxa" w:w="1450"/>
            <w:tcMar>
              <w:top w:w="100" w:type="dxa"/>
              <w:start w:w="120" w:type="dxa"/>
              <w:bottom w:w="100" w:type="dxa"/>
              <w:end w:w="120" w:type="dxa"/>
            </w:tcMar>
            <w:vAlign w:val="center"/>
          </w:tcPr>
          <w:p>
            <w:pPr>
              <w:spacing w:before="0" w:after="40" w:line="259" w:lineRule="auto"/>
            </w:pPr>
            <w:r>
              <w:rPr>
                <w:rFonts w:ascii="Calibri" w:hAnsi="Calibri"/>
                <w:b w:val="0"/>
                <w:i w:val="0"/>
                <w:color w:val="172B3A"/>
                <w:sz w:val="16"/>
              </w:rPr>
              <w:t>Split &amp; Inverter AC</w:t>
            </w:r>
          </w:p>
        </w:tc>
        <w:tc>
          <w:tcPr>
            <w:tcW w:type="dxa" w:w="3190"/>
            <w:tcMar>
              <w:top w:w="100" w:type="dxa"/>
              <w:start w:w="120" w:type="dxa"/>
              <w:bottom w:w="100" w:type="dxa"/>
              <w:end w:w="120" w:type="dxa"/>
            </w:tcMar>
            <w:vAlign w:val="center"/>
          </w:tcPr>
          <w:p>
            <w:pPr>
              <w:spacing w:before="0" w:after="40" w:line="259" w:lineRule="auto"/>
            </w:pPr>
            <w:r>
              <w:rPr>
                <w:rFonts w:ascii="Calibri" w:hAnsi="Calibri"/>
                <w:b w:val="0"/>
                <w:i w:val="0"/>
                <w:color w:val="172B3A"/>
                <w:sz w:val="16"/>
              </w:rPr>
              <w:t>Split &amp; Inverter AC Dealer in Kharkhoda | V R</w:t>
            </w:r>
          </w:p>
        </w:tc>
        <w:tc>
          <w:tcPr>
            <w:tcW w:type="dxa" w:w="4720"/>
            <w:tcMar>
              <w:top w:w="100" w:type="dxa"/>
              <w:start w:w="120" w:type="dxa"/>
              <w:bottom w:w="100" w:type="dxa"/>
              <w:end w:w="120" w:type="dxa"/>
            </w:tcMar>
            <w:vAlign w:val="center"/>
          </w:tcPr>
          <w:p>
            <w:pPr>
              <w:spacing w:before="0" w:after="40" w:line="259" w:lineRule="auto"/>
            </w:pPr>
            <w:r>
              <w:rPr>
                <w:rFonts w:ascii="Calibri" w:hAnsi="Calibri"/>
                <w:b w:val="0"/>
                <w:i w:val="0"/>
                <w:color w:val="172B3A"/>
                <w:sz w:val="16"/>
              </w:rPr>
              <w:t>Find the right Daikin split or inverter AC for your room, usage and comfort goals. Visit V R Corporation in Kharkhoda.</w:t>
            </w:r>
          </w:p>
        </w:tc>
      </w:tr>
      <w:tr>
        <w:trPr>
          <w:cantSplit/>
        </w:trPr>
        <w:tc>
          <w:tcPr>
            <w:tcW w:type="dxa" w:w="145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6"/>
              </w:rPr>
              <w:t>Commercial Cooling</w:t>
            </w:r>
          </w:p>
        </w:tc>
        <w:tc>
          <w:tcPr>
            <w:tcW w:type="dxa" w:w="319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6"/>
              </w:rPr>
              <w:t>Commercial AC &amp; VRV/VRF Solutions in Sonipat | V R</w:t>
            </w:r>
          </w:p>
        </w:tc>
        <w:tc>
          <w:tcPr>
            <w:tcW w:type="dxa" w:w="472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6"/>
              </w:rPr>
              <w:t>Plan VRV/VRF, ductable AC, chiller and AHU solutions for commercial spaces with V R Corporation's local HVAC guidance.</w:t>
            </w:r>
          </w:p>
        </w:tc>
      </w:tr>
      <w:tr>
        <w:trPr>
          <w:cantSplit/>
        </w:trPr>
        <w:tc>
          <w:tcPr>
            <w:tcW w:type="dxa" w:w="1450"/>
            <w:tcMar>
              <w:top w:w="100" w:type="dxa"/>
              <w:start w:w="120" w:type="dxa"/>
              <w:bottom w:w="100" w:type="dxa"/>
              <w:end w:w="120" w:type="dxa"/>
            </w:tcMar>
            <w:vAlign w:val="center"/>
          </w:tcPr>
          <w:p>
            <w:pPr>
              <w:spacing w:before="0" w:after="40" w:line="259" w:lineRule="auto"/>
            </w:pPr>
            <w:r>
              <w:rPr>
                <w:rFonts w:ascii="Calibri" w:hAnsi="Calibri"/>
                <w:b w:val="0"/>
                <w:i w:val="0"/>
                <w:color w:val="172B3A"/>
                <w:sz w:val="16"/>
              </w:rPr>
              <w:t>AC Installation</w:t>
            </w:r>
          </w:p>
        </w:tc>
        <w:tc>
          <w:tcPr>
            <w:tcW w:type="dxa" w:w="3190"/>
            <w:tcMar>
              <w:top w:w="100" w:type="dxa"/>
              <w:start w:w="120" w:type="dxa"/>
              <w:bottom w:w="100" w:type="dxa"/>
              <w:end w:w="120" w:type="dxa"/>
            </w:tcMar>
            <w:vAlign w:val="center"/>
          </w:tcPr>
          <w:p>
            <w:pPr>
              <w:spacing w:before="0" w:after="40" w:line="259" w:lineRule="auto"/>
            </w:pPr>
            <w:r>
              <w:rPr>
                <w:rFonts w:ascii="Calibri" w:hAnsi="Calibri"/>
                <w:b w:val="0"/>
                <w:i w:val="0"/>
                <w:color w:val="172B3A"/>
                <w:sz w:val="16"/>
              </w:rPr>
              <w:t>AC Installation in Kharkhoda | V R Corporation</w:t>
            </w:r>
          </w:p>
        </w:tc>
        <w:tc>
          <w:tcPr>
            <w:tcW w:type="dxa" w:w="4720"/>
            <w:tcMar>
              <w:top w:w="100" w:type="dxa"/>
              <w:start w:w="120" w:type="dxa"/>
              <w:bottom w:w="100" w:type="dxa"/>
              <w:end w:w="120" w:type="dxa"/>
            </w:tcMar>
            <w:vAlign w:val="center"/>
          </w:tcPr>
          <w:p>
            <w:pPr>
              <w:spacing w:before="0" w:after="40" w:line="259" w:lineRule="auto"/>
            </w:pPr>
            <w:r>
              <w:rPr>
                <w:rFonts w:ascii="Calibri" w:hAnsi="Calibri"/>
                <w:b w:val="0"/>
                <w:i w:val="0"/>
                <w:color w:val="172B3A"/>
                <w:sz w:val="16"/>
              </w:rPr>
              <w:t>Plan a professional AC site visit and installation in Kharkhoda with clear guidance on placement, capacity and readiness.</w:t>
            </w:r>
          </w:p>
        </w:tc>
      </w:tr>
      <w:tr>
        <w:trPr>
          <w:cantSplit/>
        </w:trPr>
        <w:tc>
          <w:tcPr>
            <w:tcW w:type="dxa" w:w="145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6"/>
              </w:rPr>
              <w:t>Repair &amp; AMC</w:t>
            </w:r>
          </w:p>
        </w:tc>
        <w:tc>
          <w:tcPr>
            <w:tcW w:type="dxa" w:w="319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6"/>
              </w:rPr>
              <w:t>AC Repair, Maintenance &amp; AMC in Kharkhoda | V R</w:t>
            </w:r>
          </w:p>
        </w:tc>
        <w:tc>
          <w:tcPr>
            <w:tcW w:type="dxa" w:w="472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6"/>
              </w:rPr>
              <w:t>Keep your cooling system running with AC repair, preventive maintenance and AMC support from V R Corporation in Kharkhoda.</w:t>
            </w:r>
          </w:p>
        </w:tc>
      </w:tr>
      <w:tr>
        <w:trPr>
          <w:cantSplit/>
        </w:trPr>
        <w:tc>
          <w:tcPr>
            <w:tcW w:type="dxa" w:w="1450"/>
            <w:tcMar>
              <w:top w:w="100" w:type="dxa"/>
              <w:start w:w="120" w:type="dxa"/>
              <w:bottom w:w="100" w:type="dxa"/>
              <w:end w:w="120" w:type="dxa"/>
            </w:tcMar>
            <w:vAlign w:val="center"/>
          </w:tcPr>
          <w:p>
            <w:pPr>
              <w:spacing w:before="0" w:after="40" w:line="259" w:lineRule="auto"/>
            </w:pPr>
            <w:r>
              <w:rPr>
                <w:rFonts w:ascii="Calibri" w:hAnsi="Calibri"/>
                <w:b w:val="0"/>
                <w:i w:val="0"/>
                <w:color w:val="172B3A"/>
                <w:sz w:val="16"/>
              </w:rPr>
              <w:t>About</w:t>
            </w:r>
          </w:p>
        </w:tc>
        <w:tc>
          <w:tcPr>
            <w:tcW w:type="dxa" w:w="3190"/>
            <w:tcMar>
              <w:top w:w="100" w:type="dxa"/>
              <w:start w:w="120" w:type="dxa"/>
              <w:bottom w:w="100" w:type="dxa"/>
              <w:end w:w="120" w:type="dxa"/>
            </w:tcMar>
            <w:vAlign w:val="center"/>
          </w:tcPr>
          <w:p>
            <w:pPr>
              <w:spacing w:before="0" w:after="40" w:line="259" w:lineRule="auto"/>
            </w:pPr>
            <w:r>
              <w:rPr>
                <w:rFonts w:ascii="Calibri" w:hAnsi="Calibri"/>
                <w:b w:val="0"/>
                <w:i w:val="0"/>
                <w:color w:val="172B3A"/>
                <w:sz w:val="16"/>
              </w:rPr>
              <w:t>About V R Corporation | Daikin Partner in Kharkhoda</w:t>
            </w:r>
          </w:p>
        </w:tc>
        <w:tc>
          <w:tcPr>
            <w:tcW w:type="dxa" w:w="4720"/>
            <w:tcMar>
              <w:top w:w="100" w:type="dxa"/>
              <w:start w:w="120" w:type="dxa"/>
              <w:bottom w:w="100" w:type="dxa"/>
              <w:end w:w="120" w:type="dxa"/>
            </w:tcMar>
            <w:vAlign w:val="center"/>
          </w:tcPr>
          <w:p>
            <w:pPr>
              <w:spacing w:before="0" w:after="40" w:line="259" w:lineRule="auto"/>
            </w:pPr>
            <w:r>
              <w:rPr>
                <w:rFonts w:ascii="Calibri" w:hAnsi="Calibri"/>
                <w:b w:val="0"/>
                <w:i w:val="0"/>
                <w:color w:val="172B3A"/>
                <w:sz w:val="16"/>
              </w:rPr>
              <w:t>Meet V R Corporation, a local Daikin-authorized air-conditioning partner serving homes and businesses around Kharkhoda and Sonipat.</w:t>
            </w:r>
          </w:p>
        </w:tc>
      </w:tr>
      <w:tr>
        <w:trPr>
          <w:cantSplit/>
        </w:trPr>
        <w:tc>
          <w:tcPr>
            <w:tcW w:type="dxa" w:w="145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6"/>
              </w:rPr>
              <w:t>Contact</w:t>
            </w:r>
          </w:p>
        </w:tc>
        <w:tc>
          <w:tcPr>
            <w:tcW w:type="dxa" w:w="319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6"/>
              </w:rPr>
              <w:t>Visit V R Corporation AC Showroom in Kharkhoda</w:t>
            </w:r>
          </w:p>
        </w:tc>
        <w:tc>
          <w:tcPr>
            <w:tcW w:type="dxa" w:w="472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6"/>
              </w:rPr>
              <w:t>Find V R Corporation in Ward No. 9, Kharkhoda. View directions, showroom hours and ways to discuss your cooling requirement.</w:t>
            </w:r>
          </w:p>
        </w:tc>
      </w:tr>
    </w:tbl>
    <w:tbl>
      <w:tblPr>
        <w:tblW w:type="dxa" w:w="9360"/>
        <w:jc w:val="center"/>
        <w:tblLayout w:type="fixed"/>
        <w:tblLook w:firstColumn="1" w:firstRow="1" w:lastColumn="0" w:lastRow="0" w:noHBand="0" w:noVBand="1" w:val="04A0"/>
        <w:tblInd w:w="120" w:type="dxa"/>
        <w:tblBorders>
          <w:top w:val="single" w:sz="2" w:space="0" w:color="EAF6FC"/>
          <w:left w:val="single" w:sz="2" w:space="0" w:color="EAF6FC"/>
          <w:bottom w:val="single" w:sz="2" w:space="0" w:color="EAF6FC"/>
          <w:right w:val="single" w:sz="2" w:space="0" w:color="EAF6FC"/>
          <w:insideH w:val="single" w:sz="2" w:space="0" w:color="EAF6FC"/>
          <w:insideV w:val="single" w:sz="2" w:space="0" w:color="EAF6FC"/>
        </w:tblBorders>
      </w:tblPr>
      <w:tblGrid>
        <w:gridCol w:w="9360"/>
      </w:tblGrid>
      <w:tr>
        <w:trPr>
          <w:cantSplit/>
        </w:trPr>
        <w:tc>
          <w:tcPr>
            <w:tcW w:type="dxa" w:w="9360"/>
            <w:tcMar>
              <w:top w:w="100" w:type="dxa"/>
              <w:start w:w="120" w:type="dxa"/>
              <w:bottom w:w="100" w:type="dxa"/>
              <w:end w:w="120" w:type="dxa"/>
            </w:tcMar>
            <w:vAlign w:val="center"/>
            <w:shd w:fill="EAF6FC"/>
          </w:tcPr>
          <w:p>
            <w:pPr>
              <w:spacing w:after="40"/>
            </w:pPr>
            <w:r>
              <w:rPr>
                <w:rFonts w:ascii="Calibri" w:hAnsi="Calibri"/>
                <w:b/>
                <w:i w:val="0"/>
                <w:color w:val="0877D1"/>
                <w:sz w:val="18"/>
              </w:rPr>
              <w:t>PRE-LAUNCH CHECK</w:t>
            </w:r>
          </w:p>
          <w:p>
            <w:pPr>
              <w:spacing w:after="0" w:line="276" w:lineRule="auto"/>
            </w:pPr>
            <w:r>
              <w:rPr>
                <w:rFonts w:ascii="Calibri" w:hAnsi="Calibri"/>
                <w:b w:val="0"/>
                <w:i w:val="0"/>
                <w:color w:val="172B3A"/>
                <w:sz w:val="20"/>
              </w:rPr>
              <w:t>Recheck title and description lengths in the final site build. Search engines may rewrite snippets, so clarity and page accuracy matter more than mechanically filling every available character.</w:t>
            </w:r>
          </w:p>
        </w:tc>
      </w:tr>
    </w:tbl>
    <w:p>
      <w:pPr>
        <w:spacing w:after="40"/>
      </w:pPr>
    </w:p>
    <w:p>
      <w:r>
        <w:br w:type="page"/>
      </w:r>
    </w:p>
    <w:p>
      <w:pPr>
        <w:pStyle w:val="Heading1"/>
        <w:keepNext/>
      </w:pPr>
      <w:r>
        <w:t>6. Page content blueprints</w:t>
      </w:r>
    </w:p>
    <w:p>
      <w:pPr>
        <w:pStyle w:val="Heading2"/>
        <w:keepNext/>
      </w:pPr>
      <w:r>
        <w:t>Home</w:t>
      </w:r>
    </w:p>
    <w:p>
      <w:pPr>
        <w:spacing w:before="0" w:after="60" w:line="276" w:lineRule="auto"/>
      </w:pPr>
      <w:r>
        <w:rPr>
          <w:rFonts w:ascii="Calibri" w:hAnsi="Calibri"/>
          <w:b/>
          <w:i w:val="0"/>
          <w:color w:val="082A4D"/>
          <w:sz w:val="22"/>
        </w:rPr>
        <w:t>Your Space. Your Comfort. Our Expertise.</w:t>
      </w:r>
    </w:p>
    <w:p>
      <w:pPr>
        <w:spacing w:before="0" w:after="60" w:line="276" w:lineRule="auto"/>
      </w:pPr>
      <w:r>
        <w:rPr>
          <w:rFonts w:ascii="Calibri" w:hAnsi="Calibri"/>
          <w:b w:val="0"/>
          <w:i w:val="0"/>
          <w:color w:val="172B3A"/>
          <w:sz w:val="20"/>
        </w:rPr>
        <w:t>Recommended modules: Local value proposition; Product pathways; Installation and AMC support; Clean showroom proof; Service footprint; FAQ; Visit/contact block.</w:t>
      </w:r>
    </w:p>
    <w:p>
      <w:pPr>
        <w:spacing w:before="0" w:after="140" w:line="276" w:lineRule="auto"/>
      </w:pPr>
      <w:r>
        <w:rPr>
          <w:rFonts w:ascii="Calibri" w:hAnsi="Calibri"/>
          <w:b/>
          <w:i w:val="0"/>
          <w:color w:val="0877D1"/>
          <w:sz w:val="19"/>
        </w:rPr>
        <w:t>Primary CTA: Find My Ideal AC / Plan a Site Visit</w:t>
      </w:r>
    </w:p>
    <w:p>
      <w:pPr>
        <w:pStyle w:val="Heading2"/>
        <w:keepNext/>
      </w:pPr>
      <w:r>
        <w:t>Daikin AC Solutions</w:t>
      </w:r>
    </w:p>
    <w:p>
      <w:pPr>
        <w:spacing w:before="0" w:after="60" w:line="276" w:lineRule="auto"/>
      </w:pPr>
      <w:r>
        <w:rPr>
          <w:rFonts w:ascii="Calibri" w:hAnsi="Calibri"/>
          <w:b/>
          <w:i w:val="0"/>
          <w:color w:val="082A4D"/>
          <w:sz w:val="22"/>
        </w:rPr>
        <w:t>Cooling solutions chosen around the space</w:t>
      </w:r>
    </w:p>
    <w:p>
      <w:pPr>
        <w:spacing w:before="0" w:after="60" w:line="276" w:lineRule="auto"/>
      </w:pPr>
      <w:r>
        <w:rPr>
          <w:rFonts w:ascii="Calibri" w:hAnsi="Calibri"/>
          <w:b w:val="0"/>
          <w:i w:val="0"/>
          <w:color w:val="172B3A"/>
          <w:sz w:val="20"/>
        </w:rPr>
        <w:t>Recommended modules: Residential and commercial categories; How to choose capacity; Efficiency and usage considerations; Installation readiness; Relevant FAQs.</w:t>
      </w:r>
    </w:p>
    <w:p>
      <w:pPr>
        <w:spacing w:before="0" w:after="140" w:line="276" w:lineRule="auto"/>
      </w:pPr>
      <w:r>
        <w:rPr>
          <w:rFonts w:ascii="Calibri" w:hAnsi="Calibri"/>
          <w:b/>
          <w:i w:val="0"/>
          <w:color w:val="0877D1"/>
          <w:sz w:val="19"/>
        </w:rPr>
        <w:t>Primary CTA: Match My Space to a Solution</w:t>
      </w:r>
    </w:p>
    <w:p>
      <w:pPr>
        <w:pStyle w:val="Heading2"/>
        <w:keepNext/>
      </w:pPr>
      <w:r>
        <w:t>Split &amp; Inverter AC</w:t>
      </w:r>
    </w:p>
    <w:p>
      <w:pPr>
        <w:spacing w:before="0" w:after="60" w:line="276" w:lineRule="auto"/>
      </w:pPr>
      <w:r>
        <w:rPr>
          <w:rFonts w:ascii="Calibri" w:hAnsi="Calibri"/>
          <w:b/>
          <w:i w:val="0"/>
          <w:color w:val="082A4D"/>
          <w:sz w:val="22"/>
        </w:rPr>
        <w:t>Not every room needs the same answer</w:t>
      </w:r>
    </w:p>
    <w:p>
      <w:pPr>
        <w:spacing w:before="0" w:after="60" w:line="276" w:lineRule="auto"/>
      </w:pPr>
      <w:r>
        <w:rPr>
          <w:rFonts w:ascii="Calibri" w:hAnsi="Calibri"/>
          <w:b w:val="0"/>
          <w:i w:val="0"/>
          <w:color w:val="172B3A"/>
          <w:sz w:val="20"/>
        </w:rPr>
        <w:t>Recommended modules: Room type and usage; Tonnage guidance without hard-selling; Inverter considerations; Placement and installation; Model availability disclaimer.</w:t>
      </w:r>
    </w:p>
    <w:p>
      <w:pPr>
        <w:spacing w:before="0" w:after="140" w:line="276" w:lineRule="auto"/>
      </w:pPr>
      <w:r>
        <w:rPr>
          <w:rFonts w:ascii="Calibri" w:hAnsi="Calibri"/>
          <w:b/>
          <w:i w:val="0"/>
          <w:color w:val="0877D1"/>
          <w:sz w:val="19"/>
        </w:rPr>
        <w:t>Primary CTA: Help Me Choose My AC</w:t>
      </w:r>
    </w:p>
    <w:p>
      <w:pPr>
        <w:pStyle w:val="Heading2"/>
        <w:keepNext/>
      </w:pPr>
      <w:r>
        <w:t>Commercial Cooling</w:t>
      </w:r>
    </w:p>
    <w:p>
      <w:pPr>
        <w:spacing w:before="0" w:after="60" w:line="276" w:lineRule="auto"/>
      </w:pPr>
      <w:r>
        <w:rPr>
          <w:rFonts w:ascii="Calibri" w:hAnsi="Calibri"/>
          <w:b/>
          <w:i w:val="0"/>
          <w:color w:val="082A4D"/>
          <w:sz w:val="22"/>
        </w:rPr>
        <w:t>Cooling that works as hard as the space</w:t>
      </w:r>
    </w:p>
    <w:p>
      <w:pPr>
        <w:spacing w:before="0" w:after="60" w:line="276" w:lineRule="auto"/>
      </w:pPr>
      <w:r>
        <w:rPr>
          <w:rFonts w:ascii="Calibri" w:hAnsi="Calibri"/>
          <w:b w:val="0"/>
          <w:i w:val="0"/>
          <w:color w:val="172B3A"/>
          <w:sz w:val="20"/>
        </w:rPr>
        <w:t>Recommended modules: VRV/VRF; Ductable systems; Chillers and AHU; Site assessment; Project enquiry information.</w:t>
      </w:r>
    </w:p>
    <w:p>
      <w:pPr>
        <w:spacing w:before="0" w:after="140" w:line="276" w:lineRule="auto"/>
      </w:pPr>
      <w:r>
        <w:rPr>
          <w:rFonts w:ascii="Calibri" w:hAnsi="Calibri"/>
          <w:b/>
          <w:i w:val="0"/>
          <w:color w:val="0877D1"/>
          <w:sz w:val="19"/>
        </w:rPr>
        <w:t>Primary CTA: Plan a Commercial Site Review</w:t>
      </w:r>
    </w:p>
    <w:p>
      <w:pPr>
        <w:pStyle w:val="Heading2"/>
        <w:keepNext/>
      </w:pPr>
      <w:r>
        <w:t>AC Installation</w:t>
      </w:r>
    </w:p>
    <w:p>
      <w:pPr>
        <w:spacing w:before="0" w:after="60" w:line="276" w:lineRule="auto"/>
      </w:pPr>
      <w:r>
        <w:rPr>
          <w:rFonts w:ascii="Calibri" w:hAnsi="Calibri"/>
          <w:b/>
          <w:i w:val="0"/>
          <w:color w:val="082A4D"/>
          <w:sz w:val="22"/>
        </w:rPr>
        <w:t>Install it right from day one</w:t>
      </w:r>
    </w:p>
    <w:p>
      <w:pPr>
        <w:spacing w:before="0" w:after="60" w:line="276" w:lineRule="auto"/>
      </w:pPr>
      <w:r>
        <w:rPr>
          <w:rFonts w:ascii="Calibri" w:hAnsi="Calibri"/>
          <w:b w:val="0"/>
          <w:i w:val="0"/>
          <w:color w:val="172B3A"/>
          <w:sz w:val="20"/>
        </w:rPr>
        <w:t>Recommended modules: Pre-installation checklist; Site assessment; Placement; Electrical and drainage readiness; What is and is not included.</w:t>
      </w:r>
    </w:p>
    <w:p>
      <w:pPr>
        <w:spacing w:before="0" w:after="140" w:line="276" w:lineRule="auto"/>
      </w:pPr>
      <w:r>
        <w:rPr>
          <w:rFonts w:ascii="Calibri" w:hAnsi="Calibri"/>
          <w:b/>
          <w:i w:val="0"/>
          <w:color w:val="0877D1"/>
          <w:sz w:val="19"/>
        </w:rPr>
        <w:t>Primary CTA: Plan My Installation</w:t>
      </w:r>
    </w:p>
    <w:p>
      <w:pPr>
        <w:pStyle w:val="Heading2"/>
        <w:keepNext/>
      </w:pPr>
      <w:r>
        <w:t>Repair &amp; AMC</w:t>
      </w:r>
    </w:p>
    <w:p>
      <w:pPr>
        <w:spacing w:before="0" w:after="60" w:line="276" w:lineRule="auto"/>
      </w:pPr>
      <w:r>
        <w:rPr>
          <w:rFonts w:ascii="Calibri" w:hAnsi="Calibri"/>
          <w:b/>
          <w:i w:val="0"/>
          <w:color w:val="082A4D"/>
          <w:sz w:val="22"/>
        </w:rPr>
        <w:t>Care that continues after switch-on</w:t>
      </w:r>
    </w:p>
    <w:p>
      <w:pPr>
        <w:spacing w:before="0" w:after="60" w:line="276" w:lineRule="auto"/>
      </w:pPr>
      <w:r>
        <w:rPr>
          <w:rFonts w:ascii="Calibri" w:hAnsi="Calibri"/>
          <w:b w:val="0"/>
          <w:i w:val="0"/>
          <w:color w:val="172B3A"/>
          <w:sz w:val="20"/>
        </w:rPr>
        <w:t>Recommended modules: Symptoms and service scope; Preventive maintenance; AMC coverage; Response-area clarification; How to request service.</w:t>
      </w:r>
    </w:p>
    <w:p>
      <w:pPr>
        <w:spacing w:before="0" w:after="140" w:line="276" w:lineRule="auto"/>
      </w:pPr>
      <w:r>
        <w:rPr>
          <w:rFonts w:ascii="Calibri" w:hAnsi="Calibri"/>
          <w:b/>
          <w:i w:val="0"/>
          <w:color w:val="0877D1"/>
          <w:sz w:val="19"/>
        </w:rPr>
        <w:t>Primary CTA: Talk to the Cooling Desk</w:t>
      </w:r>
    </w:p>
    <w:p>
      <w:pPr>
        <w:pStyle w:val="Heading2"/>
        <w:keepNext/>
      </w:pPr>
      <w:r>
        <w:t>About</w:t>
      </w:r>
    </w:p>
    <w:p>
      <w:pPr>
        <w:spacing w:before="0" w:after="60" w:line="276" w:lineRule="auto"/>
      </w:pPr>
      <w:r>
        <w:rPr>
          <w:rFonts w:ascii="Calibri" w:hAnsi="Calibri"/>
          <w:b/>
          <w:i w:val="0"/>
          <w:color w:val="082A4D"/>
          <w:sz w:val="22"/>
        </w:rPr>
        <w:t>A local showroom. A long-term cooling partner.</w:t>
      </w:r>
    </w:p>
    <w:p>
      <w:pPr>
        <w:spacing w:before="0" w:after="60" w:line="276" w:lineRule="auto"/>
      </w:pPr>
      <w:r>
        <w:rPr>
          <w:rFonts w:ascii="Calibri" w:hAnsi="Calibri"/>
          <w:b w:val="0"/>
          <w:i w:val="0"/>
          <w:color w:val="172B3A"/>
          <w:sz w:val="20"/>
        </w:rPr>
        <w:t>Recommended modules: Business story; Authorization evidence; Showroom photographs; Team/service capability; Kharkhoda focus.</w:t>
      </w:r>
    </w:p>
    <w:p>
      <w:pPr>
        <w:spacing w:before="0" w:after="140" w:line="276" w:lineRule="auto"/>
      </w:pPr>
      <w:r>
        <w:rPr>
          <w:rFonts w:ascii="Calibri" w:hAnsi="Calibri"/>
          <w:b/>
          <w:i w:val="0"/>
          <w:color w:val="0877D1"/>
          <w:sz w:val="19"/>
        </w:rPr>
        <w:t>Primary CTA: Step Inside V R</w:t>
      </w:r>
    </w:p>
    <w:p>
      <w:pPr>
        <w:pStyle w:val="Heading2"/>
        <w:keepNext/>
      </w:pPr>
      <w:r>
        <w:t>Visit &amp; Contact</w:t>
      </w:r>
    </w:p>
    <w:p>
      <w:pPr>
        <w:spacing w:before="0" w:after="60" w:line="276" w:lineRule="auto"/>
      </w:pPr>
      <w:r>
        <w:rPr>
          <w:rFonts w:ascii="Calibri" w:hAnsi="Calibri"/>
          <w:b/>
          <w:i w:val="0"/>
          <w:color w:val="082A4D"/>
          <w:sz w:val="22"/>
        </w:rPr>
        <w:t>Come in with questions. Leave with clarity.</w:t>
      </w:r>
    </w:p>
    <w:p>
      <w:pPr>
        <w:spacing w:before="0" w:after="60" w:line="276" w:lineRule="auto"/>
      </w:pPr>
      <w:r>
        <w:rPr>
          <w:rFonts w:ascii="Calibri" w:hAnsi="Calibri"/>
          <w:b w:val="0"/>
          <w:i w:val="0"/>
          <w:color w:val="172B3A"/>
          <w:sz w:val="20"/>
        </w:rPr>
        <w:t>Recommended modules: NAP; Operating days/hours; Map and directions; Parking/landmark notes; Call and WhatsApp options; Short enquiry form.</w:t>
      </w:r>
    </w:p>
    <w:p>
      <w:pPr>
        <w:spacing w:before="0" w:after="140" w:line="276" w:lineRule="auto"/>
      </w:pPr>
      <w:r>
        <w:rPr>
          <w:rFonts w:ascii="Calibri" w:hAnsi="Calibri"/>
          <w:b/>
          <w:i w:val="0"/>
          <w:color w:val="0877D1"/>
          <w:sz w:val="19"/>
        </w:rPr>
        <w:t>Primary CTA: Visit the Showroom / Chat About My Space</w:t>
      </w:r>
    </w:p>
    <w:p>
      <w:pPr>
        <w:pStyle w:val="Heading2"/>
        <w:keepNext/>
      </w:pPr>
      <w:r>
        <w:t>6.1 Content evidence to collect</w:t>
      </w:r>
    </w:p>
    <w:p>
      <w:pPr>
        <w:pStyle w:val="ListBullet"/>
        <w:spacing w:after="80" w:line="276" w:lineRule="auto"/>
        <w:ind w:left="540" w:hanging="271"/>
      </w:pPr>
      <w:r>
        <w:rPr>
          <w:rFonts w:ascii="Calibri" w:hAnsi="Calibri"/>
          <w:b w:val="0"/>
          <w:i w:val="0"/>
          <w:color w:val="172B3A"/>
          <w:sz w:val="21"/>
        </w:rPr>
        <w:t>Exterior and interior showroom photographs without neighbouring-brand distraction</w:t>
      </w:r>
    </w:p>
    <w:p>
      <w:pPr>
        <w:pStyle w:val="ListBullet"/>
        <w:spacing w:after="80" w:line="276" w:lineRule="auto"/>
        <w:ind w:left="540" w:hanging="271"/>
      </w:pPr>
      <w:r>
        <w:rPr>
          <w:rFonts w:ascii="Calibri" w:hAnsi="Calibri"/>
          <w:b w:val="0"/>
          <w:i w:val="0"/>
          <w:color w:val="172B3A"/>
          <w:sz w:val="21"/>
        </w:rPr>
        <w:t>Real product displays and stock/category photographs</w:t>
      </w:r>
    </w:p>
    <w:p>
      <w:pPr>
        <w:pStyle w:val="ListBullet"/>
        <w:spacing w:after="80" w:line="276" w:lineRule="auto"/>
        <w:ind w:left="540" w:hanging="271"/>
      </w:pPr>
      <w:r>
        <w:rPr>
          <w:rFonts w:ascii="Calibri" w:hAnsi="Calibri"/>
          <w:b w:val="0"/>
          <w:i w:val="0"/>
          <w:color w:val="172B3A"/>
          <w:sz w:val="21"/>
        </w:rPr>
        <w:t>Installation team/process photographs where customer privacy is protected</w:t>
      </w:r>
    </w:p>
    <w:p>
      <w:pPr>
        <w:pStyle w:val="ListBullet"/>
        <w:spacing w:after="80" w:line="276" w:lineRule="auto"/>
        <w:ind w:left="540" w:hanging="271"/>
      </w:pPr>
      <w:r>
        <w:rPr>
          <w:rFonts w:ascii="Calibri" w:hAnsi="Calibri"/>
          <w:b w:val="0"/>
          <w:i w:val="0"/>
          <w:color w:val="172B3A"/>
          <w:sz w:val="21"/>
        </w:rPr>
        <w:t>Authorization certificate or approved partner wording</w:t>
      </w:r>
    </w:p>
    <w:p>
      <w:pPr>
        <w:pStyle w:val="ListBullet"/>
        <w:spacing w:after="80" w:line="276" w:lineRule="auto"/>
        <w:ind w:left="540" w:hanging="271"/>
      </w:pPr>
      <w:r>
        <w:rPr>
          <w:rFonts w:ascii="Calibri" w:hAnsi="Calibri"/>
          <w:b w:val="0"/>
          <w:i w:val="0"/>
          <w:color w:val="172B3A"/>
          <w:sz w:val="21"/>
        </w:rPr>
        <w:t>Actual service areas and response expectations</w:t>
      </w:r>
    </w:p>
    <w:p>
      <w:pPr>
        <w:pStyle w:val="ListBullet"/>
        <w:spacing w:after="80" w:line="276" w:lineRule="auto"/>
        <w:ind w:left="540" w:hanging="271"/>
      </w:pPr>
      <w:r>
        <w:rPr>
          <w:rFonts w:ascii="Calibri" w:hAnsi="Calibri"/>
          <w:b w:val="0"/>
          <w:i w:val="0"/>
          <w:color w:val="172B3A"/>
          <w:sz w:val="21"/>
        </w:rPr>
        <w:t>Real customer reviews only after profile creation; obtain consent before reuse on the website</w:t>
      </w:r>
    </w:p>
    <w:p>
      <w:pPr>
        <w:pStyle w:val="Heading1"/>
        <w:keepNext/>
      </w:pPr>
      <w:r>
        <w:t>7. On-page, technical and structured-data plan</w:t>
      </w:r>
    </w:p>
    <w:p>
      <w:pPr>
        <w:pStyle w:val="Heading2"/>
        <w:keepNext/>
      </w:pPr>
      <w:r>
        <w:t>7.1 Static-site technical baseline</w:t>
      </w:r>
    </w:p>
    <w:p>
      <w:pPr>
        <w:pStyle w:val="ListBullet"/>
        <w:spacing w:after="80" w:line="276" w:lineRule="auto"/>
        <w:ind w:left="540" w:hanging="271"/>
      </w:pPr>
      <w:r>
        <w:rPr>
          <w:rFonts w:ascii="Calibri" w:hAnsi="Calibri"/>
          <w:b w:val="0"/>
          <w:i w:val="0"/>
          <w:color w:val="172B3A"/>
          <w:sz w:val="21"/>
        </w:rPr>
        <w:t>Mobile-first responsive pages with compressed WebP/AVIF images and meaningful alt text</w:t>
      </w:r>
    </w:p>
    <w:p>
      <w:pPr>
        <w:pStyle w:val="ListBullet"/>
        <w:spacing w:after="80" w:line="276" w:lineRule="auto"/>
        <w:ind w:left="540" w:hanging="271"/>
      </w:pPr>
      <w:r>
        <w:rPr>
          <w:rFonts w:ascii="Calibri" w:hAnsi="Calibri"/>
          <w:b w:val="0"/>
          <w:i w:val="0"/>
          <w:color w:val="172B3A"/>
          <w:sz w:val="21"/>
        </w:rPr>
        <w:t>Fast first render, minimal JavaScript and stable layouts</w:t>
      </w:r>
    </w:p>
    <w:p>
      <w:pPr>
        <w:pStyle w:val="ListBullet"/>
        <w:spacing w:after="80" w:line="276" w:lineRule="auto"/>
        <w:ind w:left="540" w:hanging="271"/>
      </w:pPr>
      <w:r>
        <w:rPr>
          <w:rFonts w:ascii="Calibri" w:hAnsi="Calibri"/>
          <w:b w:val="0"/>
          <w:i w:val="0"/>
          <w:color w:val="172B3A"/>
          <w:sz w:val="21"/>
        </w:rPr>
        <w:t>Unique title, description, H1 and canonical URL on every indexable page</w:t>
      </w:r>
    </w:p>
    <w:p>
      <w:pPr>
        <w:pStyle w:val="ListBullet"/>
        <w:spacing w:after="80" w:line="276" w:lineRule="auto"/>
        <w:ind w:left="540" w:hanging="271"/>
      </w:pPr>
      <w:r>
        <w:rPr>
          <w:rFonts w:ascii="Calibri" w:hAnsi="Calibri"/>
          <w:b w:val="0"/>
          <w:i w:val="0"/>
          <w:color w:val="172B3A"/>
          <w:sz w:val="21"/>
        </w:rPr>
        <w:t>XML sitemap and a valid robots.txt file</w:t>
      </w:r>
    </w:p>
    <w:p>
      <w:pPr>
        <w:pStyle w:val="ListBullet"/>
        <w:spacing w:after="80" w:line="276" w:lineRule="auto"/>
        <w:ind w:left="540" w:hanging="271"/>
      </w:pPr>
      <w:r>
        <w:rPr>
          <w:rFonts w:ascii="Calibri" w:hAnsi="Calibri"/>
          <w:b w:val="0"/>
          <w:i w:val="0"/>
          <w:color w:val="172B3A"/>
          <w:sz w:val="21"/>
        </w:rPr>
        <w:t>HTTPS, one preferred hostname and redirects from alternate hostnames</w:t>
      </w:r>
    </w:p>
    <w:p>
      <w:pPr>
        <w:pStyle w:val="ListBullet"/>
        <w:spacing w:after="80" w:line="276" w:lineRule="auto"/>
        <w:ind w:left="540" w:hanging="271"/>
      </w:pPr>
      <w:r>
        <w:rPr>
          <w:rFonts w:ascii="Calibri" w:hAnsi="Calibri"/>
          <w:b w:val="0"/>
          <w:i w:val="0"/>
          <w:color w:val="172B3A"/>
          <w:sz w:val="21"/>
        </w:rPr>
        <w:t>Descriptive URLs, breadcrumbs where helpful and no orphan pages</w:t>
      </w:r>
    </w:p>
    <w:p>
      <w:pPr>
        <w:pStyle w:val="ListBullet"/>
        <w:spacing w:after="80" w:line="276" w:lineRule="auto"/>
        <w:ind w:left="540" w:hanging="271"/>
      </w:pPr>
      <w:r>
        <w:rPr>
          <w:rFonts w:ascii="Calibri" w:hAnsi="Calibri"/>
          <w:b w:val="0"/>
          <w:i w:val="0"/>
          <w:color w:val="172B3A"/>
          <w:sz w:val="21"/>
        </w:rPr>
        <w:t>Google Search Console and GA4 configured only after final domain approval</w:t>
      </w:r>
    </w:p>
    <w:p>
      <w:pPr>
        <w:pStyle w:val="ListBullet"/>
        <w:spacing w:after="80" w:line="276" w:lineRule="auto"/>
        <w:ind w:left="540" w:hanging="271"/>
      </w:pPr>
      <w:r>
        <w:rPr>
          <w:rFonts w:ascii="Calibri" w:hAnsi="Calibri"/>
          <w:b w:val="0"/>
          <w:i w:val="0"/>
          <w:color w:val="172B3A"/>
          <w:sz w:val="21"/>
        </w:rPr>
        <w:t>Enquiry form spam protection, consent language and no sensitive data in URLs</w:t>
      </w:r>
    </w:p>
    <w:p>
      <w:pPr>
        <w:pStyle w:val="Heading2"/>
        <w:keepNext/>
      </w:pPr>
      <w:r>
        <w:t>7.2 Local business source of truth</w:t>
      </w:r>
    </w:p>
    <w:tbl>
      <w:tblPr>
        <w:tblW w:type="dxa" w:w="9360"/>
        <w:tblLayout w:type="fixed"/>
        <w:tblLook w:firstColumn="1" w:firstRow="1" w:lastColumn="0" w:lastRow="0" w:noHBand="0" w:noVBand="1" w:val="04A0"/>
        <w:tblInd w:w="120" w:type="dxa"/>
        <w:tblBorders>
          <w:top w:val="single" w:sz="6" w:space="0" w:color="C8D8E5"/>
          <w:left w:val="single" w:sz="6" w:space="0" w:color="C8D8E5"/>
          <w:bottom w:val="single" w:sz="6" w:space="0" w:color="C8D8E5"/>
          <w:right w:val="single" w:sz="6" w:space="0" w:color="C8D8E5"/>
          <w:insideH w:val="single" w:sz="6" w:space="0" w:color="C8D8E5"/>
          <w:insideV w:val="single" w:sz="6" w:space="0" w:color="C8D8E5"/>
        </w:tblBorders>
      </w:tblPr>
      <w:tblGrid>
        <w:gridCol w:w="1650"/>
        <w:gridCol w:w="5070"/>
        <w:gridCol w:w="2640"/>
      </w:tblGrid>
      <w:tr>
        <w:trPr>
          <w:tblHeader w:val="true"/>
          <w:cantSplit/>
        </w:trPr>
        <w:tc>
          <w:tcPr>
            <w:tcW w:type="dxa" w:w="165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Field</w:t>
            </w:r>
          </w:p>
        </w:tc>
        <w:tc>
          <w:tcPr>
            <w:tcW w:type="dxa" w:w="507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Planned value</w:t>
            </w:r>
          </w:p>
        </w:tc>
        <w:tc>
          <w:tcPr>
            <w:tcW w:type="dxa" w:w="264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Status</w:t>
            </w:r>
          </w:p>
        </w:tc>
      </w:tr>
      <w:tr>
        <w:trPr>
          <w:cantSplit/>
        </w:trPr>
        <w:tc>
          <w:tcPr>
            <w:tcW w:type="dxa" w:w="165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name</w:t>
            </w:r>
          </w:p>
        </w:tc>
        <w:tc>
          <w:tcPr>
            <w:tcW w:type="dxa" w:w="507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V R Corporation</w:t>
            </w:r>
          </w:p>
        </w:tc>
        <w:tc>
          <w:tcPr>
            <w:tcW w:type="dxa" w:w="264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Confirmed from storefront/card</w:t>
            </w:r>
          </w:p>
        </w:tc>
      </w:tr>
      <w:tr>
        <w:trPr>
          <w:cantSplit/>
        </w:trPr>
        <w:tc>
          <w:tcPr>
            <w:tcW w:type="dxa" w:w="165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address</w:t>
            </w:r>
          </w:p>
        </w:tc>
        <w:tc>
          <w:tcPr>
            <w:tcW w:type="dxa" w:w="507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Ward No. 9, Near Shri Ram Real Estate, Kharkhoda, Sonipat, Haryana - 131402</w:t>
            </w:r>
          </w:p>
        </w:tc>
        <w:tc>
          <w:tcPr>
            <w:tcW w:type="dxa" w:w="264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Confirm postal formatting</w:t>
            </w:r>
          </w:p>
        </w:tc>
      </w:tr>
      <w:tr>
        <w:trPr>
          <w:cantSplit/>
        </w:trPr>
        <w:tc>
          <w:tcPr>
            <w:tcW w:type="dxa" w:w="165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geo</w:t>
            </w:r>
          </w:p>
        </w:tc>
        <w:tc>
          <w:tcPr>
            <w:tcW w:type="dxa" w:w="507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28.8674698, 76.9061127</w:t>
            </w:r>
          </w:p>
        </w:tc>
        <w:tc>
          <w:tcPr>
            <w:tcW w:type="dxa" w:w="264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From supplied Maps pin</w:t>
            </w:r>
          </w:p>
        </w:tc>
      </w:tr>
      <w:tr>
        <w:trPr>
          <w:cantSplit/>
        </w:trPr>
        <w:tc>
          <w:tcPr>
            <w:tcW w:type="dxa" w:w="165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hours</w:t>
            </w:r>
          </w:p>
        </w:tc>
        <w:tc>
          <w:tcPr>
            <w:tcW w:type="dxa" w:w="507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10:00 AM-7:00 PM</w:t>
            </w:r>
          </w:p>
        </w:tc>
        <w:tc>
          <w:tcPr>
            <w:tcW w:type="dxa" w:w="264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Operating days pending</w:t>
            </w:r>
          </w:p>
        </w:tc>
      </w:tr>
      <w:tr>
        <w:trPr>
          <w:cantSplit/>
        </w:trPr>
        <w:tc>
          <w:tcPr>
            <w:tcW w:type="dxa" w:w="165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telephone</w:t>
            </w:r>
          </w:p>
        </w:tc>
        <w:tc>
          <w:tcPr>
            <w:tcW w:type="dxa" w:w="507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TBD</w:t>
            </w:r>
          </w:p>
        </w:tc>
        <w:tc>
          <w:tcPr>
            <w:tcW w:type="dxa" w:w="264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Must match website and Business Profile</w:t>
            </w:r>
          </w:p>
        </w:tc>
      </w:tr>
      <w:tr>
        <w:trPr>
          <w:cantSplit/>
        </w:trPr>
        <w:tc>
          <w:tcPr>
            <w:tcW w:type="dxa" w:w="165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url</w:t>
            </w:r>
          </w:p>
        </w:tc>
        <w:tc>
          <w:tcPr>
            <w:tcW w:type="dxa" w:w="507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TBD</w:t>
            </w:r>
          </w:p>
        </w:tc>
        <w:tc>
          <w:tcPr>
            <w:tcW w:type="dxa" w:w="264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Use final canonical domain</w:t>
            </w:r>
          </w:p>
        </w:tc>
      </w:tr>
      <w:tr>
        <w:trPr>
          <w:cantSplit/>
        </w:trPr>
        <w:tc>
          <w:tcPr>
            <w:tcW w:type="dxa" w:w="165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hasMap</w:t>
            </w:r>
          </w:p>
        </w:tc>
        <w:tc>
          <w:tcPr>
            <w:tcW w:type="dxa" w:w="507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Supplied Google Maps coordinate link</w:t>
            </w:r>
          </w:p>
        </w:tc>
        <w:tc>
          <w:tcPr>
            <w:tcW w:type="dxa" w:w="264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Replace with Business Profile link after creation</w:t>
            </w:r>
          </w:p>
        </w:tc>
      </w:tr>
      <w:tr>
        <w:trPr>
          <w:cantSplit/>
        </w:trPr>
        <w:tc>
          <w:tcPr>
            <w:tcW w:type="dxa" w:w="165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areaServed</w:t>
            </w:r>
          </w:p>
        </w:tc>
        <w:tc>
          <w:tcPr>
            <w:tcW w:type="dxa" w:w="507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Kharkhoda, Sonipat and confirmed nearby areas</w:t>
            </w:r>
          </w:p>
        </w:tc>
        <w:tc>
          <w:tcPr>
            <w:tcW w:type="dxa" w:w="264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Final list required</w:t>
            </w:r>
          </w:p>
        </w:tc>
      </w:tr>
    </w:tbl>
    <w:p>
      <w:pPr>
        <w:pStyle w:val="Heading2"/>
        <w:keepNext/>
      </w:pPr>
      <w:r>
        <w:t>7.3 LocalBusiness schema</w:t>
      </w:r>
    </w:p>
    <w:p>
      <w:pPr>
        <w:spacing w:before="0" w:after="120" w:line="276" w:lineRule="auto"/>
      </w:pPr>
      <w:r>
        <w:rPr>
          <w:rFonts w:ascii="Calibri" w:hAnsi="Calibri"/>
          <w:b w:val="0"/>
          <w:i w:val="0"/>
          <w:color w:val="172B3A"/>
          <w:sz w:val="22"/>
        </w:rPr>
        <w:t>Implement JSON-LD on the Home or Visit page using the most specific appropriate LocalBusiness subtype available, such as HVACBusiness, and include Store only when it accurately reflects the published business. Recommended fields: name, address, telephone, URL, image, logo, geo, openingHoursSpecification, areaServed, hasMap and sameAs. Validate through Google's Rich Results Test and URL Inspection after launch.</w:t>
      </w:r>
    </w:p>
    <w:tbl>
      <w:tblPr>
        <w:tblW w:type="dxa" w:w="9360"/>
        <w:jc w:val="center"/>
        <w:tblLayout w:type="fixed"/>
        <w:tblLook w:firstColumn="1" w:firstRow="1" w:lastColumn="0" w:lastRow="0" w:noHBand="0" w:noVBand="1" w:val="04A0"/>
        <w:tblInd w:w="120" w:type="dxa"/>
        <w:tblBorders>
          <w:top w:val="single" w:sz="2" w:space="0" w:color="FFF7E8"/>
          <w:left w:val="single" w:sz="2" w:space="0" w:color="FFF7E8"/>
          <w:bottom w:val="single" w:sz="2" w:space="0" w:color="FFF7E8"/>
          <w:right w:val="single" w:sz="2" w:space="0" w:color="FFF7E8"/>
          <w:insideH w:val="single" w:sz="2" w:space="0" w:color="FFF7E8"/>
          <w:insideV w:val="single" w:sz="2" w:space="0" w:color="FFF7E8"/>
        </w:tblBorders>
      </w:tblPr>
      <w:tblGrid>
        <w:gridCol w:w="9360"/>
      </w:tblGrid>
      <w:tr>
        <w:trPr>
          <w:cantSplit/>
        </w:trPr>
        <w:tc>
          <w:tcPr>
            <w:tcW w:type="dxa" w:w="9360"/>
            <w:tcMar>
              <w:top w:w="100" w:type="dxa"/>
              <w:start w:w="120" w:type="dxa"/>
              <w:bottom w:w="100" w:type="dxa"/>
              <w:end w:w="120" w:type="dxa"/>
            </w:tcMar>
            <w:vAlign w:val="center"/>
            <w:shd w:fill="FFF7E8"/>
          </w:tcPr>
          <w:p>
            <w:pPr>
              <w:spacing w:after="40"/>
            </w:pPr>
            <w:r>
              <w:rPr>
                <w:rFonts w:ascii="Calibri" w:hAnsi="Calibri"/>
                <w:b/>
                <w:i w:val="0"/>
                <w:color w:val="9A6A12"/>
                <w:sz w:val="18"/>
              </w:rPr>
              <w:t>SCHEMA INTEGRITY</w:t>
            </w:r>
          </w:p>
          <w:p>
            <w:pPr>
              <w:spacing w:after="0" w:line="276" w:lineRule="auto"/>
            </w:pPr>
            <w:r>
              <w:rPr>
                <w:rFonts w:ascii="Calibri" w:hAnsi="Calibri"/>
                <w:b w:val="0"/>
                <w:i w:val="0"/>
                <w:color w:val="172B3A"/>
                <w:sz w:val="20"/>
              </w:rPr>
              <w:t>Do not add aggregateRating, reviews, prices, opening days, social profiles or service claims that are not visibly supported on the page and factually verified.</w:t>
            </w:r>
          </w:p>
        </w:tc>
      </w:tr>
    </w:tbl>
    <w:p>
      <w:pPr>
        <w:spacing w:after="40"/>
      </w:pPr>
    </w:p>
    <w:p>
      <w:pPr>
        <w:pStyle w:val="Heading1"/>
        <w:keepNext/>
      </w:pPr>
      <w:r>
        <w:t>8. Google Business Profile plan</w:t>
      </w:r>
    </w:p>
    <w:p>
      <w:pPr>
        <w:spacing w:before="0" w:after="120" w:line="276" w:lineRule="auto"/>
      </w:pPr>
      <w:r>
        <w:rPr>
          <w:rFonts w:ascii="Calibri" w:hAnsi="Calibri"/>
          <w:b w:val="0"/>
          <w:i w:val="0"/>
          <w:color w:val="172B3A"/>
          <w:sz w:val="22"/>
        </w:rPr>
        <w:t>Because customers can visit the signed showroom and the business also provides installation/service at customer locations, V R Corporation appears suited to a hybrid profile, subject to Google's verification and current eligibility rules. Show the real storefront address and define only genuine service areas.</w:t>
      </w:r>
    </w:p>
    <w:p>
      <w:pPr>
        <w:pStyle w:val="Heading2"/>
        <w:keepNext/>
      </w:pPr>
      <w:r>
        <w:t>8.1 Profile creation sequence</w:t>
      </w:r>
    </w:p>
    <w:p>
      <w:pPr>
        <w:pStyle w:val="ListNumber"/>
        <w:spacing w:after="80" w:line="276" w:lineRule="auto"/>
        <w:ind w:left="540" w:hanging="271"/>
      </w:pPr>
      <w:r>
        <w:rPr>
          <w:rFonts w:ascii="Calibri" w:hAnsi="Calibri"/>
          <w:b w:val="0"/>
          <w:i w:val="0"/>
          <w:color w:val="172B3A"/>
          <w:sz w:val="21"/>
        </w:rPr>
        <w:t>Create or claim one profile for the real business location; search first to avoid duplicates.</w:t>
      </w:r>
    </w:p>
    <w:p>
      <w:pPr>
        <w:pStyle w:val="ListNumber"/>
        <w:spacing w:after="80" w:line="276" w:lineRule="auto"/>
        <w:ind w:left="540" w:hanging="271"/>
      </w:pPr>
      <w:r>
        <w:rPr>
          <w:rFonts w:ascii="Calibri" w:hAnsi="Calibri"/>
          <w:b w:val="0"/>
          <w:i w:val="0"/>
          <w:color w:val="172B3A"/>
          <w:sz w:val="21"/>
        </w:rPr>
        <w:t>Use the exact real-world name 'V R Corporation'. Do not append 'Daikin AC Dealer Kharkhoda' to the name unless that wording is consistently part of permanent signage and branding.</w:t>
      </w:r>
    </w:p>
    <w:p>
      <w:pPr>
        <w:pStyle w:val="ListNumber"/>
        <w:spacing w:after="80" w:line="276" w:lineRule="auto"/>
        <w:ind w:left="540" w:hanging="271"/>
      </w:pPr>
      <w:r>
        <w:rPr>
          <w:rFonts w:ascii="Calibri" w:hAnsi="Calibri"/>
          <w:b w:val="0"/>
          <w:i w:val="0"/>
          <w:color w:val="172B3A"/>
          <w:sz w:val="21"/>
        </w:rPr>
        <w:t>Enter the precise address and place the map pin on the storefront entrance.</w:t>
      </w:r>
    </w:p>
    <w:p>
      <w:pPr>
        <w:pStyle w:val="ListNumber"/>
        <w:spacing w:after="80" w:line="276" w:lineRule="auto"/>
        <w:ind w:left="540" w:hanging="271"/>
      </w:pPr>
      <w:r>
        <w:rPr>
          <w:rFonts w:ascii="Calibri" w:hAnsi="Calibri"/>
          <w:b w:val="0"/>
          <w:i w:val="0"/>
          <w:color w:val="172B3A"/>
          <w:sz w:val="21"/>
        </w:rPr>
        <w:t>Choose the narrowest accurate primary category available at setup time. Start by evaluating 'Air conditioning store'; use secondary categories such as HVAC contractor or air-conditioning repair service only if they accurately describe active operations.</w:t>
      </w:r>
    </w:p>
    <w:p>
      <w:pPr>
        <w:pStyle w:val="ListNumber"/>
        <w:spacing w:after="80" w:line="276" w:lineRule="auto"/>
        <w:ind w:left="540" w:hanging="271"/>
      </w:pPr>
      <w:r>
        <w:rPr>
          <w:rFonts w:ascii="Calibri" w:hAnsi="Calibri"/>
          <w:b w:val="0"/>
          <w:i w:val="0"/>
          <w:color w:val="172B3A"/>
          <w:sz w:val="21"/>
        </w:rPr>
        <w:t>Add the final local phone, final website URL, operating days, 10:00 AM-7:00 PM hours and special hours.</w:t>
      </w:r>
    </w:p>
    <w:p>
      <w:pPr>
        <w:pStyle w:val="ListNumber"/>
        <w:spacing w:after="80" w:line="276" w:lineRule="auto"/>
        <w:ind w:left="540" w:hanging="271"/>
      </w:pPr>
      <w:r>
        <w:rPr>
          <w:rFonts w:ascii="Calibri" w:hAnsi="Calibri"/>
          <w:b w:val="0"/>
          <w:i w:val="0"/>
          <w:color w:val="172B3A"/>
          <w:sz w:val="21"/>
        </w:rPr>
        <w:t>Add up to 20 genuine service areas by city/postal area, not an invented radius.</w:t>
      </w:r>
    </w:p>
    <w:p>
      <w:pPr>
        <w:pStyle w:val="ListNumber"/>
        <w:spacing w:after="80" w:line="276" w:lineRule="auto"/>
        <w:ind w:left="540" w:hanging="271"/>
      </w:pPr>
      <w:r>
        <w:rPr>
          <w:rFonts w:ascii="Calibri" w:hAnsi="Calibri"/>
          <w:b w:val="0"/>
          <w:i w:val="0"/>
          <w:color w:val="172B3A"/>
          <w:sz w:val="21"/>
        </w:rPr>
        <w:t>Complete verification using the method offered by Google and retain ownership under the client's business account.</w:t>
      </w:r>
    </w:p>
    <w:p>
      <w:pPr>
        <w:pStyle w:val="ListNumber"/>
        <w:spacing w:after="80" w:line="276" w:lineRule="auto"/>
        <w:ind w:left="540" w:hanging="271"/>
      </w:pPr>
      <w:r>
        <w:rPr>
          <w:rFonts w:ascii="Calibri" w:hAnsi="Calibri"/>
          <w:b w:val="0"/>
          <w:i w:val="0"/>
          <w:color w:val="172B3A"/>
          <w:sz w:val="21"/>
        </w:rPr>
        <w:t>Add products and services with clear descriptions, then upload authentic exterior, interior, product and team/process photos.</w:t>
      </w:r>
    </w:p>
    <w:p>
      <w:pPr>
        <w:pStyle w:val="Heading2"/>
        <w:keepNext/>
      </w:pPr>
      <w:r>
        <w:t>8.2 Suggested service list</w:t>
      </w:r>
    </w:p>
    <w:p>
      <w:pPr>
        <w:pStyle w:val="ListBullet"/>
        <w:spacing w:after="80" w:line="276" w:lineRule="auto"/>
        <w:ind w:left="540" w:hanging="271"/>
      </w:pPr>
      <w:r>
        <w:rPr>
          <w:rFonts w:ascii="Calibri" w:hAnsi="Calibri"/>
          <w:b w:val="0"/>
          <w:i w:val="0"/>
          <w:color w:val="172B3A"/>
          <w:sz w:val="21"/>
        </w:rPr>
        <w:t>Split and inverter AC sales</w:t>
      </w:r>
    </w:p>
    <w:p>
      <w:pPr>
        <w:pStyle w:val="ListBullet"/>
        <w:spacing w:after="80" w:line="276" w:lineRule="auto"/>
        <w:ind w:left="540" w:hanging="271"/>
      </w:pPr>
      <w:r>
        <w:rPr>
          <w:rFonts w:ascii="Calibri" w:hAnsi="Calibri"/>
          <w:b w:val="0"/>
          <w:i w:val="0"/>
          <w:color w:val="172B3A"/>
          <w:sz w:val="21"/>
        </w:rPr>
        <w:t>VRV/VRF systems</w:t>
      </w:r>
    </w:p>
    <w:p>
      <w:pPr>
        <w:pStyle w:val="ListBullet"/>
        <w:spacing w:after="80" w:line="276" w:lineRule="auto"/>
        <w:ind w:left="540" w:hanging="271"/>
      </w:pPr>
      <w:r>
        <w:rPr>
          <w:rFonts w:ascii="Calibri" w:hAnsi="Calibri"/>
          <w:b w:val="0"/>
          <w:i w:val="0"/>
          <w:color w:val="172B3A"/>
          <w:sz w:val="21"/>
        </w:rPr>
        <w:t>Ductable AC solutions</w:t>
      </w:r>
    </w:p>
    <w:p>
      <w:pPr>
        <w:pStyle w:val="ListBullet"/>
        <w:spacing w:after="80" w:line="276" w:lineRule="auto"/>
        <w:ind w:left="540" w:hanging="271"/>
      </w:pPr>
      <w:r>
        <w:rPr>
          <w:rFonts w:ascii="Calibri" w:hAnsi="Calibri"/>
          <w:b w:val="0"/>
          <w:i w:val="0"/>
          <w:color w:val="172B3A"/>
          <w:sz w:val="21"/>
        </w:rPr>
        <w:t>Chillers and AHU solutions</w:t>
      </w:r>
    </w:p>
    <w:p>
      <w:pPr>
        <w:pStyle w:val="ListBullet"/>
        <w:spacing w:after="80" w:line="276" w:lineRule="auto"/>
        <w:ind w:left="540" w:hanging="271"/>
      </w:pPr>
      <w:r>
        <w:rPr>
          <w:rFonts w:ascii="Calibri" w:hAnsi="Calibri"/>
          <w:b w:val="0"/>
          <w:i w:val="0"/>
          <w:color w:val="172B3A"/>
          <w:sz w:val="21"/>
        </w:rPr>
        <w:t>AC installation</w:t>
      </w:r>
    </w:p>
    <w:p>
      <w:pPr>
        <w:pStyle w:val="ListBullet"/>
        <w:spacing w:after="80" w:line="276" w:lineRule="auto"/>
        <w:ind w:left="540" w:hanging="271"/>
      </w:pPr>
      <w:r>
        <w:rPr>
          <w:rFonts w:ascii="Calibri" w:hAnsi="Calibri"/>
          <w:b w:val="0"/>
          <w:i w:val="0"/>
          <w:color w:val="172B3A"/>
          <w:sz w:val="21"/>
        </w:rPr>
        <w:t>AC repair and maintenance</w:t>
      </w:r>
    </w:p>
    <w:p>
      <w:pPr>
        <w:pStyle w:val="ListBullet"/>
        <w:spacing w:after="80" w:line="276" w:lineRule="auto"/>
        <w:ind w:left="540" w:hanging="271"/>
      </w:pPr>
      <w:r>
        <w:rPr>
          <w:rFonts w:ascii="Calibri" w:hAnsi="Calibri"/>
          <w:b w:val="0"/>
          <w:i w:val="0"/>
          <w:color w:val="172B3A"/>
          <w:sz w:val="21"/>
        </w:rPr>
        <w:t>Annual maintenance contracts (AMC)</w:t>
      </w:r>
    </w:p>
    <w:p>
      <w:pPr>
        <w:pStyle w:val="ListBullet"/>
        <w:spacing w:after="80" w:line="276" w:lineRule="auto"/>
        <w:ind w:left="540" w:hanging="271"/>
      </w:pPr>
      <w:r>
        <w:rPr>
          <w:rFonts w:ascii="Calibri" w:hAnsi="Calibri"/>
          <w:b w:val="0"/>
          <w:i w:val="0"/>
          <w:color w:val="172B3A"/>
          <w:sz w:val="21"/>
        </w:rPr>
        <w:t>HVAC consultancy and site assessment</w:t>
      </w:r>
    </w:p>
    <w:p>
      <w:pPr>
        <w:pStyle w:val="Heading2"/>
        <w:keepNext/>
      </w:pPr>
      <w:r>
        <w:t>8.3 Review and photo operating rhythm</w:t>
      </w:r>
    </w:p>
    <w:p>
      <w:pPr>
        <w:pStyle w:val="ListBullet"/>
        <w:spacing w:after="80" w:line="276" w:lineRule="auto"/>
        <w:ind w:left="540" w:hanging="271"/>
      </w:pPr>
      <w:r>
        <w:rPr>
          <w:rFonts w:ascii="Calibri" w:hAnsi="Calibri"/>
          <w:b w:val="0"/>
          <w:i w:val="0"/>
          <w:color w:val="172B3A"/>
          <w:sz w:val="21"/>
        </w:rPr>
        <w:t>Ask real customers for an honest Google review after completed sales or service; never offer incentives or fabricate reviews.</w:t>
      </w:r>
    </w:p>
    <w:p>
      <w:pPr>
        <w:pStyle w:val="ListBullet"/>
        <w:spacing w:after="80" w:line="276" w:lineRule="auto"/>
        <w:ind w:left="540" w:hanging="271"/>
      </w:pPr>
      <w:r>
        <w:rPr>
          <w:rFonts w:ascii="Calibri" w:hAnsi="Calibri"/>
          <w:b w:val="0"/>
          <w:i w:val="0"/>
          <w:color w:val="172B3A"/>
          <w:sz w:val="21"/>
        </w:rPr>
        <w:t>Reply to every review in a helpful, specific and privacy-safe way.</w:t>
      </w:r>
    </w:p>
    <w:p>
      <w:pPr>
        <w:pStyle w:val="ListBullet"/>
        <w:spacing w:after="80" w:line="276" w:lineRule="auto"/>
        <w:ind w:left="540" w:hanging="271"/>
      </w:pPr>
      <w:r>
        <w:rPr>
          <w:rFonts w:ascii="Calibri" w:hAnsi="Calibri"/>
          <w:b w:val="0"/>
          <w:i w:val="0"/>
          <w:color w:val="172B3A"/>
          <w:sz w:val="21"/>
        </w:rPr>
        <w:t>Publish fresh, authentic photos regularly: storefront, product display, installations and seasonal readiness.</w:t>
      </w:r>
    </w:p>
    <w:p>
      <w:pPr>
        <w:pStyle w:val="ListBullet"/>
        <w:spacing w:after="80" w:line="276" w:lineRule="auto"/>
        <w:ind w:left="540" w:hanging="271"/>
      </w:pPr>
      <w:r>
        <w:rPr>
          <w:rFonts w:ascii="Calibri" w:hAnsi="Calibri"/>
          <w:b w:val="0"/>
          <w:i w:val="0"/>
          <w:color w:val="172B3A"/>
          <w:sz w:val="21"/>
        </w:rPr>
        <w:t>Keep hours, services and temporary closures current. Correct profile edits promptly.</w:t>
      </w:r>
    </w:p>
    <w:p>
      <w:pPr>
        <w:pStyle w:val="Heading2"/>
        <w:keepNext/>
      </w:pPr>
      <w:r>
        <w:t>8.4 Profile description draft</w:t>
      </w:r>
    </w:p>
    <w:tbl>
      <w:tblPr>
        <w:tblW w:type="dxa" w:w="9360"/>
        <w:jc w:val="center"/>
        <w:tblLayout w:type="fixed"/>
        <w:tblLook w:firstColumn="1" w:firstRow="1" w:lastColumn="0" w:lastRow="0" w:noHBand="0" w:noVBand="1" w:val="04A0"/>
        <w:tblInd w:w="120" w:type="dxa"/>
        <w:tblBorders>
          <w:top w:val="single" w:sz="2" w:space="0" w:color="EAF6FC"/>
          <w:left w:val="single" w:sz="2" w:space="0" w:color="EAF6FC"/>
          <w:bottom w:val="single" w:sz="2" w:space="0" w:color="EAF6FC"/>
          <w:right w:val="single" w:sz="2" w:space="0" w:color="EAF6FC"/>
          <w:insideH w:val="single" w:sz="2" w:space="0" w:color="EAF6FC"/>
          <w:insideV w:val="single" w:sz="2" w:space="0" w:color="EAF6FC"/>
        </w:tblBorders>
      </w:tblPr>
      <w:tblGrid>
        <w:gridCol w:w="9360"/>
      </w:tblGrid>
      <w:tr>
        <w:trPr>
          <w:cantSplit/>
        </w:trPr>
        <w:tc>
          <w:tcPr>
            <w:tcW w:type="dxa" w:w="9360"/>
            <w:tcMar>
              <w:top w:w="100" w:type="dxa"/>
              <w:start w:w="120" w:type="dxa"/>
              <w:bottom w:w="100" w:type="dxa"/>
              <w:end w:w="120" w:type="dxa"/>
            </w:tcMar>
            <w:vAlign w:val="center"/>
            <w:shd w:fill="EAF6FC"/>
          </w:tcPr>
          <w:p>
            <w:pPr>
              <w:spacing w:after="40"/>
            </w:pPr>
            <w:r>
              <w:rPr>
                <w:rFonts w:ascii="Calibri" w:hAnsi="Calibri"/>
                <w:b/>
                <w:i w:val="0"/>
                <w:color w:val="0877D1"/>
                <w:sz w:val="18"/>
              </w:rPr>
              <w:t>DRAFT</w:t>
            </w:r>
          </w:p>
          <w:p>
            <w:pPr>
              <w:spacing w:after="0" w:line="276" w:lineRule="auto"/>
            </w:pPr>
            <w:r>
              <w:rPr>
                <w:rFonts w:ascii="Calibri" w:hAnsi="Calibri"/>
                <w:b w:val="0"/>
                <w:i w:val="0"/>
                <w:color w:val="172B3A"/>
                <w:sz w:val="20"/>
              </w:rPr>
              <w:t>V R Corporation is a Daikin-authorized air-conditioning partner in Kharkhoda, Sonipat. We help homeowners, offices and commercial spaces choose suitable cooling solutions, including split and inverter ACs, VRV/VRF systems, ductable AC, chillers and AHU solutions. Our services include installation, repair, preventive maintenance, AMC and HVAC consultation. Customers can visit our Kharkhoda showroom or discuss a site assessment for their space.</w:t>
            </w:r>
          </w:p>
        </w:tc>
      </w:tr>
    </w:tbl>
    <w:p>
      <w:pPr>
        <w:spacing w:after="40"/>
      </w:pPr>
    </w:p>
    <w:p>
      <w:pPr>
        <w:pStyle w:val="Heading1"/>
        <w:keepNext/>
      </w:pPr>
      <w:r>
        <w:t>9. Local prominence and citation plan</w:t>
      </w:r>
    </w:p>
    <w:p>
      <w:pPr>
        <w:spacing w:before="0" w:after="120" w:line="276" w:lineRule="auto"/>
      </w:pPr>
      <w:r>
        <w:rPr>
          <w:rFonts w:ascii="Calibri" w:hAnsi="Calibri"/>
          <w:b w:val="0"/>
          <w:i w:val="0"/>
          <w:color w:val="172B3A"/>
          <w:sz w:val="22"/>
        </w:rPr>
        <w:t>The goal is consistent, legitimate confirmation of the same entity - not mass submission to low-quality directories. Each citation should use the final approved name, address, phone, hours and URL.</w:t>
      </w:r>
    </w:p>
    <w:p>
      <w:pPr>
        <w:pStyle w:val="Heading2"/>
        <w:keepNext/>
      </w:pPr>
      <w:r>
        <w:t>9.1 Priority citation sources</w:t>
      </w:r>
    </w:p>
    <w:p>
      <w:pPr>
        <w:pStyle w:val="ListBullet"/>
        <w:spacing w:after="80" w:line="276" w:lineRule="auto"/>
        <w:ind w:left="540" w:hanging="271"/>
      </w:pPr>
      <w:r>
        <w:rPr>
          <w:rFonts w:ascii="Calibri" w:hAnsi="Calibri"/>
          <w:b w:val="0"/>
          <w:i w:val="0"/>
          <w:color w:val="172B3A"/>
          <w:sz w:val="21"/>
        </w:rPr>
        <w:t>Official Daikin dealer/partner directory, if the dealership agreement permits and the listing is available</w:t>
      </w:r>
    </w:p>
    <w:p>
      <w:pPr>
        <w:pStyle w:val="ListBullet"/>
        <w:spacing w:after="80" w:line="276" w:lineRule="auto"/>
        <w:ind w:left="540" w:hanging="271"/>
      </w:pPr>
      <w:r>
        <w:rPr>
          <w:rFonts w:ascii="Calibri" w:hAnsi="Calibri"/>
          <w:b w:val="0"/>
          <w:i w:val="0"/>
          <w:color w:val="172B3A"/>
          <w:sz w:val="21"/>
        </w:rPr>
        <w:t>Google Business Profile</w:t>
      </w:r>
    </w:p>
    <w:p>
      <w:pPr>
        <w:pStyle w:val="ListBullet"/>
        <w:spacing w:after="80" w:line="276" w:lineRule="auto"/>
        <w:ind w:left="540" w:hanging="271"/>
      </w:pPr>
      <w:r>
        <w:rPr>
          <w:rFonts w:ascii="Calibri" w:hAnsi="Calibri"/>
          <w:b w:val="0"/>
          <w:i w:val="0"/>
          <w:color w:val="172B3A"/>
          <w:sz w:val="21"/>
        </w:rPr>
        <w:t>Apple Business Connect and Bing Places</w:t>
      </w:r>
    </w:p>
    <w:p>
      <w:pPr>
        <w:pStyle w:val="ListBullet"/>
        <w:spacing w:after="80" w:line="276" w:lineRule="auto"/>
        <w:ind w:left="540" w:hanging="271"/>
      </w:pPr>
      <w:r>
        <w:rPr>
          <w:rFonts w:ascii="Calibri" w:hAnsi="Calibri"/>
          <w:b w:val="0"/>
          <w:i w:val="0"/>
          <w:color w:val="172B3A"/>
          <w:sz w:val="21"/>
        </w:rPr>
        <w:t>Relevant Indian business directories where a complete, owner-controlled listing can be maintained</w:t>
      </w:r>
    </w:p>
    <w:p>
      <w:pPr>
        <w:pStyle w:val="ListBullet"/>
        <w:spacing w:after="80" w:line="276" w:lineRule="auto"/>
        <w:ind w:left="540" w:hanging="271"/>
      </w:pPr>
      <w:r>
        <w:rPr>
          <w:rFonts w:ascii="Calibri" w:hAnsi="Calibri"/>
          <w:b w:val="0"/>
          <w:i w:val="0"/>
          <w:color w:val="172B3A"/>
          <w:sz w:val="21"/>
        </w:rPr>
        <w:t>Local business associations, supplier/partner pages and legitimate Sonipat/Kharkhoda community sources</w:t>
      </w:r>
    </w:p>
    <w:p>
      <w:pPr>
        <w:pStyle w:val="ListBullet"/>
        <w:spacing w:after="80" w:line="276" w:lineRule="auto"/>
        <w:ind w:left="540" w:hanging="271"/>
      </w:pPr>
      <w:r>
        <w:rPr>
          <w:rFonts w:ascii="Calibri" w:hAnsi="Calibri"/>
          <w:b w:val="0"/>
          <w:i w:val="0"/>
          <w:color w:val="172B3A"/>
          <w:sz w:val="21"/>
        </w:rPr>
        <w:t>Social profiles actually maintained by the business</w:t>
      </w:r>
    </w:p>
    <w:p>
      <w:pPr>
        <w:pStyle w:val="Heading2"/>
        <w:keepNext/>
      </w:pPr>
      <w:r>
        <w:t>9.2 Link and content opportunities</w:t>
      </w:r>
    </w:p>
    <w:p>
      <w:pPr>
        <w:pStyle w:val="ListBullet"/>
        <w:spacing w:after="80" w:line="276" w:lineRule="auto"/>
        <w:ind w:left="540" w:hanging="271"/>
      </w:pPr>
      <w:r>
        <w:rPr>
          <w:rFonts w:ascii="Calibri" w:hAnsi="Calibri"/>
          <w:b w:val="0"/>
          <w:i w:val="0"/>
          <w:color w:val="172B3A"/>
          <w:sz w:val="21"/>
        </w:rPr>
        <w:t>Daikin partner/dealer listing linking to the canonical website</w:t>
      </w:r>
    </w:p>
    <w:p>
      <w:pPr>
        <w:pStyle w:val="ListBullet"/>
        <w:spacing w:after="80" w:line="276" w:lineRule="auto"/>
        <w:ind w:left="540" w:hanging="271"/>
      </w:pPr>
      <w:r>
        <w:rPr>
          <w:rFonts w:ascii="Calibri" w:hAnsi="Calibri"/>
          <w:b w:val="0"/>
          <w:i w:val="0"/>
          <w:color w:val="172B3A"/>
          <w:sz w:val="21"/>
        </w:rPr>
        <w:t>Commercial project/vendor references where disclosure is permitted</w:t>
      </w:r>
    </w:p>
    <w:p>
      <w:pPr>
        <w:pStyle w:val="ListBullet"/>
        <w:spacing w:after="80" w:line="276" w:lineRule="auto"/>
        <w:ind w:left="540" w:hanging="271"/>
      </w:pPr>
      <w:r>
        <w:rPr>
          <w:rFonts w:ascii="Calibri" w:hAnsi="Calibri"/>
          <w:b w:val="0"/>
          <w:i w:val="0"/>
          <w:color w:val="172B3A"/>
          <w:sz w:val="21"/>
        </w:rPr>
        <w:t>Local housing society or business-directory partnerships based on genuine service relationships</w:t>
      </w:r>
    </w:p>
    <w:p>
      <w:pPr>
        <w:pStyle w:val="ListBullet"/>
        <w:spacing w:after="80" w:line="276" w:lineRule="auto"/>
        <w:ind w:left="540" w:hanging="271"/>
      </w:pPr>
      <w:r>
        <w:rPr>
          <w:rFonts w:ascii="Calibri" w:hAnsi="Calibri"/>
          <w:b w:val="0"/>
          <w:i w:val="0"/>
          <w:color w:val="172B3A"/>
          <w:sz w:val="21"/>
        </w:rPr>
        <w:t>Useful seasonal guides: pre-summer AC readiness, room-size planning and commercial cooling assessment</w:t>
      </w:r>
    </w:p>
    <w:p>
      <w:pPr>
        <w:pStyle w:val="ListBullet"/>
        <w:spacing w:after="80" w:line="276" w:lineRule="auto"/>
        <w:ind w:left="540" w:hanging="271"/>
      </w:pPr>
      <w:r>
        <w:rPr>
          <w:rFonts w:ascii="Calibri" w:hAnsi="Calibri"/>
          <w:b w:val="0"/>
          <w:i w:val="0"/>
          <w:color w:val="172B3A"/>
          <w:sz w:val="21"/>
        </w:rPr>
        <w:t>Showroom opening/event coverage only when the event is real and newsworthy</w:t>
      </w:r>
    </w:p>
    <w:tbl>
      <w:tblPr>
        <w:tblW w:type="dxa" w:w="9360"/>
        <w:jc w:val="center"/>
        <w:tblLayout w:type="fixed"/>
        <w:tblLook w:firstColumn="1" w:firstRow="1" w:lastColumn="0" w:lastRow="0" w:noHBand="0" w:noVBand="1" w:val="04A0"/>
        <w:tblInd w:w="120" w:type="dxa"/>
        <w:tblBorders>
          <w:top w:val="single" w:sz="2" w:space="0" w:color="FFF1F1"/>
          <w:left w:val="single" w:sz="2" w:space="0" w:color="FFF1F1"/>
          <w:bottom w:val="single" w:sz="2" w:space="0" w:color="FFF1F1"/>
          <w:right w:val="single" w:sz="2" w:space="0" w:color="FFF1F1"/>
          <w:insideH w:val="single" w:sz="2" w:space="0" w:color="FFF1F1"/>
          <w:insideV w:val="single" w:sz="2" w:space="0" w:color="FFF1F1"/>
        </w:tblBorders>
      </w:tblPr>
      <w:tblGrid>
        <w:gridCol w:w="9360"/>
      </w:tblGrid>
      <w:tr>
        <w:trPr>
          <w:cantSplit/>
        </w:trPr>
        <w:tc>
          <w:tcPr>
            <w:tcW w:type="dxa" w:w="9360"/>
            <w:tcMar>
              <w:top w:w="100" w:type="dxa"/>
              <w:start w:w="120" w:type="dxa"/>
              <w:bottom w:w="100" w:type="dxa"/>
              <w:end w:w="120" w:type="dxa"/>
            </w:tcMar>
            <w:vAlign w:val="center"/>
            <w:shd w:fill="FFF1F1"/>
          </w:tcPr>
          <w:p>
            <w:pPr>
              <w:spacing w:after="40"/>
            </w:pPr>
            <w:r>
              <w:rPr>
                <w:rFonts w:ascii="Calibri" w:hAnsi="Calibri"/>
                <w:b/>
                <w:i w:val="0"/>
                <w:color w:val="A63C3C"/>
                <w:sz w:val="18"/>
              </w:rPr>
              <w:t>AVOID</w:t>
            </w:r>
          </w:p>
          <w:p>
            <w:pPr>
              <w:spacing w:after="0" w:line="276" w:lineRule="auto"/>
            </w:pPr>
            <w:r>
              <w:rPr>
                <w:rFonts w:ascii="Calibri" w:hAnsi="Calibri"/>
                <w:b w:val="0"/>
                <w:i w:val="0"/>
                <w:color w:val="172B3A"/>
                <w:sz w:val="20"/>
              </w:rPr>
              <w:t>Paid link packages, duplicate Google profiles, fake locations, keyword-stuffed business names, copied city pages, review gating and mass-generated testimonials.</w:t>
            </w:r>
          </w:p>
        </w:tc>
      </w:tr>
    </w:tbl>
    <w:p>
      <w:pPr>
        <w:spacing w:after="40"/>
      </w:pPr>
    </w:p>
    <w:p>
      <w:pPr>
        <w:pStyle w:val="Heading1"/>
        <w:keepNext/>
      </w:pPr>
      <w:r>
        <w:t>10. 90-day implementation roadmap</w:t>
      </w:r>
    </w:p>
    <w:tbl>
      <w:tblPr>
        <w:tblW w:type="dxa" w:w="9360"/>
        <w:tblLayout w:type="fixed"/>
        <w:tblLook w:firstColumn="1" w:firstRow="1" w:lastColumn="0" w:lastRow="0" w:noHBand="0" w:noVBand="1" w:val="04A0"/>
        <w:tblInd w:w="120" w:type="dxa"/>
        <w:tblBorders>
          <w:top w:val="single" w:sz="6" w:space="0" w:color="C8D8E5"/>
          <w:left w:val="single" w:sz="6" w:space="0" w:color="C8D8E5"/>
          <w:bottom w:val="single" w:sz="6" w:space="0" w:color="C8D8E5"/>
          <w:right w:val="single" w:sz="6" w:space="0" w:color="C8D8E5"/>
          <w:insideH w:val="single" w:sz="6" w:space="0" w:color="C8D8E5"/>
          <w:insideV w:val="single" w:sz="6" w:space="0" w:color="C8D8E5"/>
        </w:tblBorders>
      </w:tblPr>
      <w:tblGrid>
        <w:gridCol w:w="1500"/>
        <w:gridCol w:w="1900"/>
        <w:gridCol w:w="5960"/>
      </w:tblGrid>
      <w:tr>
        <w:trPr>
          <w:tblHeader w:val="true"/>
          <w:cantSplit/>
        </w:trPr>
        <w:tc>
          <w:tcPr>
            <w:tcW w:type="dxa" w:w="150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Window</w:t>
            </w:r>
          </w:p>
        </w:tc>
        <w:tc>
          <w:tcPr>
            <w:tcW w:type="dxa" w:w="190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Objective</w:t>
            </w:r>
          </w:p>
        </w:tc>
        <w:tc>
          <w:tcPr>
            <w:tcW w:type="dxa" w:w="5960"/>
            <w:tcMar>
              <w:top w:w="100" w:type="dxa"/>
              <w:start w:w="120" w:type="dxa"/>
              <w:bottom w:w="100" w:type="dxa"/>
              <w:end w:w="120" w:type="dxa"/>
            </w:tcMar>
            <w:vAlign w:val="center"/>
            <w:shd w:fill="082A4D"/>
          </w:tcPr>
          <w:p>
            <w:pPr>
              <w:spacing w:before="0" w:after="0"/>
              <w:jc w:val="left"/>
            </w:pPr>
            <w:r>
              <w:rPr>
                <w:rFonts w:ascii="Calibri" w:hAnsi="Calibri"/>
                <w:b/>
                <w:i w:val="0"/>
                <w:color w:val="FFFFFF"/>
                <w:sz w:val="18"/>
              </w:rPr>
              <w:t>Actions</w:t>
            </w:r>
          </w:p>
        </w:tc>
      </w:tr>
      <w:tr>
        <w:trPr>
          <w:cantSplit/>
        </w:trPr>
        <w:tc>
          <w:tcPr>
            <w:tcW w:type="dxa" w:w="15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Days 1-15</w:t>
            </w:r>
          </w:p>
        </w:tc>
        <w:tc>
          <w:tcPr>
            <w:tcW w:type="dxa" w:w="19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Foundation</w:t>
            </w:r>
          </w:p>
        </w:tc>
        <w:tc>
          <w:tcPr>
            <w:tcW w:type="dxa" w:w="596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Confirm domain, phone, days/hours, authorization wording and service areas; finalize NAP; create profile; prepare real photo library; approve sitemap and copy.</w:t>
            </w:r>
          </w:p>
        </w:tc>
      </w:tr>
      <w:tr>
        <w:trPr>
          <w:cantSplit/>
        </w:trPr>
        <w:tc>
          <w:tcPr>
            <w:tcW w:type="dxa" w:w="15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Days 16-30</w:t>
            </w:r>
          </w:p>
        </w:tc>
        <w:tc>
          <w:tcPr>
            <w:tcW w:type="dxa" w:w="19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Build &amp; launch</w:t>
            </w:r>
          </w:p>
        </w:tc>
        <w:tc>
          <w:tcPr>
            <w:tcW w:type="dxa" w:w="596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Publish static site; add metadata, schema, sitemap and analytics; verify forms and map; submit Search Console sitemap; complete Business Profile verification.</w:t>
            </w:r>
          </w:p>
        </w:tc>
      </w:tr>
      <w:tr>
        <w:trPr>
          <w:cantSplit/>
        </w:trPr>
        <w:tc>
          <w:tcPr>
            <w:tcW w:type="dxa" w:w="15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Days 31-60</w:t>
            </w:r>
          </w:p>
        </w:tc>
        <w:tc>
          <w:tcPr>
            <w:tcW w:type="dxa" w:w="190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Strengthen relevance</w:t>
            </w:r>
          </w:p>
        </w:tc>
        <w:tc>
          <w:tcPr>
            <w:tcW w:type="dxa" w:w="5960"/>
            <w:tcMar>
              <w:top w:w="100" w:type="dxa"/>
              <w:start w:w="120" w:type="dxa"/>
              <w:bottom w:w="100" w:type="dxa"/>
              <w:end w:w="120" w:type="dxa"/>
            </w:tcMar>
            <w:vAlign w:val="center"/>
          </w:tcPr>
          <w:p>
            <w:pPr>
              <w:spacing w:before="0" w:after="40" w:line="259" w:lineRule="auto"/>
            </w:pPr>
            <w:r>
              <w:rPr>
                <w:rFonts w:ascii="Calibri" w:hAnsi="Calibri"/>
                <w:b w:val="0"/>
                <w:i w:val="0"/>
                <w:color w:val="172B3A"/>
                <w:sz w:val="17"/>
              </w:rPr>
              <w:t>Complete products/services; publish authentic photos; request first honest reviews; add core citations; refine content from real customer questions.</w:t>
            </w:r>
          </w:p>
        </w:tc>
      </w:tr>
      <w:tr>
        <w:trPr>
          <w:cantSplit/>
        </w:trPr>
        <w:tc>
          <w:tcPr>
            <w:tcW w:type="dxa" w:w="15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Days 61-90</w:t>
            </w:r>
          </w:p>
        </w:tc>
        <w:tc>
          <w:tcPr>
            <w:tcW w:type="dxa" w:w="190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Build prominence</w:t>
            </w:r>
          </w:p>
        </w:tc>
        <w:tc>
          <w:tcPr>
            <w:tcW w:type="dxa" w:w="5960"/>
            <w:tcMar>
              <w:top w:w="100" w:type="dxa"/>
              <w:start w:w="120" w:type="dxa"/>
              <w:bottom w:w="100" w:type="dxa"/>
              <w:end w:w="120" w:type="dxa"/>
            </w:tcMar>
            <w:vAlign w:val="center"/>
            <w:shd w:fill="F4F8FB"/>
          </w:tcPr>
          <w:p>
            <w:pPr>
              <w:spacing w:before="0" w:after="40" w:line="259" w:lineRule="auto"/>
            </w:pPr>
            <w:r>
              <w:rPr>
                <w:rFonts w:ascii="Calibri" w:hAnsi="Calibri"/>
                <w:b w:val="0"/>
                <w:i w:val="0"/>
                <w:color w:val="172B3A"/>
                <w:sz w:val="17"/>
              </w:rPr>
              <w:t>Publish one or two useful local guides; earn partner/local links; review Search Console and profile queries; improve pages with impressions but weak engagement.</w:t>
            </w:r>
          </w:p>
        </w:tc>
      </w:tr>
    </w:tbl>
    <w:p>
      <w:r>
        <w:br w:type="page"/>
      </w:r>
    </w:p>
    <w:p>
      <w:pPr>
        <w:pStyle w:val="Heading1"/>
        <w:keepNext/>
      </w:pPr>
      <w:r>
        <w:t>11. Measurement and acceptance criteria</w:t>
      </w:r>
    </w:p>
    <w:p>
      <w:pPr>
        <w:pStyle w:val="Heading2"/>
        <w:keepNext/>
      </w:pPr>
      <w:r>
        <w:t>11.1 Metrics to monitor</w:t>
      </w:r>
    </w:p>
    <w:p>
      <w:pPr>
        <w:pStyle w:val="ListBullet"/>
        <w:spacing w:after="80" w:line="276" w:lineRule="auto"/>
        <w:ind w:left="540" w:hanging="271"/>
      </w:pPr>
      <w:r>
        <w:rPr>
          <w:rFonts w:ascii="Calibri" w:hAnsi="Calibri"/>
          <w:b w:val="0"/>
          <w:i w:val="0"/>
          <w:color w:val="172B3A"/>
          <w:sz w:val="21"/>
        </w:rPr>
        <w:t>Google Business Profile discovery queries, calls, website clicks and direction requests</w:t>
      </w:r>
    </w:p>
    <w:p>
      <w:pPr>
        <w:pStyle w:val="ListBullet"/>
        <w:spacing w:after="80" w:line="276" w:lineRule="auto"/>
        <w:ind w:left="540" w:hanging="271"/>
      </w:pPr>
      <w:r>
        <w:rPr>
          <w:rFonts w:ascii="Calibri" w:hAnsi="Calibri"/>
          <w:b w:val="0"/>
          <w:i w:val="0"/>
          <w:color w:val="172B3A"/>
          <w:sz w:val="21"/>
        </w:rPr>
        <w:t>Search Console impressions, clicks, average position and indexed pages by query/page</w:t>
      </w:r>
    </w:p>
    <w:p>
      <w:pPr>
        <w:pStyle w:val="ListBullet"/>
        <w:spacing w:after="80" w:line="276" w:lineRule="auto"/>
        <w:ind w:left="540" w:hanging="271"/>
      </w:pPr>
      <w:r>
        <w:rPr>
          <w:rFonts w:ascii="Calibri" w:hAnsi="Calibri"/>
          <w:b w:val="0"/>
          <w:i w:val="0"/>
          <w:color w:val="172B3A"/>
          <w:sz w:val="21"/>
        </w:rPr>
        <w:t>Organic enquiries by call, WhatsApp, form and showroom-direction click</w:t>
      </w:r>
    </w:p>
    <w:p>
      <w:pPr>
        <w:pStyle w:val="ListBullet"/>
        <w:spacing w:after="80" w:line="276" w:lineRule="auto"/>
        <w:ind w:left="540" w:hanging="271"/>
      </w:pPr>
      <w:r>
        <w:rPr>
          <w:rFonts w:ascii="Calibri" w:hAnsi="Calibri"/>
          <w:b w:val="0"/>
          <w:i w:val="0"/>
          <w:color w:val="172B3A"/>
          <w:sz w:val="21"/>
        </w:rPr>
        <w:t>Review count, review recency, rating distribution and owner-response rate</w:t>
      </w:r>
    </w:p>
    <w:p>
      <w:pPr>
        <w:pStyle w:val="ListBullet"/>
        <w:spacing w:after="80" w:line="276" w:lineRule="auto"/>
        <w:ind w:left="540" w:hanging="271"/>
      </w:pPr>
      <w:r>
        <w:rPr>
          <w:rFonts w:ascii="Calibri" w:hAnsi="Calibri"/>
          <w:b w:val="0"/>
          <w:i w:val="0"/>
          <w:color w:val="172B3A"/>
          <w:sz w:val="21"/>
        </w:rPr>
        <w:t>Conversion rate by landing page and device</w:t>
      </w:r>
    </w:p>
    <w:p>
      <w:pPr>
        <w:pStyle w:val="ListBullet"/>
        <w:spacing w:after="80" w:line="276" w:lineRule="auto"/>
        <w:ind w:left="540" w:hanging="271"/>
      </w:pPr>
      <w:r>
        <w:rPr>
          <w:rFonts w:ascii="Calibri" w:hAnsi="Calibri"/>
          <w:b w:val="0"/>
          <w:i w:val="0"/>
          <w:color w:val="172B3A"/>
          <w:sz w:val="21"/>
        </w:rPr>
        <w:t>Core Web Vitals and mobile usability</w:t>
      </w:r>
    </w:p>
    <w:p>
      <w:pPr>
        <w:pStyle w:val="Heading2"/>
        <w:keepNext/>
      </w:pPr>
      <w:r>
        <w:t>11.2 Launch acceptance checklist</w:t>
      </w:r>
    </w:p>
    <w:p>
      <w:pPr>
        <w:pStyle w:val="ListBullet"/>
        <w:spacing w:after="80" w:line="276" w:lineRule="auto"/>
        <w:ind w:left="540" w:hanging="271"/>
      </w:pPr>
      <w:r>
        <w:rPr>
          <w:rFonts w:ascii="Calibri" w:hAnsi="Calibri"/>
          <w:b w:val="0"/>
          <w:i w:val="0"/>
          <w:color w:val="172B3A"/>
          <w:sz w:val="21"/>
        </w:rPr>
        <w:t>[ ] Final domain, local phone/WhatsApp, email and operating days approved</w:t>
      </w:r>
    </w:p>
    <w:p>
      <w:pPr>
        <w:pStyle w:val="ListBullet"/>
        <w:spacing w:after="80" w:line="276" w:lineRule="auto"/>
        <w:ind w:left="540" w:hanging="271"/>
      </w:pPr>
      <w:r>
        <w:rPr>
          <w:rFonts w:ascii="Calibri" w:hAnsi="Calibri"/>
          <w:b w:val="0"/>
          <w:i w:val="0"/>
          <w:color w:val="172B3A"/>
          <w:sz w:val="21"/>
        </w:rPr>
        <w:t>[ ] Name/address/phone/hours match across website and Business Profile</w:t>
      </w:r>
    </w:p>
    <w:p>
      <w:pPr>
        <w:pStyle w:val="ListBullet"/>
        <w:spacing w:after="80" w:line="276" w:lineRule="auto"/>
        <w:ind w:left="540" w:hanging="271"/>
      </w:pPr>
      <w:r>
        <w:rPr>
          <w:rFonts w:ascii="Calibri" w:hAnsi="Calibri"/>
          <w:b w:val="0"/>
          <w:i w:val="0"/>
          <w:color w:val="172B3A"/>
          <w:sz w:val="21"/>
        </w:rPr>
        <w:t>[ ] Map pin opens at the storefront entrance</w:t>
      </w:r>
    </w:p>
    <w:p>
      <w:pPr>
        <w:pStyle w:val="ListBullet"/>
        <w:spacing w:after="80" w:line="276" w:lineRule="auto"/>
        <w:ind w:left="540" w:hanging="271"/>
      </w:pPr>
      <w:r>
        <w:rPr>
          <w:rFonts w:ascii="Calibri" w:hAnsi="Calibri"/>
          <w:b w:val="0"/>
          <w:i w:val="0"/>
          <w:color w:val="172B3A"/>
          <w:sz w:val="21"/>
        </w:rPr>
        <w:t>[ ] Authorization wording and Daikin brand assets approved</w:t>
      </w:r>
    </w:p>
    <w:p>
      <w:pPr>
        <w:pStyle w:val="ListBullet"/>
        <w:spacing w:after="80" w:line="276" w:lineRule="auto"/>
        <w:ind w:left="540" w:hanging="271"/>
      </w:pPr>
      <w:r>
        <w:rPr>
          <w:rFonts w:ascii="Calibri" w:hAnsi="Calibri"/>
          <w:b w:val="0"/>
          <w:i w:val="0"/>
          <w:color w:val="172B3A"/>
          <w:sz w:val="21"/>
        </w:rPr>
        <w:t>[ ] Every page has unique title, description and H1</w:t>
      </w:r>
    </w:p>
    <w:p>
      <w:pPr>
        <w:pStyle w:val="ListBullet"/>
        <w:spacing w:after="80" w:line="276" w:lineRule="auto"/>
        <w:ind w:left="540" w:hanging="271"/>
      </w:pPr>
      <w:r>
        <w:rPr>
          <w:rFonts w:ascii="Calibri" w:hAnsi="Calibri"/>
          <w:b w:val="0"/>
          <w:i w:val="0"/>
          <w:color w:val="172B3A"/>
          <w:sz w:val="21"/>
        </w:rPr>
        <w:t>[ ] LocalBusiness schema validates with no fabricated properties</w:t>
      </w:r>
    </w:p>
    <w:p>
      <w:pPr>
        <w:pStyle w:val="ListBullet"/>
        <w:spacing w:after="80" w:line="276" w:lineRule="auto"/>
        <w:ind w:left="540" w:hanging="271"/>
      </w:pPr>
      <w:r>
        <w:rPr>
          <w:rFonts w:ascii="Calibri" w:hAnsi="Calibri"/>
          <w:b w:val="0"/>
          <w:i w:val="0"/>
          <w:color w:val="172B3A"/>
          <w:sz w:val="21"/>
        </w:rPr>
        <w:t>[ ] Mobile layout, tap targets, forms, call and WhatsApp actions tested</w:t>
      </w:r>
    </w:p>
    <w:p>
      <w:pPr>
        <w:pStyle w:val="ListBullet"/>
        <w:spacing w:after="80" w:line="276" w:lineRule="auto"/>
        <w:ind w:left="540" w:hanging="271"/>
      </w:pPr>
      <w:r>
        <w:rPr>
          <w:rFonts w:ascii="Calibri" w:hAnsi="Calibri"/>
          <w:b w:val="0"/>
          <w:i w:val="0"/>
          <w:color w:val="172B3A"/>
          <w:sz w:val="21"/>
        </w:rPr>
        <w:t>[ ] Sitemap submitted and priority pages requestable in Search Console</w:t>
      </w:r>
    </w:p>
    <w:p>
      <w:pPr>
        <w:pStyle w:val="ListBullet"/>
        <w:spacing w:after="80" w:line="276" w:lineRule="auto"/>
        <w:ind w:left="540" w:hanging="271"/>
      </w:pPr>
      <w:r>
        <w:rPr>
          <w:rFonts w:ascii="Calibri" w:hAnsi="Calibri"/>
          <w:b w:val="0"/>
          <w:i w:val="0"/>
          <w:color w:val="172B3A"/>
          <w:sz w:val="21"/>
        </w:rPr>
        <w:t>[ ] Privacy notice and enquiry consent included</w:t>
      </w:r>
    </w:p>
    <w:p>
      <w:pPr>
        <w:pStyle w:val="ListBullet"/>
        <w:spacing w:after="80" w:line="276" w:lineRule="auto"/>
        <w:ind w:left="540" w:hanging="271"/>
      </w:pPr>
      <w:r>
        <w:rPr>
          <w:rFonts w:ascii="Calibri" w:hAnsi="Calibri"/>
          <w:b w:val="0"/>
          <w:i w:val="0"/>
          <w:color w:val="172B3A"/>
          <w:sz w:val="21"/>
        </w:rPr>
        <w:t>[ ] No fake claims, reviews, prices, awards or ranking promises</w:t>
      </w:r>
    </w:p>
    <w:p>
      <w:pPr>
        <w:pStyle w:val="Heading2"/>
        <w:keepNext/>
      </w:pPr>
      <w:r>
        <w:t>11.3 Practical expectations</w:t>
      </w:r>
    </w:p>
    <w:p>
      <w:pPr>
        <w:spacing w:before="0" w:after="120" w:line="276" w:lineRule="auto"/>
      </w:pPr>
      <w:r>
        <w:rPr>
          <w:rFonts w:ascii="Calibri" w:hAnsi="Calibri"/>
          <w:b w:val="0"/>
          <w:i w:val="0"/>
          <w:color w:val="172B3A"/>
          <w:sz w:val="22"/>
        </w:rPr>
        <w:t>Do not promise a fixed Maps position or a guaranteed timeline. Local rankings vary by the searcher's distance, query relevance, competitor prominence and Google's systems. The first 90 days should establish a clean entity, accurate local signals and measurable enquiry pathways; ongoing reviews, photos, useful content and genuine local mentions support longer-term growth.</w:t>
      </w:r>
    </w:p>
    <w:p>
      <w:pPr>
        <w:pStyle w:val="Heading1"/>
        <w:keepNext/>
      </w:pPr>
      <w:r>
        <w:t>12. Decisions required before production</w:t>
      </w:r>
    </w:p>
    <w:p>
      <w:pPr>
        <w:pStyle w:val="ListBullet"/>
        <w:spacing w:after="80" w:line="276" w:lineRule="auto"/>
        <w:ind w:left="540" w:hanging="271"/>
      </w:pPr>
      <w:r>
        <w:rPr>
          <w:rFonts w:ascii="Calibri" w:hAnsi="Calibri"/>
          <w:b w:val="0"/>
          <w:i w:val="0"/>
          <w:color w:val="172B3A"/>
          <w:sz w:val="21"/>
        </w:rPr>
        <w:t>Final domain name</w:t>
      </w:r>
    </w:p>
    <w:p>
      <w:pPr>
        <w:pStyle w:val="ListBullet"/>
        <w:spacing w:after="80" w:line="276" w:lineRule="auto"/>
        <w:ind w:left="540" w:hanging="271"/>
      </w:pPr>
      <w:r>
        <w:rPr>
          <w:rFonts w:ascii="Calibri" w:hAnsi="Calibri"/>
          <w:b w:val="0"/>
          <w:i w:val="0"/>
          <w:color w:val="172B3A"/>
          <w:sz w:val="21"/>
        </w:rPr>
        <w:t>Final business phone and WhatsApp number</w:t>
      </w:r>
    </w:p>
    <w:p>
      <w:pPr>
        <w:pStyle w:val="ListBullet"/>
        <w:spacing w:after="80" w:line="276" w:lineRule="auto"/>
        <w:ind w:left="540" w:hanging="271"/>
      </w:pPr>
      <w:r>
        <w:rPr>
          <w:rFonts w:ascii="Calibri" w:hAnsi="Calibri"/>
          <w:b w:val="0"/>
          <w:i w:val="0"/>
          <w:color w:val="172B3A"/>
          <w:sz w:val="21"/>
        </w:rPr>
        <w:t>Business email address</w:t>
      </w:r>
    </w:p>
    <w:p>
      <w:pPr>
        <w:pStyle w:val="ListBullet"/>
        <w:spacing w:after="80" w:line="276" w:lineRule="auto"/>
        <w:ind w:left="540" w:hanging="271"/>
      </w:pPr>
      <w:r>
        <w:rPr>
          <w:rFonts w:ascii="Calibri" w:hAnsi="Calibri"/>
          <w:b w:val="0"/>
          <w:i w:val="0"/>
          <w:color w:val="172B3A"/>
          <w:sz w:val="21"/>
        </w:rPr>
        <w:t>Operating days and special-hour policy</w:t>
      </w:r>
    </w:p>
    <w:p>
      <w:pPr>
        <w:pStyle w:val="ListBullet"/>
        <w:spacing w:after="80" w:line="276" w:lineRule="auto"/>
        <w:ind w:left="540" w:hanging="271"/>
      </w:pPr>
      <w:r>
        <w:rPr>
          <w:rFonts w:ascii="Calibri" w:hAnsi="Calibri"/>
          <w:b w:val="0"/>
          <w:i w:val="0"/>
          <w:color w:val="172B3A"/>
          <w:sz w:val="21"/>
        </w:rPr>
        <w:t>Confirmed service-area list</w:t>
      </w:r>
    </w:p>
    <w:p>
      <w:pPr>
        <w:pStyle w:val="ListBullet"/>
        <w:spacing w:after="80" w:line="276" w:lineRule="auto"/>
        <w:ind w:left="540" w:hanging="271"/>
      </w:pPr>
      <w:r>
        <w:rPr>
          <w:rFonts w:ascii="Calibri" w:hAnsi="Calibri"/>
          <w:b w:val="0"/>
          <w:i w:val="0"/>
          <w:color w:val="172B3A"/>
          <w:sz w:val="21"/>
        </w:rPr>
        <w:t>Approved Daikin authorization wording and logo usage</w:t>
      </w:r>
    </w:p>
    <w:p>
      <w:pPr>
        <w:pStyle w:val="ListBullet"/>
        <w:spacing w:after="80" w:line="276" w:lineRule="auto"/>
        <w:ind w:left="540" w:hanging="271"/>
      </w:pPr>
      <w:r>
        <w:rPr>
          <w:rFonts w:ascii="Calibri" w:hAnsi="Calibri"/>
          <w:b w:val="0"/>
          <w:i w:val="0"/>
          <w:color w:val="172B3A"/>
          <w:sz w:val="21"/>
        </w:rPr>
        <w:t>Preferred enquiry destination and response owner</w:t>
      </w:r>
    </w:p>
    <w:p>
      <w:pPr>
        <w:pStyle w:val="ListBullet"/>
        <w:spacing w:after="80" w:line="276" w:lineRule="auto"/>
        <w:ind w:left="540" w:hanging="271"/>
      </w:pPr>
      <w:r>
        <w:rPr>
          <w:rFonts w:ascii="Calibri" w:hAnsi="Calibri"/>
          <w:b w:val="0"/>
          <w:i w:val="0"/>
          <w:color w:val="172B3A"/>
          <w:sz w:val="21"/>
        </w:rPr>
        <w:t>Whether repair/AMC is limited to Daikin systems or supports other brands</w:t>
      </w:r>
    </w:p>
    <w:p>
      <w:pPr>
        <w:pStyle w:val="Heading1"/>
        <w:keepNext/>
      </w:pPr>
      <w:r>
        <w:t>Sources and research notes</w:t>
      </w:r>
    </w:p>
    <w:p>
      <w:pPr>
        <w:pStyle w:val="ListBullet"/>
        <w:spacing w:after="60"/>
        <w:ind w:left="540" w:hanging="271"/>
      </w:pPr>
      <w:hyperlink r:id="rId11">
        <w:r>
          <w:rPr>
            <w:rFonts w:ascii="Calibri" w:hAnsi="Calibri"/>
            <w:color w:val="0877D1"/>
            <w:u w:val="single"/>
          </w:rPr>
          <w:t>Google Business Profile: Tips to improve local ranking</w:t>
        </w:r>
      </w:hyperlink>
    </w:p>
    <w:p>
      <w:pPr>
        <w:pStyle w:val="ListBullet"/>
        <w:spacing w:after="60"/>
        <w:ind w:left="540" w:hanging="271"/>
      </w:pPr>
      <w:hyperlink r:id="rId12">
        <w:r>
          <w:rPr>
            <w:rFonts w:ascii="Calibri" w:hAnsi="Calibri"/>
            <w:color w:val="0877D1"/>
            <w:u w:val="single"/>
          </w:rPr>
          <w:t>Google Business Profile: Guidelines for representing your business</w:t>
        </w:r>
      </w:hyperlink>
    </w:p>
    <w:p>
      <w:pPr>
        <w:pStyle w:val="ListBullet"/>
        <w:spacing w:after="60"/>
        <w:ind w:left="540" w:hanging="271"/>
      </w:pPr>
      <w:hyperlink r:id="rId13">
        <w:r>
          <w:rPr>
            <w:rFonts w:ascii="Calibri" w:hAnsi="Calibri"/>
            <w:color w:val="0877D1"/>
            <w:u w:val="single"/>
          </w:rPr>
          <w:t>Google Business Profile: Manage service areas</w:t>
        </w:r>
      </w:hyperlink>
    </w:p>
    <w:p>
      <w:pPr>
        <w:pStyle w:val="ListBullet"/>
        <w:spacing w:after="60"/>
        <w:ind w:left="540" w:hanging="271"/>
      </w:pPr>
      <w:hyperlink r:id="rId14">
        <w:r>
          <w:rPr>
            <w:rFonts w:ascii="Calibri" w:hAnsi="Calibri"/>
            <w:color w:val="0877D1"/>
            <w:u w:val="single"/>
          </w:rPr>
          <w:t>Google Business Profile: Manage services</w:t>
        </w:r>
      </w:hyperlink>
    </w:p>
    <w:p>
      <w:pPr>
        <w:pStyle w:val="ListBullet"/>
        <w:spacing w:after="60"/>
        <w:ind w:left="540" w:hanging="271"/>
      </w:pPr>
      <w:hyperlink r:id="rId15">
        <w:r>
          <w:rPr>
            <w:rFonts w:ascii="Calibri" w:hAnsi="Calibri"/>
            <w:color w:val="0877D1"/>
            <w:u w:val="single"/>
          </w:rPr>
          <w:t>Google Search Central: LocalBusiness structured data</w:t>
        </w:r>
      </w:hyperlink>
    </w:p>
    <w:p>
      <w:pPr>
        <w:pStyle w:val="ListBullet"/>
        <w:spacing w:after="60"/>
        <w:ind w:left="540" w:hanging="271"/>
      </w:pPr>
      <w:hyperlink r:id="rId16">
        <w:r>
          <w:rPr>
            <w:rFonts w:ascii="Calibri" w:hAnsi="Calibri"/>
            <w:color w:val="0877D1"/>
            <w:u w:val="single"/>
          </w:rPr>
          <w:t>Official Daikin India dealer page: Sethi Electronics, Sonipat</w:t>
        </w:r>
      </w:hyperlink>
    </w:p>
    <w:p>
      <w:pPr>
        <w:pStyle w:val="ListBullet"/>
        <w:spacing w:after="60"/>
        <w:ind w:left="540" w:hanging="271"/>
      </w:pPr>
      <w:hyperlink r:id="rId17">
        <w:r>
          <w:rPr>
            <w:rFonts w:ascii="Calibri" w:hAnsi="Calibri"/>
            <w:color w:val="0877D1"/>
            <w:u w:val="single"/>
          </w:rPr>
          <w:t>Current local-result example: Sajjan Electronics, Kharkhoda</w:t>
        </w:r>
      </w:hyperlink>
    </w:p>
    <w:p>
      <w:pPr>
        <w:pStyle w:val="ListBullet"/>
        <w:spacing w:after="60"/>
        <w:ind w:left="540" w:hanging="271"/>
      </w:pPr>
      <w:hyperlink r:id="rId18">
        <w:r>
          <w:rPr>
            <w:rFonts w:ascii="Calibri" w:hAnsi="Calibri"/>
            <w:color w:val="0877D1"/>
            <w:u w:val="single"/>
          </w:rPr>
          <w:t>Current local-result example: Ahata Industries services</w:t>
        </w:r>
      </w:hyperlink>
    </w:p>
    <w:p>
      <w:pPr>
        <w:spacing w:before="120" w:after="120" w:line="276" w:lineRule="auto"/>
      </w:pPr>
      <w:r>
        <w:rPr>
          <w:rFonts w:ascii="Calibri" w:hAnsi="Calibri"/>
          <w:b w:val="0"/>
          <w:i/>
          <w:color w:val="527089"/>
          <w:sz w:val="18"/>
        </w:rPr>
        <w:t>Research date: 23 July 2026. Search results are a point-in-time snapshot and can vary by device, location and personalization.</w:t>
      </w:r>
    </w:p>
    <w:sectPr w:rsidR="00FC693F" w:rsidRPr="0006063C" w:rsidSect="00034616">
      <w:headerReference w:type="default" r:id="rId9"/>
      <w:footerReference w:type="default" r:id="rId10"/>
      <w:pgSz w:w="12240" w:h="15840"/>
      <w:pgMar w:top="1123" w:right="1181" w:bottom="1123" w:left="1181"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27089"/>
        <w:sz w:val="17"/>
      </w:rPr>
      <w:t xml:space="preserve">Prepared 23 July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27089"/>
        <w:sz w:val="17"/>
      </w:rPr>
      <w:t>V R CORPORATION  |  WEBSITE &amp; LOCAL SEO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82A4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877D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82A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business/answer/7091?hl=en" TargetMode="External"/><Relationship Id="rId12" Type="http://schemas.openxmlformats.org/officeDocument/2006/relationships/hyperlink" Target="https://support.google.com/business/answer/3038177?hl=en" TargetMode="External"/><Relationship Id="rId13" Type="http://schemas.openxmlformats.org/officeDocument/2006/relationships/hyperlink" Target="https://support.google.com/business/answer/9157481?hl=en" TargetMode="External"/><Relationship Id="rId14" Type="http://schemas.openxmlformats.org/officeDocument/2006/relationships/hyperlink" Target="https://support.google.com/business/answer/9455399?hl=en" TargetMode="External"/><Relationship Id="rId15" Type="http://schemas.openxmlformats.org/officeDocument/2006/relationships/hyperlink" Target="https://developers.google.com/search/docs/appearance/structured-data/local-business" TargetMode="External"/><Relationship Id="rId16" Type="http://schemas.openxmlformats.org/officeDocument/2006/relationships/hyperlink" Target="https://daikinindia.com/sethi-electronics-0" TargetMode="External"/><Relationship Id="rId17" Type="http://schemas.openxmlformats.org/officeDocument/2006/relationships/hyperlink" Target="https://www.justdial.com/Kharkhoda/Sajjan-Electronics-Near-Sindicate-Bank-Kharkhauda/9999PX130-X130-121015183149-X8B9_BZDET" TargetMode="External"/><Relationship Id="rId18" Type="http://schemas.openxmlformats.org/officeDocument/2006/relationships/hyperlink" Target="https://www.ahata.co.in/our-services-offer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