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8F" w:rsidRPr="000A5091" w:rsidRDefault="00CE368F" w:rsidP="00CE368F">
      <w:pPr>
        <w:jc w:val="center"/>
      </w:pPr>
      <w:r w:rsidRPr="000A5091">
        <w:t>Лабораторная работа №1</w:t>
      </w:r>
    </w:p>
    <w:p w:rsidR="00CE368F" w:rsidRDefault="00CE368F" w:rsidP="00CE368F">
      <w:pPr>
        <w:jc w:val="center"/>
      </w:pPr>
      <w:r>
        <w:t>Бинарная классификация фактографических данных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>Цель работы:</w:t>
      </w:r>
    </w:p>
    <w:p w:rsidR="00CE368F" w:rsidRPr="00130288" w:rsidRDefault="00CE368F" w:rsidP="00CE368F">
      <w:r>
        <w:t>Получить практические навыки решения задачи бинарной классификации данных в</w:t>
      </w:r>
      <w:r w:rsidRPr="00130288">
        <w:t xml:space="preserve"> </w:t>
      </w:r>
      <w:r>
        <w:t xml:space="preserve">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Научиться загружать данные, обучать классификаторы и проводить классификацию. Научиться оценивать точность полученных моделей.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 xml:space="preserve">Задание: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 среде </w:t>
      </w:r>
      <w:proofErr w:type="spellStart"/>
      <w:r w:rsidRPr="006521F2">
        <w:t>Jupiter</w:t>
      </w:r>
      <w:proofErr w:type="spellEnd"/>
      <w:r w:rsidRPr="000A5091">
        <w:t xml:space="preserve"> </w:t>
      </w:r>
      <w:proofErr w:type="spellStart"/>
      <w:r w:rsidRPr="006521F2">
        <w:t>Notebook</w:t>
      </w:r>
      <w:proofErr w:type="spellEnd"/>
      <w:r w:rsidRPr="000A5091">
        <w:t xml:space="preserve"> </w:t>
      </w:r>
      <w:r>
        <w:t>с</w:t>
      </w:r>
      <w:r w:rsidRPr="000A5091">
        <w:t>оздать новый ноутбук (</w:t>
      </w:r>
      <w:proofErr w:type="spellStart"/>
      <w:r w:rsidRPr="006521F2">
        <w:t>Notebook</w:t>
      </w:r>
      <w:proofErr w:type="spellEnd"/>
      <w:r w:rsidRPr="000A5091">
        <w:t xml:space="preserve">)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Импортировать необходимые для работы библиотеки и модули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Загрузить данные в соответствие с вариантом </w:t>
      </w:r>
    </w:p>
    <w:p w:rsidR="00CE368F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Вывести первые 15 элементов </w:t>
      </w:r>
      <w:r>
        <w:t>выборки</w:t>
      </w:r>
      <w:r w:rsidRPr="000A5091">
        <w:t xml:space="preserve"> (координаты точек и метки класса)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Отобразить на графике </w:t>
      </w:r>
      <w:r>
        <w:t>сгенерированную</w:t>
      </w:r>
      <w:r w:rsidRPr="000A5091">
        <w:t xml:space="preserve"> выборк</w:t>
      </w:r>
      <w:r>
        <w:t>у</w:t>
      </w:r>
      <w:r w:rsidRPr="000A5091">
        <w:t>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>
        <w:t>Разбить</w:t>
      </w:r>
      <w:r w:rsidRPr="000A5091">
        <w:t xml:space="preserve"> данные на обучающую (</w:t>
      </w:r>
      <w:proofErr w:type="spellStart"/>
      <w:r w:rsidRPr="006521F2">
        <w:t>train</w:t>
      </w:r>
      <w:proofErr w:type="spellEnd"/>
      <w:r w:rsidRPr="000A5091">
        <w:t xml:space="preserve">) и тестовую </w:t>
      </w:r>
      <w:r w:rsidRPr="00A621E7">
        <w:t>(</w:t>
      </w:r>
      <w:proofErr w:type="spellStart"/>
      <w:r w:rsidRPr="006521F2">
        <w:t>test</w:t>
      </w:r>
      <w:proofErr w:type="spellEnd"/>
      <w:r w:rsidRPr="00A621E7">
        <w:t xml:space="preserve">) </w:t>
      </w:r>
      <w:r w:rsidRPr="000A5091">
        <w:t>выборки</w:t>
      </w:r>
      <w:r>
        <w:t xml:space="preserve"> в пропорции 75% - 25% соответственно.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Отобразить на графике обучающую и тестовую выборки.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Реализовать модели классификаторов, обучить и</w:t>
      </w:r>
      <w:r>
        <w:t>х</w:t>
      </w:r>
      <w:r w:rsidRPr="000A5091">
        <w:t xml:space="preserve"> на обучающем множестве. Применить модель на тестовой выборке, вывести результаты классификации: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Истинные и предсказанные метки классов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Матрицу </w:t>
      </w:r>
      <w:r>
        <w:t>ошибок</w:t>
      </w:r>
      <w:r w:rsidRPr="000A5091">
        <w:t xml:space="preserve"> (</w:t>
      </w:r>
      <w:r w:rsidRPr="000A5091">
        <w:rPr>
          <w:lang w:val="en-US"/>
        </w:rPr>
        <w:t>confusion matrix</w:t>
      </w:r>
      <w:r w:rsidRPr="000A5091">
        <w:t>)</w:t>
      </w:r>
    </w:p>
    <w:p w:rsidR="00CE368F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Значения полноты, точности, </w:t>
      </w:r>
      <w:r w:rsidRPr="000A5091">
        <w:rPr>
          <w:lang w:val="en-US"/>
        </w:rPr>
        <w:t>f</w:t>
      </w:r>
      <w:r w:rsidRPr="000A5091">
        <w:t>1-меры и аккуратности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>
        <w:t xml:space="preserve">Значение площади под кривой ошибок </w:t>
      </w:r>
      <w:r w:rsidRPr="00130288">
        <w:t>(</w:t>
      </w:r>
      <w:r>
        <w:rPr>
          <w:lang w:val="en-US"/>
        </w:rPr>
        <w:t>AUC</w:t>
      </w:r>
      <w:r w:rsidRPr="00130288">
        <w:t xml:space="preserve"> </w:t>
      </w:r>
      <w:r>
        <w:rPr>
          <w:lang w:val="en-US"/>
        </w:rPr>
        <w:t>ROC</w:t>
      </w:r>
      <w:r w:rsidRPr="00130288">
        <w:t>)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Отобразить на графике область принятия решений по каждому классу</w:t>
      </w:r>
    </w:p>
    <w:p w:rsidR="00CE368F" w:rsidRPr="000A5091" w:rsidRDefault="00CE368F" w:rsidP="00CE368F">
      <w:r w:rsidRPr="000A5091">
        <w:t xml:space="preserve">В качестве методов классификации использовать: </w:t>
      </w:r>
    </w:p>
    <w:p w:rsidR="00CE368F" w:rsidRPr="000A5091" w:rsidRDefault="00CE368F" w:rsidP="00CE368F">
      <w:pPr>
        <w:pStyle w:val="a3"/>
        <w:numPr>
          <w:ilvl w:val="0"/>
          <w:numId w:val="3"/>
        </w:numPr>
        <w:ind w:left="851"/>
      </w:pPr>
      <w:r>
        <w:t xml:space="preserve">Метод </w:t>
      </w:r>
      <w:r w:rsidRPr="000A5091">
        <w:t>к-ближайших соседей (</w:t>
      </w:r>
      <w:proofErr w:type="spellStart"/>
      <w:r w:rsidRPr="006521F2">
        <w:t>n</w:t>
      </w:r>
      <w:r w:rsidRPr="007F073F">
        <w:t>_</w:t>
      </w:r>
      <w:r w:rsidRPr="006521F2">
        <w:t>neighbors</w:t>
      </w:r>
      <w:proofErr w:type="spellEnd"/>
      <w:r w:rsidRPr="000A5091">
        <w:t xml:space="preserve"> = </w:t>
      </w:r>
      <w:r w:rsidRPr="007F073F">
        <w:t>{</w:t>
      </w:r>
      <w:r w:rsidRPr="000A5091">
        <w:t>1</w:t>
      </w:r>
      <w:r w:rsidRPr="007F073F">
        <w:t>,</w:t>
      </w:r>
      <w:r>
        <w:t xml:space="preserve"> </w:t>
      </w:r>
      <w:r w:rsidRPr="000A5091">
        <w:t>3</w:t>
      </w:r>
      <w:r>
        <w:t xml:space="preserve">, </w:t>
      </w:r>
      <w:r w:rsidRPr="007F073F">
        <w:t>5,</w:t>
      </w:r>
      <w:r>
        <w:t xml:space="preserve"> </w:t>
      </w:r>
      <w:r w:rsidRPr="007F073F">
        <w:t>9}</w:t>
      </w:r>
      <w:r w:rsidRPr="000A5091">
        <w:t>)</w:t>
      </w:r>
    </w:p>
    <w:p w:rsidR="00CE368F" w:rsidRPr="007F073F" w:rsidRDefault="00CE368F" w:rsidP="00CE368F">
      <w:pPr>
        <w:pStyle w:val="a3"/>
        <w:numPr>
          <w:ilvl w:val="0"/>
          <w:numId w:val="3"/>
        </w:numPr>
        <w:ind w:left="851"/>
      </w:pPr>
      <w:r w:rsidRPr="007F073F">
        <w:t>Наивный байесовский метод</w:t>
      </w:r>
    </w:p>
    <w:p w:rsidR="00CE368F" w:rsidRPr="007F073F" w:rsidRDefault="00CE368F" w:rsidP="00CE368F">
      <w:pPr>
        <w:pStyle w:val="a3"/>
        <w:numPr>
          <w:ilvl w:val="0"/>
          <w:numId w:val="3"/>
        </w:numPr>
        <w:ind w:left="851"/>
      </w:pPr>
      <w:r w:rsidRPr="007F073F">
        <w:t>Метод деревьев решений (</w:t>
      </w:r>
      <w:proofErr w:type="spellStart"/>
      <w:r w:rsidRPr="006521F2">
        <w:t>n</w:t>
      </w:r>
      <w:r w:rsidRPr="007F073F">
        <w:t>_</w:t>
      </w:r>
      <w:r w:rsidRPr="006521F2">
        <w:t>estimators</w:t>
      </w:r>
      <w:proofErr w:type="spellEnd"/>
      <w:r w:rsidRPr="007F073F">
        <w:t xml:space="preserve"> = {5, 10</w:t>
      </w:r>
      <w:r>
        <w:t>, 15, 20, 50}</w:t>
      </w:r>
      <w:r w:rsidRPr="007F073F">
        <w:t>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По каждому пункту работы занести в отчет программный код и результат вывода.</w:t>
      </w:r>
    </w:p>
    <w:p w:rsidR="00CE368F" w:rsidRDefault="00CE368F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 w:rsidRPr="000A5091">
        <w:t>По результатам п.</w:t>
      </w:r>
      <w:r w:rsidRPr="007F073F">
        <w:t>8</w:t>
      </w:r>
      <w:r w:rsidRPr="000A5091">
        <w:t xml:space="preserve"> занести в отчет </w:t>
      </w:r>
      <w:r w:rsidRPr="007F073F">
        <w:t>таблицу с</w:t>
      </w:r>
      <w:r>
        <w:t xml:space="preserve"> результатами классификации всеми методами и</w:t>
      </w:r>
      <w:r w:rsidRPr="007F073F">
        <w:t xml:space="preserve"> </w:t>
      </w:r>
      <w:r w:rsidRPr="000A5091">
        <w:t>выводы о наиболее подходящем методе классификации ваших данных.</w:t>
      </w:r>
    </w:p>
    <w:p w:rsidR="00CE368F" w:rsidRDefault="00CE368F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>
        <w:t xml:space="preserve">Как изменится качество классификации, если на тестовую часть выделить 10% выборки или 35% выборки? Повторить </w:t>
      </w:r>
      <w:proofErr w:type="spellStart"/>
      <w:r>
        <w:t>п.п</w:t>
      </w:r>
      <w:proofErr w:type="spellEnd"/>
      <w:r>
        <w:t>. 6 – 10.</w:t>
      </w:r>
    </w:p>
    <w:p w:rsidR="00CE368F" w:rsidRPr="000A5091" w:rsidRDefault="00CE368F" w:rsidP="00CE368F"/>
    <w:p w:rsidR="00CE368F" w:rsidRDefault="00CE368F" w:rsidP="00CE368F">
      <w:pPr>
        <w:jc w:val="center"/>
      </w:pPr>
      <w:r w:rsidRPr="00130288">
        <w:t>Варианты заданий: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870"/>
        <w:gridCol w:w="850"/>
        <w:gridCol w:w="851"/>
        <w:gridCol w:w="850"/>
        <w:gridCol w:w="992"/>
        <w:gridCol w:w="993"/>
        <w:gridCol w:w="992"/>
        <w:gridCol w:w="992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7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1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2</w:t>
            </w:r>
          </w:p>
        </w:tc>
        <w:tc>
          <w:tcPr>
            <w:tcW w:w="851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3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4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5</w:t>
            </w:r>
          </w:p>
        </w:tc>
        <w:tc>
          <w:tcPr>
            <w:tcW w:w="993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6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7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8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87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roofErr w:type="spellStart"/>
            <w:r w:rsidRPr="00CC305B">
              <w:t>cluster_std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r>
              <w:t>0.25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Centers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E368F" w:rsidRDefault="00CE368F" w:rsidP="00CE368F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720"/>
        <w:gridCol w:w="1701"/>
        <w:gridCol w:w="1985"/>
        <w:gridCol w:w="1984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72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9</w:t>
            </w:r>
          </w:p>
        </w:tc>
        <w:tc>
          <w:tcPr>
            <w:tcW w:w="1701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10</w:t>
            </w:r>
          </w:p>
        </w:tc>
        <w:tc>
          <w:tcPr>
            <w:tcW w:w="1985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11</w:t>
            </w:r>
          </w:p>
        </w:tc>
        <w:tc>
          <w:tcPr>
            <w:tcW w:w="1984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70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5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85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4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proofErr w:type="spellStart"/>
            <w:r w:rsidRPr="00DF661C">
              <w:rPr>
                <w:lang w:val="en-US"/>
              </w:rPr>
              <w:t>class_sep</w:t>
            </w:r>
            <w:proofErr w:type="spellEnd"/>
          </w:p>
        </w:tc>
        <w:tc>
          <w:tcPr>
            <w:tcW w:w="1720" w:type="dxa"/>
          </w:tcPr>
          <w:p w:rsidR="00CE368F" w:rsidRDefault="00CE368F" w:rsidP="00A15AD8">
            <w:pPr>
              <w:rPr>
                <w:lang w:val="en-US"/>
              </w:rPr>
            </w:pPr>
            <w:r w:rsidRPr="00DF661C">
              <w:rPr>
                <w:lang w:val="en-US"/>
              </w:rPr>
              <w:t>0.45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985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CE368F" w:rsidRPr="00DF661C" w:rsidTr="00A15AD8">
        <w:tc>
          <w:tcPr>
            <w:tcW w:w="9209" w:type="dxa"/>
            <w:gridSpan w:val="5"/>
          </w:tcPr>
          <w:p w:rsidR="00CE368F" w:rsidRDefault="00CE368F" w:rsidP="00A15AD8">
            <w:pPr>
              <w:rPr>
                <w:lang w:val="en-US"/>
              </w:rPr>
            </w:pPr>
            <w:r>
              <w:t>Для</w:t>
            </w:r>
            <w:r w:rsidRPr="00DF661C">
              <w:rPr>
                <w:lang w:val="en-US"/>
              </w:rPr>
              <w:t xml:space="preserve"> </w:t>
            </w:r>
            <w:r>
              <w:t>всех</w:t>
            </w:r>
            <w:r w:rsidRPr="00DF661C">
              <w:rPr>
                <w:lang w:val="en-US"/>
              </w:rPr>
              <w:t xml:space="preserve"> </w:t>
            </w:r>
            <w:r>
              <w:t>вариантов</w:t>
            </w:r>
            <w:r w:rsidRPr="00DF661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make_classification</w:t>
            </w:r>
            <w:proofErr w:type="spellEnd"/>
            <w:r>
              <w:rPr>
                <w:lang w:val="en-US"/>
              </w:rPr>
              <w:t xml:space="preserve"> </w:t>
            </w:r>
            <w:r>
              <w:t>дополнительные</w:t>
            </w:r>
            <w:r w:rsidRPr="00DF661C">
              <w:rPr>
                <w:lang w:val="en-US"/>
              </w:rPr>
              <w:t xml:space="preserve"> </w:t>
            </w:r>
            <w:r>
              <w:t>параметры</w:t>
            </w:r>
            <w:r w:rsidRPr="00DF661C">
              <w:rPr>
                <w:lang w:val="en-US"/>
              </w:rPr>
              <w:t xml:space="preserve">: </w:t>
            </w:r>
            <w:proofErr w:type="spellStart"/>
            <w:r w:rsidRPr="00DF661C">
              <w:rPr>
                <w:lang w:val="en-US"/>
              </w:rPr>
              <w:t>n_features</w:t>
            </w:r>
            <w:proofErr w:type="spellEnd"/>
            <w:r w:rsidRPr="00DF661C">
              <w:rPr>
                <w:lang w:val="en-US"/>
              </w:rPr>
              <w:t>=</w:t>
            </w:r>
            <w:proofErr w:type="gramStart"/>
            <w:r w:rsidRPr="00DF661C">
              <w:rPr>
                <w:lang w:val="en-US"/>
              </w:rPr>
              <w:t xml:space="preserve">2,  </w:t>
            </w:r>
            <w:proofErr w:type="spellStart"/>
            <w:r w:rsidRPr="00DF661C">
              <w:rPr>
                <w:lang w:val="en-US"/>
              </w:rPr>
              <w:t>n</w:t>
            </w:r>
            <w:proofErr w:type="gramEnd"/>
            <w:r w:rsidRPr="00DF661C">
              <w:rPr>
                <w:lang w:val="en-US"/>
              </w:rPr>
              <w:t>_redundant</w:t>
            </w:r>
            <w:proofErr w:type="spellEnd"/>
            <w:r w:rsidRPr="00DF661C">
              <w:rPr>
                <w:lang w:val="en-US"/>
              </w:rPr>
              <w:t xml:space="preserve">=0,  </w:t>
            </w:r>
            <w:proofErr w:type="spellStart"/>
            <w:r w:rsidRPr="00DF661C">
              <w:rPr>
                <w:lang w:val="en-US"/>
              </w:rPr>
              <w:t>n_informative</w:t>
            </w:r>
            <w:proofErr w:type="spellEnd"/>
            <w:r w:rsidRPr="00DF661C">
              <w:rPr>
                <w:lang w:val="en-US"/>
              </w:rPr>
              <w:t>=1,</w:t>
            </w:r>
            <w:r>
              <w:rPr>
                <w:lang w:val="en-US"/>
              </w:rPr>
              <w:t xml:space="preserve"> </w:t>
            </w:r>
            <w:proofErr w:type="spellStart"/>
            <w:r w:rsidRPr="00DF661C">
              <w:rPr>
                <w:lang w:val="en-US"/>
              </w:rPr>
              <w:t>n_clusters_per_class</w:t>
            </w:r>
            <w:proofErr w:type="spellEnd"/>
            <w:r w:rsidRPr="00DF661C">
              <w:rPr>
                <w:lang w:val="en-US"/>
              </w:rPr>
              <w:t>=1,</w:t>
            </w:r>
          </w:p>
        </w:tc>
      </w:tr>
    </w:tbl>
    <w:p w:rsidR="00CE368F" w:rsidRPr="00DF661C" w:rsidRDefault="00CE368F" w:rsidP="00CE368F">
      <w:pPr>
        <w:rPr>
          <w:lang w:val="en-US"/>
        </w:rPr>
      </w:pPr>
    </w:p>
    <w:p w:rsidR="00CE368F" w:rsidRPr="00DF661C" w:rsidRDefault="00CE368F" w:rsidP="00CE368F">
      <w:pPr>
        <w:rPr>
          <w:lang w:val="en-US"/>
        </w:rPr>
      </w:pPr>
    </w:p>
    <w:p w:rsidR="00CE368F" w:rsidRPr="00DF661C" w:rsidRDefault="00CE368F" w:rsidP="00CE368F">
      <w:pPr>
        <w:rPr>
          <w:lang w:val="en-US"/>
        </w:rPr>
      </w:pPr>
    </w:p>
    <w:p w:rsidR="006A1725" w:rsidRPr="00CE368F" w:rsidRDefault="00CE368F">
      <w:pPr>
        <w:rPr>
          <w:lang w:val="en-US"/>
        </w:rPr>
      </w:pPr>
      <w:bookmarkStart w:id="0" w:name="_GoBack"/>
      <w:bookmarkEnd w:id="0"/>
    </w:p>
    <w:sectPr w:rsidR="006A1725" w:rsidRPr="00CE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80794"/>
    <w:multiLevelType w:val="hybridMultilevel"/>
    <w:tmpl w:val="EC261786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738F6"/>
    <w:multiLevelType w:val="hybridMultilevel"/>
    <w:tmpl w:val="9F3C5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8F"/>
    <w:rsid w:val="003E5786"/>
    <w:rsid w:val="00CE368F"/>
    <w:rsid w:val="00D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161BC-1967-42E3-8936-5613AC2B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68F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8F"/>
    <w:pPr>
      <w:ind w:left="720"/>
      <w:contextualSpacing/>
    </w:pPr>
  </w:style>
  <w:style w:type="table" w:styleId="a4">
    <w:name w:val="Table Grid"/>
    <w:basedOn w:val="a1"/>
    <w:uiPriority w:val="39"/>
    <w:rsid w:val="00CE3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2018-10-04T07:47:00Z</dcterms:created>
  <dcterms:modified xsi:type="dcterms:W3CDTF">2018-10-04T07:48:00Z</dcterms:modified>
</cp:coreProperties>
</file>