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74" w:rsidRPr="00FF2A64" w:rsidRDefault="000A5091" w:rsidP="008F118A">
      <w:pPr>
        <w:jc w:val="center"/>
        <w:rPr>
          <w:b/>
        </w:rPr>
      </w:pPr>
      <w:bookmarkStart w:id="0" w:name="_GoBack"/>
      <w:bookmarkEnd w:id="0"/>
      <w:r w:rsidRPr="00FF2A64">
        <w:rPr>
          <w:b/>
        </w:rPr>
        <w:t>Методические указания</w:t>
      </w:r>
      <w:r w:rsidR="0076458D" w:rsidRPr="0076458D">
        <w:rPr>
          <w:b/>
        </w:rPr>
        <w:t xml:space="preserve"> </w:t>
      </w:r>
      <w:r w:rsidR="0076458D">
        <w:rPr>
          <w:b/>
        </w:rPr>
        <w:t>к лабораторной работе №3</w:t>
      </w:r>
    </w:p>
    <w:p w:rsidR="00BE0889" w:rsidRDefault="00BE0889" w:rsidP="00FB0C36">
      <w:r>
        <w:t xml:space="preserve">В данной работе мы продолжаем работать с библиотекой </w:t>
      </w:r>
      <w:proofErr w:type="spellStart"/>
      <w:r>
        <w:t>scikit-learn</w:t>
      </w:r>
      <w:proofErr w:type="spellEnd"/>
      <w:r>
        <w:t xml:space="preserve"> (</w:t>
      </w:r>
      <w:hyperlink r:id="rId9" w:history="1">
        <w:r w:rsidRPr="00956DED">
          <w:rPr>
            <w:rStyle w:val="a4"/>
          </w:rPr>
          <w:t>http://scikit-learn.org</w:t>
        </w:r>
      </w:hyperlink>
      <w:r>
        <w:t>), и хотим выяснить ее возможности при работе с текстовыми документами.</w:t>
      </w:r>
    </w:p>
    <w:p w:rsidR="008F118A" w:rsidRDefault="008F118A" w:rsidP="00FB0C36">
      <w:r>
        <w:t>Ниже приведены новые модули, которые будут использованы в данной работе.</w:t>
      </w:r>
    </w:p>
    <w:p w:rsidR="00297CA6" w:rsidRPr="00297CA6" w:rsidRDefault="00297CA6" w:rsidP="00297CA6">
      <w:proofErr w:type="spellStart"/>
      <w:r>
        <w:rPr>
          <w:lang w:val="en-US"/>
        </w:rPr>
        <w:t>GridSearchCV</w:t>
      </w:r>
      <w:proofErr w:type="spellEnd"/>
      <w:r w:rsidRPr="00297CA6">
        <w:t xml:space="preserve"> - </w:t>
      </w:r>
      <w:hyperlink r:id="rId10" w:history="1">
        <w:r w:rsidRPr="00D643C3">
          <w:rPr>
            <w:rStyle w:val="a4"/>
            <w:lang w:val="en-US"/>
          </w:rPr>
          <w:t>http</w:t>
        </w:r>
        <w:r w:rsidRPr="00297CA6">
          <w:rPr>
            <w:rStyle w:val="a4"/>
          </w:rPr>
          <w:t>://</w:t>
        </w:r>
        <w:proofErr w:type="spellStart"/>
        <w:r w:rsidRPr="00D643C3">
          <w:rPr>
            <w:rStyle w:val="a4"/>
            <w:lang w:val="en-US"/>
          </w:rPr>
          <w:t>scikit</w:t>
        </w:r>
        <w:proofErr w:type="spellEnd"/>
        <w:r w:rsidRPr="00297CA6">
          <w:rPr>
            <w:rStyle w:val="a4"/>
          </w:rPr>
          <w:t>-</w:t>
        </w:r>
        <w:r w:rsidRPr="00D643C3">
          <w:rPr>
            <w:rStyle w:val="a4"/>
            <w:lang w:val="en-US"/>
          </w:rPr>
          <w:t>learn</w:t>
        </w:r>
        <w:r w:rsidRPr="00297CA6">
          <w:rPr>
            <w:rStyle w:val="a4"/>
          </w:rPr>
          <w:t>.</w:t>
        </w:r>
        <w:r w:rsidRPr="00D643C3">
          <w:rPr>
            <w:rStyle w:val="a4"/>
            <w:lang w:val="en-US"/>
          </w:rPr>
          <w:t>org</w:t>
        </w:r>
        <w:r w:rsidRPr="00297CA6">
          <w:rPr>
            <w:rStyle w:val="a4"/>
          </w:rPr>
          <w:t>/</w:t>
        </w:r>
        <w:r w:rsidRPr="00D643C3">
          <w:rPr>
            <w:rStyle w:val="a4"/>
            <w:lang w:val="en-US"/>
          </w:rPr>
          <w:t>stable</w:t>
        </w:r>
        <w:r w:rsidRPr="00297CA6">
          <w:rPr>
            <w:rStyle w:val="a4"/>
          </w:rPr>
          <w:t>/</w:t>
        </w:r>
        <w:r w:rsidRPr="00D643C3">
          <w:rPr>
            <w:rStyle w:val="a4"/>
            <w:lang w:val="en-US"/>
          </w:rPr>
          <w:t>modules</w:t>
        </w:r>
        <w:r w:rsidRPr="00297CA6">
          <w:rPr>
            <w:rStyle w:val="a4"/>
          </w:rPr>
          <w:t>/</w:t>
        </w:r>
        <w:r w:rsidRPr="00D643C3">
          <w:rPr>
            <w:rStyle w:val="a4"/>
            <w:lang w:val="en-US"/>
          </w:rPr>
          <w:t>generated</w:t>
        </w:r>
        <w:r w:rsidRPr="00297CA6">
          <w:rPr>
            <w:rStyle w:val="a4"/>
          </w:rPr>
          <w:t>/</w:t>
        </w:r>
        <w:proofErr w:type="spellStart"/>
        <w:r w:rsidRPr="00D643C3">
          <w:rPr>
            <w:rStyle w:val="a4"/>
            <w:lang w:val="en-US"/>
          </w:rPr>
          <w:t>sklearn</w:t>
        </w:r>
        <w:proofErr w:type="spellEnd"/>
        <w:r w:rsidRPr="00297CA6">
          <w:rPr>
            <w:rStyle w:val="a4"/>
          </w:rPr>
          <w:t>.</w:t>
        </w:r>
        <w:r w:rsidRPr="00D643C3">
          <w:rPr>
            <w:rStyle w:val="a4"/>
            <w:lang w:val="en-US"/>
          </w:rPr>
          <w:t>model</w:t>
        </w:r>
        <w:r w:rsidRPr="00297CA6">
          <w:rPr>
            <w:rStyle w:val="a4"/>
          </w:rPr>
          <w:t>_</w:t>
        </w:r>
        <w:r w:rsidRPr="00D643C3">
          <w:rPr>
            <w:rStyle w:val="a4"/>
            <w:lang w:val="en-US"/>
          </w:rPr>
          <w:t>selection</w:t>
        </w:r>
        <w:r w:rsidRPr="00297CA6">
          <w:rPr>
            <w:rStyle w:val="a4"/>
          </w:rPr>
          <w:t>.</w:t>
        </w:r>
        <w:proofErr w:type="spellStart"/>
        <w:r w:rsidRPr="00D643C3">
          <w:rPr>
            <w:rStyle w:val="a4"/>
            <w:lang w:val="en-US"/>
          </w:rPr>
          <w:t>GridSearchCV</w:t>
        </w:r>
        <w:proofErr w:type="spellEnd"/>
        <w:r w:rsidRPr="00297CA6">
          <w:rPr>
            <w:rStyle w:val="a4"/>
          </w:rPr>
          <w:t>.</w:t>
        </w:r>
        <w:r w:rsidRPr="00D643C3">
          <w:rPr>
            <w:rStyle w:val="a4"/>
            <w:lang w:val="en-US"/>
          </w:rPr>
          <w:t>html</w:t>
        </w:r>
      </w:hyperlink>
      <w:r w:rsidRPr="00297CA6">
        <w:t xml:space="preserve">  - </w:t>
      </w:r>
      <w:r>
        <w:t>полный</w:t>
      </w:r>
      <w:r w:rsidRPr="00297CA6">
        <w:t xml:space="preserve"> </w:t>
      </w:r>
      <w:r>
        <w:t>перебор</w:t>
      </w:r>
      <w:r w:rsidR="001D3CC3">
        <w:t xml:space="preserve"> по сетке</w:t>
      </w:r>
      <w:r>
        <w:t xml:space="preserve"> заданных значений параметров для классификации</w:t>
      </w:r>
      <w:r w:rsidR="001D3CC3">
        <w:t xml:space="preserve"> </w:t>
      </w:r>
    </w:p>
    <w:p w:rsidR="00297CA6" w:rsidRDefault="002C6ED4" w:rsidP="00FB0C36">
      <w:r>
        <w:rPr>
          <w:lang w:val="en-US"/>
        </w:rPr>
        <w:t>Decision</w:t>
      </w:r>
      <w:r w:rsidRPr="002C6ED4">
        <w:t xml:space="preserve"> </w:t>
      </w:r>
      <w:r>
        <w:rPr>
          <w:lang w:val="en-US"/>
        </w:rPr>
        <w:t>Tree</w:t>
      </w:r>
      <w:r w:rsidRPr="002C6ED4">
        <w:t xml:space="preserve"> - </w:t>
      </w:r>
      <w:hyperlink r:id="rId11" w:anchor="sklearn.tree.DecisionTreeClassifier" w:history="1">
        <w:r w:rsidRPr="00C03ACF">
          <w:rPr>
            <w:rStyle w:val="a4"/>
            <w:lang w:val="en-US"/>
          </w:rPr>
          <w:t>http</w:t>
        </w:r>
        <w:r w:rsidRPr="002C6ED4">
          <w:rPr>
            <w:rStyle w:val="a4"/>
          </w:rPr>
          <w:t>://</w:t>
        </w:r>
        <w:proofErr w:type="spellStart"/>
        <w:r w:rsidRPr="00C03ACF">
          <w:rPr>
            <w:rStyle w:val="a4"/>
            <w:lang w:val="en-US"/>
          </w:rPr>
          <w:t>scikit</w:t>
        </w:r>
        <w:proofErr w:type="spellEnd"/>
        <w:r w:rsidRPr="002C6ED4">
          <w:rPr>
            <w:rStyle w:val="a4"/>
          </w:rPr>
          <w:t>-</w:t>
        </w:r>
        <w:r w:rsidRPr="00C03ACF">
          <w:rPr>
            <w:rStyle w:val="a4"/>
            <w:lang w:val="en-US"/>
          </w:rPr>
          <w:t>learn</w:t>
        </w:r>
        <w:r w:rsidRPr="002C6ED4">
          <w:rPr>
            <w:rStyle w:val="a4"/>
          </w:rPr>
          <w:t>.</w:t>
        </w:r>
        <w:r w:rsidRPr="00C03ACF">
          <w:rPr>
            <w:rStyle w:val="a4"/>
            <w:lang w:val="en-US"/>
          </w:rPr>
          <w:t>org</w:t>
        </w:r>
        <w:r w:rsidRPr="002C6ED4">
          <w:rPr>
            <w:rStyle w:val="a4"/>
          </w:rPr>
          <w:t>/</w:t>
        </w:r>
        <w:r w:rsidRPr="00C03ACF">
          <w:rPr>
            <w:rStyle w:val="a4"/>
            <w:lang w:val="en-US"/>
          </w:rPr>
          <w:t>stable</w:t>
        </w:r>
        <w:r w:rsidRPr="002C6ED4">
          <w:rPr>
            <w:rStyle w:val="a4"/>
          </w:rPr>
          <w:t>/</w:t>
        </w:r>
        <w:r w:rsidRPr="00C03ACF">
          <w:rPr>
            <w:rStyle w:val="a4"/>
            <w:lang w:val="en-US"/>
          </w:rPr>
          <w:t>modules</w:t>
        </w:r>
        <w:r w:rsidRPr="002C6ED4">
          <w:rPr>
            <w:rStyle w:val="a4"/>
          </w:rPr>
          <w:t>/</w:t>
        </w:r>
        <w:r w:rsidRPr="00C03ACF">
          <w:rPr>
            <w:rStyle w:val="a4"/>
            <w:lang w:val="en-US"/>
          </w:rPr>
          <w:t>generated</w:t>
        </w:r>
        <w:r w:rsidRPr="002C6ED4">
          <w:rPr>
            <w:rStyle w:val="a4"/>
          </w:rPr>
          <w:t>/</w:t>
        </w:r>
        <w:proofErr w:type="spellStart"/>
        <w:r w:rsidRPr="00C03ACF">
          <w:rPr>
            <w:rStyle w:val="a4"/>
            <w:lang w:val="en-US"/>
          </w:rPr>
          <w:t>sklearn</w:t>
        </w:r>
        <w:proofErr w:type="spellEnd"/>
        <w:r w:rsidRPr="002C6ED4">
          <w:rPr>
            <w:rStyle w:val="a4"/>
          </w:rPr>
          <w:t>.</w:t>
        </w:r>
        <w:r w:rsidRPr="00C03ACF">
          <w:rPr>
            <w:rStyle w:val="a4"/>
            <w:lang w:val="en-US"/>
          </w:rPr>
          <w:t>tree</w:t>
        </w:r>
        <w:r w:rsidRPr="002C6ED4">
          <w:rPr>
            <w:rStyle w:val="a4"/>
          </w:rPr>
          <w:t>.</w:t>
        </w:r>
        <w:proofErr w:type="spellStart"/>
        <w:r w:rsidRPr="00C03ACF">
          <w:rPr>
            <w:rStyle w:val="a4"/>
            <w:lang w:val="en-US"/>
          </w:rPr>
          <w:t>DecisionTreeClassifier</w:t>
        </w:r>
        <w:proofErr w:type="spellEnd"/>
        <w:r w:rsidRPr="002C6ED4">
          <w:rPr>
            <w:rStyle w:val="a4"/>
          </w:rPr>
          <w:t>.</w:t>
        </w:r>
        <w:r w:rsidRPr="00C03ACF">
          <w:rPr>
            <w:rStyle w:val="a4"/>
            <w:lang w:val="en-US"/>
          </w:rPr>
          <w:t>html</w:t>
        </w:r>
        <w:r w:rsidRPr="002C6ED4">
          <w:rPr>
            <w:rStyle w:val="a4"/>
          </w:rPr>
          <w:t>#</w:t>
        </w:r>
        <w:proofErr w:type="spellStart"/>
        <w:r w:rsidRPr="00C03ACF">
          <w:rPr>
            <w:rStyle w:val="a4"/>
            <w:lang w:val="en-US"/>
          </w:rPr>
          <w:t>sklearn</w:t>
        </w:r>
        <w:proofErr w:type="spellEnd"/>
        <w:r w:rsidRPr="002C6ED4">
          <w:rPr>
            <w:rStyle w:val="a4"/>
          </w:rPr>
          <w:t>.</w:t>
        </w:r>
        <w:r w:rsidRPr="00C03ACF">
          <w:rPr>
            <w:rStyle w:val="a4"/>
            <w:lang w:val="en-US"/>
          </w:rPr>
          <w:t>tree</w:t>
        </w:r>
        <w:r w:rsidRPr="002C6ED4">
          <w:rPr>
            <w:rStyle w:val="a4"/>
          </w:rPr>
          <w:t>.</w:t>
        </w:r>
        <w:proofErr w:type="spellStart"/>
        <w:r w:rsidRPr="00C03ACF">
          <w:rPr>
            <w:rStyle w:val="a4"/>
            <w:lang w:val="en-US"/>
          </w:rPr>
          <w:t>DecisionTreeClassifier</w:t>
        </w:r>
        <w:proofErr w:type="spellEnd"/>
      </w:hyperlink>
      <w:r w:rsidRPr="002C6ED4">
        <w:t xml:space="preserve"> – </w:t>
      </w:r>
      <w:r>
        <w:t>Метод деревьев решений</w:t>
      </w:r>
    </w:p>
    <w:p w:rsidR="00560945" w:rsidRDefault="00560945" w:rsidP="00FB0C36">
      <w:proofErr w:type="spellStart"/>
      <w:r>
        <w:rPr>
          <w:lang w:val="en-US"/>
        </w:rPr>
        <w:t>MultinominalNB</w:t>
      </w:r>
      <w:proofErr w:type="spellEnd"/>
      <w:r w:rsidRPr="008825E3">
        <w:t xml:space="preserve"> - </w:t>
      </w:r>
      <w:hyperlink r:id="rId12" w:history="1">
        <w:r w:rsidRPr="00C03ACF">
          <w:rPr>
            <w:rStyle w:val="a4"/>
            <w:lang w:val="en-US"/>
          </w:rPr>
          <w:t>http</w:t>
        </w:r>
        <w:r w:rsidRPr="008825E3">
          <w:rPr>
            <w:rStyle w:val="a4"/>
          </w:rPr>
          <w:t>://</w:t>
        </w:r>
        <w:proofErr w:type="spellStart"/>
        <w:r w:rsidRPr="00C03ACF">
          <w:rPr>
            <w:rStyle w:val="a4"/>
            <w:lang w:val="en-US"/>
          </w:rPr>
          <w:t>scikit</w:t>
        </w:r>
        <w:proofErr w:type="spellEnd"/>
        <w:r w:rsidRPr="008825E3">
          <w:rPr>
            <w:rStyle w:val="a4"/>
          </w:rPr>
          <w:t>-</w:t>
        </w:r>
        <w:r w:rsidRPr="00C03ACF">
          <w:rPr>
            <w:rStyle w:val="a4"/>
            <w:lang w:val="en-US"/>
          </w:rPr>
          <w:t>learn</w:t>
        </w:r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org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stable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modules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generated</w:t>
        </w:r>
        <w:r w:rsidRPr="008825E3">
          <w:rPr>
            <w:rStyle w:val="a4"/>
          </w:rPr>
          <w:t>/</w:t>
        </w:r>
        <w:proofErr w:type="spellStart"/>
        <w:r w:rsidRPr="00C03ACF">
          <w:rPr>
            <w:rStyle w:val="a4"/>
            <w:lang w:val="en-US"/>
          </w:rPr>
          <w:t>sklearn</w:t>
        </w:r>
        <w:proofErr w:type="spellEnd"/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naive</w:t>
        </w:r>
        <w:r w:rsidRPr="008825E3">
          <w:rPr>
            <w:rStyle w:val="a4"/>
          </w:rPr>
          <w:t>_</w:t>
        </w:r>
        <w:proofErr w:type="spellStart"/>
        <w:r w:rsidRPr="00C03ACF">
          <w:rPr>
            <w:rStyle w:val="a4"/>
            <w:lang w:val="en-US"/>
          </w:rPr>
          <w:t>bayes</w:t>
        </w:r>
        <w:proofErr w:type="spellEnd"/>
        <w:r w:rsidRPr="008825E3">
          <w:rPr>
            <w:rStyle w:val="a4"/>
          </w:rPr>
          <w:t>.</w:t>
        </w:r>
        <w:proofErr w:type="spellStart"/>
        <w:r w:rsidRPr="00C03ACF">
          <w:rPr>
            <w:rStyle w:val="a4"/>
            <w:lang w:val="en-US"/>
          </w:rPr>
          <w:t>MultinomialNB</w:t>
        </w:r>
        <w:proofErr w:type="spellEnd"/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html</w:t>
        </w:r>
      </w:hyperlink>
      <w:r w:rsidRPr="008825E3">
        <w:t xml:space="preserve"> </w:t>
      </w:r>
      <w:r w:rsidR="008825E3" w:rsidRPr="008825E3">
        <w:t xml:space="preserve">- </w:t>
      </w:r>
      <w:r w:rsidR="008825E3">
        <w:t>Полиномиальный (</w:t>
      </w:r>
      <w:proofErr w:type="spellStart"/>
      <w:r w:rsidR="008825E3">
        <w:t>Мультиномиальный</w:t>
      </w:r>
      <w:proofErr w:type="spellEnd"/>
      <w:r w:rsidR="008825E3">
        <w:t xml:space="preserve">) Наивный Байесовский метод – разновидность Наивного </w:t>
      </w:r>
      <w:r w:rsidR="006C36E6">
        <w:t>Б</w:t>
      </w:r>
      <w:r w:rsidR="008825E3">
        <w:t>айесовского метода, которая хорошо работает с текстами, длины которых сильно варьируются</w:t>
      </w:r>
      <w:r w:rsidR="006C36E6">
        <w:rPr>
          <w:rStyle w:val="af2"/>
        </w:rPr>
        <w:footnoteReference w:id="1"/>
      </w:r>
      <w:r w:rsidR="008825E3">
        <w:t>.</w:t>
      </w:r>
    </w:p>
    <w:p w:rsidR="00F141E2" w:rsidRPr="00F141E2" w:rsidRDefault="00F141E2" w:rsidP="00FB0C36">
      <w:proofErr w:type="spellStart"/>
      <w:r w:rsidRPr="00F141E2">
        <w:rPr>
          <w:lang w:val="en-US"/>
        </w:rPr>
        <w:t>LogisticRegression</w:t>
      </w:r>
      <w:proofErr w:type="spellEnd"/>
      <w:r w:rsidRPr="001D3CC3">
        <w:t xml:space="preserve"> - </w:t>
      </w:r>
      <w:hyperlink r:id="rId13" w:history="1">
        <w:r w:rsidRPr="00F141E2">
          <w:rPr>
            <w:rStyle w:val="a4"/>
            <w:lang w:val="en-US"/>
          </w:rPr>
          <w:t>http</w:t>
        </w:r>
        <w:r w:rsidRPr="001D3CC3">
          <w:rPr>
            <w:rStyle w:val="a4"/>
          </w:rPr>
          <w:t>://</w:t>
        </w:r>
        <w:proofErr w:type="spellStart"/>
        <w:r w:rsidRPr="00F141E2">
          <w:rPr>
            <w:rStyle w:val="a4"/>
            <w:lang w:val="en-US"/>
          </w:rPr>
          <w:t>scikit</w:t>
        </w:r>
        <w:proofErr w:type="spellEnd"/>
        <w:r w:rsidRPr="001D3CC3">
          <w:rPr>
            <w:rStyle w:val="a4"/>
          </w:rPr>
          <w:t>-</w:t>
        </w:r>
        <w:r w:rsidRPr="00F141E2">
          <w:rPr>
            <w:rStyle w:val="a4"/>
            <w:lang w:val="en-US"/>
          </w:rPr>
          <w:t>learn</w:t>
        </w:r>
        <w:r w:rsidRPr="001D3CC3">
          <w:rPr>
            <w:rStyle w:val="a4"/>
          </w:rPr>
          <w:t>.</w:t>
        </w:r>
        <w:r w:rsidRPr="00F141E2">
          <w:rPr>
            <w:rStyle w:val="a4"/>
            <w:lang w:val="en-US"/>
          </w:rPr>
          <w:t>org</w:t>
        </w:r>
        <w:r w:rsidRPr="001D3CC3">
          <w:rPr>
            <w:rStyle w:val="a4"/>
          </w:rPr>
          <w:t>/</w:t>
        </w:r>
        <w:r w:rsidRPr="00F141E2">
          <w:rPr>
            <w:rStyle w:val="a4"/>
            <w:lang w:val="en-US"/>
          </w:rPr>
          <w:t>stable</w:t>
        </w:r>
        <w:r w:rsidRPr="001D3CC3">
          <w:rPr>
            <w:rStyle w:val="a4"/>
          </w:rPr>
          <w:t>/</w:t>
        </w:r>
        <w:r w:rsidRPr="00F141E2">
          <w:rPr>
            <w:rStyle w:val="a4"/>
            <w:lang w:val="en-US"/>
          </w:rPr>
          <w:t>modules</w:t>
        </w:r>
        <w:r w:rsidRPr="001D3CC3">
          <w:rPr>
            <w:rStyle w:val="a4"/>
          </w:rPr>
          <w:t>/</w:t>
        </w:r>
        <w:r w:rsidRPr="00F141E2">
          <w:rPr>
            <w:rStyle w:val="a4"/>
            <w:lang w:val="en-US"/>
          </w:rPr>
          <w:t>generated</w:t>
        </w:r>
        <w:r w:rsidRPr="001D3CC3">
          <w:rPr>
            <w:rStyle w:val="a4"/>
          </w:rPr>
          <w:t>/</w:t>
        </w:r>
        <w:proofErr w:type="spellStart"/>
        <w:r w:rsidRPr="00F141E2">
          <w:rPr>
            <w:rStyle w:val="a4"/>
            <w:lang w:val="en-US"/>
          </w:rPr>
          <w:t>sklearn</w:t>
        </w:r>
        <w:proofErr w:type="spellEnd"/>
        <w:r w:rsidRPr="001D3CC3">
          <w:rPr>
            <w:rStyle w:val="a4"/>
          </w:rPr>
          <w:t>.</w:t>
        </w:r>
        <w:r w:rsidRPr="00F141E2">
          <w:rPr>
            <w:rStyle w:val="a4"/>
            <w:lang w:val="en-US"/>
          </w:rPr>
          <w:t>linear</w:t>
        </w:r>
        <w:r w:rsidRPr="001D3CC3">
          <w:rPr>
            <w:rStyle w:val="a4"/>
          </w:rPr>
          <w:t>_</w:t>
        </w:r>
        <w:r w:rsidRPr="00F141E2">
          <w:rPr>
            <w:rStyle w:val="a4"/>
            <w:lang w:val="en-US"/>
          </w:rPr>
          <w:t>model</w:t>
        </w:r>
        <w:r w:rsidRPr="001D3CC3">
          <w:rPr>
            <w:rStyle w:val="a4"/>
          </w:rPr>
          <w:t>.</w:t>
        </w:r>
        <w:proofErr w:type="spellStart"/>
        <w:r w:rsidRPr="00F141E2">
          <w:rPr>
            <w:rStyle w:val="a4"/>
            <w:lang w:val="en-US"/>
          </w:rPr>
          <w:t>LogisticRegression</w:t>
        </w:r>
        <w:proofErr w:type="spellEnd"/>
        <w:r w:rsidRPr="001D3CC3">
          <w:rPr>
            <w:rStyle w:val="a4"/>
          </w:rPr>
          <w:t>.</w:t>
        </w:r>
        <w:r w:rsidRPr="00F141E2">
          <w:rPr>
            <w:rStyle w:val="a4"/>
            <w:lang w:val="en-US"/>
          </w:rPr>
          <w:t>html</w:t>
        </w:r>
      </w:hyperlink>
      <w:r w:rsidRPr="001D3CC3">
        <w:t xml:space="preserve"> </w:t>
      </w:r>
      <w:r>
        <w:t>- Логистическая регрессия</w:t>
      </w:r>
    </w:p>
    <w:p w:rsidR="008B6C94" w:rsidRPr="001D3CC3" w:rsidRDefault="008B6C94">
      <w:r w:rsidRPr="001D3CC3">
        <w:br w:type="page"/>
      </w:r>
    </w:p>
    <w:p w:rsidR="0016628E" w:rsidRPr="008E22A1" w:rsidRDefault="0016628E" w:rsidP="001D3CC3">
      <w:pPr>
        <w:pStyle w:val="a9"/>
        <w:spacing w:after="160"/>
        <w:jc w:val="center"/>
        <w:rPr>
          <w:b/>
        </w:rPr>
      </w:pPr>
      <w:r w:rsidRPr="008E22A1">
        <w:rPr>
          <w:b/>
        </w:rPr>
        <w:lastRenderedPageBreak/>
        <w:t xml:space="preserve">Настройка параметров с использованием </w:t>
      </w:r>
      <w:r w:rsidRPr="0016628E">
        <w:rPr>
          <w:b/>
          <w:lang w:val="en-US"/>
        </w:rPr>
        <w:t>grid</w:t>
      </w:r>
      <w:r w:rsidRPr="008E22A1">
        <w:rPr>
          <w:b/>
        </w:rPr>
        <w:t xml:space="preserve"> </w:t>
      </w:r>
      <w:r w:rsidRPr="0016628E">
        <w:rPr>
          <w:b/>
          <w:lang w:val="en-US"/>
        </w:rPr>
        <w:t>search</w:t>
      </w:r>
    </w:p>
    <w:p w:rsidR="00F141E2" w:rsidRPr="00863C24" w:rsidRDefault="0016628E" w:rsidP="001D3CC3">
      <w:pPr>
        <w:rPr>
          <w:rStyle w:val="a7"/>
          <w:rFonts w:asciiTheme="minorHAnsi" w:hAnsiTheme="minorHAnsi"/>
          <w:lang w:val="ru-RU"/>
        </w:rPr>
      </w:pPr>
      <w:r>
        <w:rPr>
          <w:shd w:val="clear" w:color="auto" w:fill="FFFFFF"/>
        </w:rPr>
        <w:t xml:space="preserve">С помощью конвейерной обработки </w:t>
      </w:r>
      <w:r w:rsidR="00D54A01">
        <w:rPr>
          <w:shd w:val="clear" w:color="auto" w:fill="FFFFFF"/>
        </w:rPr>
        <w:t>(</w:t>
      </w:r>
      <w:r w:rsidR="00D54A01">
        <w:rPr>
          <w:shd w:val="clear" w:color="auto" w:fill="FFFFFF"/>
          <w:lang w:val="en-US"/>
        </w:rPr>
        <w:t>pipelines</w:t>
      </w:r>
      <w:r w:rsidR="00D54A01" w:rsidRPr="00D54A01">
        <w:rPr>
          <w:shd w:val="clear" w:color="auto" w:fill="FFFFFF"/>
        </w:rPr>
        <w:t>)</w:t>
      </w:r>
      <w:r w:rsidR="001D3CC3">
        <w:rPr>
          <w:shd w:val="clear" w:color="auto" w:fill="FFFFFF"/>
        </w:rPr>
        <w:t>, рассмотренной в лабораторной работе №2,</w:t>
      </w:r>
      <w:r w:rsidR="00D54A01" w:rsidRPr="00D54A0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стало гораздо проще указывать параметры обучения модели, однако перебирать все возможные варианты вручную даже в нашем простом случае выйдет </w:t>
      </w:r>
      <w:proofErr w:type="spellStart"/>
      <w:r>
        <w:rPr>
          <w:shd w:val="clear" w:color="auto" w:fill="FFFFFF"/>
        </w:rPr>
        <w:t>затратно</w:t>
      </w:r>
      <w:proofErr w:type="spellEnd"/>
      <w:r>
        <w:rPr>
          <w:shd w:val="clear" w:color="auto" w:fill="FFFFFF"/>
        </w:rPr>
        <w:t>. В случае</w:t>
      </w:r>
      <w:r w:rsidR="00F141E2">
        <w:rPr>
          <w:shd w:val="clear" w:color="auto" w:fill="FFFFFF"/>
        </w:rPr>
        <w:t>, рассмотренном в лабораторной работе №2,</w:t>
      </w:r>
      <w:r>
        <w:rPr>
          <w:shd w:val="clear" w:color="auto" w:fill="FFFFFF"/>
        </w:rPr>
        <w:t xml:space="preserve"> имеется</w:t>
      </w:r>
      <w:r w:rsidR="00863C24">
        <w:rPr>
          <w:shd w:val="clear" w:color="auto" w:fill="FFFFFF"/>
        </w:rPr>
        <w:t xml:space="preserve"> четыре настраиваемых параметра: </w:t>
      </w:r>
      <w:r w:rsidRPr="0016628E">
        <w:rPr>
          <w:rStyle w:val="a7"/>
        </w:rPr>
        <w:t>max</w:t>
      </w:r>
      <w:r w:rsidRPr="0016628E">
        <w:rPr>
          <w:rStyle w:val="a7"/>
          <w:lang w:val="ru-RU"/>
        </w:rPr>
        <w:t>_</w:t>
      </w:r>
      <w:r w:rsidRPr="0016628E">
        <w:rPr>
          <w:rStyle w:val="a7"/>
        </w:rPr>
        <w:t>features</w:t>
      </w:r>
      <w:r w:rsidRPr="00B32540">
        <w:rPr>
          <w:rStyle w:val="a7"/>
          <w:lang w:val="ru-RU"/>
        </w:rPr>
        <w:t xml:space="preserve">, </w:t>
      </w:r>
      <w:r w:rsidRPr="0016628E">
        <w:rPr>
          <w:rStyle w:val="a7"/>
        </w:rPr>
        <w:t>stop</w:t>
      </w:r>
      <w:r w:rsidRPr="0016628E">
        <w:rPr>
          <w:rStyle w:val="a7"/>
          <w:lang w:val="ru-RU"/>
        </w:rPr>
        <w:t>_</w:t>
      </w:r>
      <w:r w:rsidRPr="0016628E">
        <w:rPr>
          <w:rStyle w:val="a7"/>
        </w:rPr>
        <w:t>words</w:t>
      </w:r>
      <w:r w:rsidR="00863C24">
        <w:rPr>
          <w:rStyle w:val="a7"/>
          <w:rFonts w:asciiTheme="minorHAnsi" w:hAnsiTheme="minorHAnsi"/>
          <w:lang w:val="ru-RU"/>
        </w:rPr>
        <w:t>,</w:t>
      </w:r>
      <w:r w:rsidR="00863C24" w:rsidRPr="00863C24">
        <w:rPr>
          <w:rStyle w:val="a7"/>
          <w:lang w:val="ru-RU"/>
        </w:rPr>
        <w:t xml:space="preserve"> </w:t>
      </w:r>
      <w:r w:rsidR="00863C24" w:rsidRPr="00863C24">
        <w:rPr>
          <w:rStyle w:val="a7"/>
        </w:rPr>
        <w:t>use</w:t>
      </w:r>
      <w:r w:rsidR="00863C24" w:rsidRPr="00863C24">
        <w:rPr>
          <w:rStyle w:val="a7"/>
          <w:lang w:val="ru-RU"/>
        </w:rPr>
        <w:t>_</w:t>
      </w:r>
      <w:proofErr w:type="spellStart"/>
      <w:r w:rsidR="00863C24" w:rsidRPr="00863C24">
        <w:rPr>
          <w:rStyle w:val="a7"/>
        </w:rPr>
        <w:t>idf</w:t>
      </w:r>
      <w:proofErr w:type="spellEnd"/>
      <w:r w:rsidRPr="0016628E">
        <w:t xml:space="preserve"> </w:t>
      </w:r>
      <w:r>
        <w:t xml:space="preserve">и </w:t>
      </w:r>
      <w:r w:rsidRPr="0016628E">
        <w:rPr>
          <w:rStyle w:val="a7"/>
        </w:rPr>
        <w:t>n</w:t>
      </w:r>
      <w:r w:rsidRPr="0016628E">
        <w:rPr>
          <w:rStyle w:val="a7"/>
          <w:lang w:val="ru-RU"/>
        </w:rPr>
        <w:t>_</w:t>
      </w:r>
      <w:r w:rsidRPr="0016628E">
        <w:rPr>
          <w:rStyle w:val="a7"/>
        </w:rPr>
        <w:t>neighbors</w:t>
      </w:r>
      <w:r w:rsidR="00F141E2">
        <w:rPr>
          <w:rStyle w:val="a7"/>
          <w:rFonts w:asciiTheme="minorHAnsi" w:hAnsiTheme="minorHAnsi"/>
          <w:lang w:val="ru-RU"/>
        </w:rPr>
        <w:t>:</w:t>
      </w:r>
    </w:p>
    <w:tbl>
      <w:tblPr>
        <w:tblStyle w:val="a5"/>
        <w:tblpPr w:leftFromText="180" w:rightFromText="180" w:vertAnchor="text" w:horzAnchor="margin" w:tblpY="67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F141E2" w:rsidRPr="008E22A1" w:rsidTr="004C521F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F141E2" w:rsidRPr="00502726" w:rsidRDefault="00F141E2" w:rsidP="004C521F">
            <w:pPr>
              <w:pStyle w:val="a6"/>
              <w:framePr w:hSpace="0" w:wrap="auto" w:vAnchor="margin" w:hAnchor="text" w:yAlign="inline"/>
            </w:pPr>
            <w:proofErr w:type="spellStart"/>
            <w:r w:rsidRPr="00502726">
              <w:t>text_clf</w:t>
            </w:r>
            <w:proofErr w:type="spellEnd"/>
            <w:r w:rsidRPr="00502726">
              <w:t xml:space="preserve"> = Pipeline([('</w:t>
            </w:r>
            <w:proofErr w:type="spellStart"/>
            <w:r w:rsidRPr="00502726">
              <w:t>vect</w:t>
            </w:r>
            <w:proofErr w:type="spellEnd"/>
            <w:r w:rsidRPr="00502726">
              <w:t xml:space="preserve">', </w:t>
            </w:r>
            <w:proofErr w:type="spellStart"/>
            <w:r w:rsidRPr="00502726">
              <w:t>CountVectorizer</w:t>
            </w:r>
            <w:proofErr w:type="spellEnd"/>
            <w:r w:rsidRPr="00502726">
              <w:t>(</w:t>
            </w:r>
            <w:proofErr w:type="spellStart"/>
            <w:r w:rsidRPr="00502726">
              <w:t>max_features</w:t>
            </w:r>
            <w:proofErr w:type="spellEnd"/>
            <w:r w:rsidRPr="00502726">
              <w:t xml:space="preserve">= </w:t>
            </w:r>
            <w:r w:rsidRPr="0016628E">
              <w:t>10</w:t>
            </w:r>
            <w:r w:rsidRPr="00502726">
              <w:t xml:space="preserve">00, </w:t>
            </w:r>
            <w:proofErr w:type="spellStart"/>
            <w:r w:rsidRPr="00502726">
              <w:t>stop_words</w:t>
            </w:r>
            <w:proofErr w:type="spellEnd"/>
            <w:r w:rsidRPr="00502726">
              <w:t xml:space="preserve"> = '</w:t>
            </w:r>
            <w:proofErr w:type="spellStart"/>
            <w:r w:rsidRPr="00502726">
              <w:t>english</w:t>
            </w:r>
            <w:proofErr w:type="spellEnd"/>
            <w:r w:rsidRPr="00502726">
              <w:t>')),</w:t>
            </w:r>
          </w:p>
          <w:p w:rsidR="00F141E2" w:rsidRPr="00502726" w:rsidRDefault="00F141E2" w:rsidP="004C521F">
            <w:pPr>
              <w:pStyle w:val="a6"/>
              <w:framePr w:hSpace="0" w:wrap="auto" w:vAnchor="margin" w:hAnchor="text" w:yAlign="inline"/>
            </w:pPr>
            <w:r w:rsidRPr="00502726">
              <w:t xml:space="preserve">                  </w:t>
            </w:r>
            <w:r>
              <w:t xml:space="preserve">  </w:t>
            </w:r>
            <w:r w:rsidRPr="00863C24">
              <w:t>('</w:t>
            </w:r>
            <w:proofErr w:type="spellStart"/>
            <w:r w:rsidRPr="00863C24">
              <w:t>tfidf</w:t>
            </w:r>
            <w:proofErr w:type="spellEnd"/>
            <w:r w:rsidRPr="00863C24">
              <w:t xml:space="preserve">', </w:t>
            </w:r>
            <w:proofErr w:type="spellStart"/>
            <w:r w:rsidRPr="00863C24">
              <w:t>TfidfTransformer</w:t>
            </w:r>
            <w:proofErr w:type="spellEnd"/>
            <w:r w:rsidRPr="00863C24">
              <w:t>(</w:t>
            </w:r>
            <w:proofErr w:type="spellStart"/>
            <w:r w:rsidRPr="00863C24">
              <w:t>use_idf</w:t>
            </w:r>
            <w:proofErr w:type="spellEnd"/>
            <w:r w:rsidRPr="00863C24">
              <w:t xml:space="preserve"> = </w:t>
            </w:r>
            <w:r>
              <w:t>T</w:t>
            </w:r>
            <w:r w:rsidRPr="00863C24">
              <w:t>rue)),</w:t>
            </w:r>
          </w:p>
          <w:p w:rsidR="00F141E2" w:rsidRPr="00764FFD" w:rsidRDefault="00F141E2" w:rsidP="004C521F">
            <w:pPr>
              <w:pStyle w:val="a6"/>
              <w:framePr w:hSpace="0" w:wrap="auto" w:vAnchor="margin" w:hAnchor="text" w:yAlign="inline"/>
            </w:pPr>
            <w:r>
              <w:t xml:space="preserve">                    </w:t>
            </w:r>
            <w:r w:rsidRPr="00502726">
              <w:t>('</w:t>
            </w:r>
            <w:proofErr w:type="spellStart"/>
            <w:r w:rsidRPr="00502726">
              <w:t>clf</w:t>
            </w:r>
            <w:proofErr w:type="spellEnd"/>
            <w:r w:rsidRPr="00502726">
              <w:t xml:space="preserve">', </w:t>
            </w:r>
            <w:proofErr w:type="spellStart"/>
            <w:r w:rsidRPr="00502726">
              <w:t>KNeighborsClassifier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502726">
              <w:t>(</w:t>
            </w:r>
            <w:proofErr w:type="spellStart"/>
            <w:r w:rsidRPr="00502726">
              <w:t>n_neighbors</w:t>
            </w:r>
            <w:proofErr w:type="spellEnd"/>
            <w:r w:rsidRPr="00502726">
              <w:t>=1)),</w:t>
            </w:r>
            <w:r>
              <w:t xml:space="preserve">])   </w:t>
            </w:r>
          </w:p>
        </w:tc>
      </w:tr>
    </w:tbl>
    <w:p w:rsidR="00297CA6" w:rsidRPr="00E769EE" w:rsidRDefault="0016628E" w:rsidP="001D3CC3">
      <w:pPr>
        <w:spacing w:before="120" w:after="0"/>
      </w:pPr>
      <w:r w:rsidRPr="00636D59">
        <w:t>Вместо поиска лучших параметров в конвейере</w:t>
      </w:r>
      <w:r w:rsidR="00F141E2">
        <w:t xml:space="preserve"> вручную</w:t>
      </w:r>
      <w:r w:rsidRPr="00636D59">
        <w:t>, можно запустить поиск (методом полного перебора) лучших параметров в сетке возможных значений.</w:t>
      </w:r>
      <w:r w:rsidR="00863C24">
        <w:t xml:space="preserve"> Сделать это можно с помощью объекта класса </w:t>
      </w:r>
      <w:proofErr w:type="spellStart"/>
      <w:r w:rsidR="00E769EE">
        <w:rPr>
          <w:lang w:val="en-US"/>
        </w:rPr>
        <w:t>GridSearchCV</w:t>
      </w:r>
      <w:proofErr w:type="spellEnd"/>
      <w:r w:rsidR="00E769EE">
        <w:t>.</w:t>
      </w:r>
    </w:p>
    <w:tbl>
      <w:tblPr>
        <w:tblStyle w:val="a5"/>
        <w:tblpPr w:leftFromText="180" w:rightFromText="180" w:vertAnchor="text" w:horzAnchor="margin" w:tblpY="1630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850A3F" w:rsidRPr="00863C24" w:rsidTr="00850A3F">
        <w:trPr>
          <w:trHeight w:val="201"/>
        </w:trPr>
        <w:tc>
          <w:tcPr>
            <w:tcW w:w="9435" w:type="dxa"/>
            <w:shd w:val="clear" w:color="auto" w:fill="D9D9D9" w:themeFill="background1" w:themeFillShade="D9"/>
          </w:tcPr>
          <w:p w:rsidR="00863C24" w:rsidRDefault="00863C24" w:rsidP="001D3CC3">
            <w:pPr>
              <w:pStyle w:val="a6"/>
              <w:framePr w:hSpace="0" w:wrap="auto" w:vAnchor="margin" w:hAnchor="text" w:yAlign="inline"/>
            </w:pPr>
            <w:r>
              <w:t>parameters = {'</w:t>
            </w:r>
            <w:proofErr w:type="spellStart"/>
            <w:r>
              <w:t>vect</w:t>
            </w:r>
            <w:proofErr w:type="spellEnd"/>
            <w:r>
              <w:t>__</w:t>
            </w:r>
            <w:proofErr w:type="spellStart"/>
            <w:r>
              <w:t>max_features</w:t>
            </w:r>
            <w:proofErr w:type="spellEnd"/>
            <w:r>
              <w:t>': (100,500,1000,5000,10000),</w:t>
            </w:r>
          </w:p>
          <w:p w:rsidR="00863C24" w:rsidRDefault="00863C24" w:rsidP="001D3CC3">
            <w:pPr>
              <w:pStyle w:val="a6"/>
              <w:framePr w:hSpace="0" w:wrap="auto" w:vAnchor="margin" w:hAnchor="text" w:yAlign="inline"/>
            </w:pPr>
            <w:r>
              <w:t xml:space="preserve">              '</w:t>
            </w:r>
            <w:proofErr w:type="spellStart"/>
            <w:r>
              <w:t>vect</w:t>
            </w:r>
            <w:proofErr w:type="spellEnd"/>
            <w:r>
              <w:t>__</w:t>
            </w:r>
            <w:proofErr w:type="spellStart"/>
            <w:r>
              <w:t>stop_words</w:t>
            </w:r>
            <w:proofErr w:type="spellEnd"/>
            <w:r>
              <w:t>': ('</w:t>
            </w:r>
            <w:proofErr w:type="spellStart"/>
            <w:r>
              <w:t>english</w:t>
            </w:r>
            <w:proofErr w:type="spellEnd"/>
            <w:r>
              <w:t>', None),</w:t>
            </w:r>
          </w:p>
          <w:p w:rsidR="00863C24" w:rsidRDefault="00863C24" w:rsidP="001D3CC3">
            <w:pPr>
              <w:pStyle w:val="a6"/>
              <w:framePr w:hSpace="0" w:wrap="auto" w:vAnchor="margin" w:hAnchor="text" w:yAlign="inline"/>
            </w:pPr>
            <w:r>
              <w:t xml:space="preserve">              '</w:t>
            </w:r>
            <w:proofErr w:type="spellStart"/>
            <w:r>
              <w:t>tfidf</w:t>
            </w:r>
            <w:proofErr w:type="spellEnd"/>
            <w:r>
              <w:t>__</w:t>
            </w:r>
            <w:proofErr w:type="spellStart"/>
            <w:r>
              <w:t>use_idf</w:t>
            </w:r>
            <w:proofErr w:type="spellEnd"/>
            <w:r>
              <w:t xml:space="preserve">': (True, False)               </w:t>
            </w:r>
          </w:p>
          <w:p w:rsidR="00850A3F" w:rsidRPr="00764FFD" w:rsidRDefault="00863C24" w:rsidP="001D3CC3">
            <w:pPr>
              <w:pStyle w:val="a6"/>
              <w:framePr w:hSpace="0" w:wrap="auto" w:vAnchor="margin" w:hAnchor="text" w:yAlign="inline"/>
            </w:pPr>
            <w:r>
              <w:t xml:space="preserve">              '</w:t>
            </w:r>
            <w:proofErr w:type="spellStart"/>
            <w:r>
              <w:t>clf</w:t>
            </w:r>
            <w:proofErr w:type="spellEnd"/>
            <w:r>
              <w:t>__</w:t>
            </w:r>
            <w:proofErr w:type="spellStart"/>
            <w:r>
              <w:t>n_neighbors</w:t>
            </w:r>
            <w:proofErr w:type="spellEnd"/>
            <w:r>
              <w:t xml:space="preserve">': (1,3,5,7)}      </w:t>
            </w:r>
          </w:p>
        </w:tc>
      </w:tr>
    </w:tbl>
    <w:p w:rsidR="00297CA6" w:rsidRDefault="00297CA6" w:rsidP="001D3CC3">
      <w:pPr>
        <w:spacing w:after="0"/>
      </w:pPr>
      <w:r>
        <w:t>Для того чтобы задать сетку параметров необходимо создать переменную-словарь, ключами которо</w:t>
      </w:r>
      <w:r w:rsidR="00850A3F">
        <w:t>го</w:t>
      </w:r>
      <w:r w:rsidR="00E769EE">
        <w:t xml:space="preserve"> являются конструкции вида: </w:t>
      </w:r>
      <w:r>
        <w:t>«</w:t>
      </w:r>
      <w:proofErr w:type="spellStart"/>
      <w:r>
        <w:t>НазваниеШагаКонвейера</w:t>
      </w:r>
      <w:proofErr w:type="spellEnd"/>
      <w:r>
        <w:t>__</w:t>
      </w:r>
      <w:proofErr w:type="spellStart"/>
      <w:r>
        <w:t>НазваниеПараметра</w:t>
      </w:r>
      <w:proofErr w:type="spellEnd"/>
      <w:r>
        <w:t xml:space="preserve">», а значениями </w:t>
      </w:r>
      <w:r w:rsidR="00850A3F">
        <w:t>–</w:t>
      </w:r>
      <w:r>
        <w:t xml:space="preserve"> </w:t>
      </w:r>
      <w:r w:rsidR="00850A3F">
        <w:t>кортеж из значений параметра:</w:t>
      </w:r>
    </w:p>
    <w:p w:rsidR="00850A3F" w:rsidRPr="00BA4361" w:rsidRDefault="00850A3F" w:rsidP="001D3CC3">
      <w:pPr>
        <w:spacing w:before="120" w:after="0"/>
      </w:pPr>
      <w:r>
        <w:t xml:space="preserve">Далее необходимо создать объект </w:t>
      </w:r>
      <w:r w:rsidR="00863C24">
        <w:t xml:space="preserve">класса </w:t>
      </w:r>
      <w:proofErr w:type="spellStart"/>
      <w:r>
        <w:rPr>
          <w:lang w:val="en-US"/>
        </w:rPr>
        <w:t>GridSearchCV</w:t>
      </w:r>
      <w:proofErr w:type="spellEnd"/>
      <w:r>
        <w:t>, передав в него объект</w:t>
      </w:r>
      <w:r w:rsidRPr="00850A3F">
        <w:t xml:space="preserve"> </w:t>
      </w:r>
      <w:r>
        <w:rPr>
          <w:lang w:val="en-US"/>
        </w:rPr>
        <w:t>pipeline</w:t>
      </w:r>
      <w:r>
        <w:t xml:space="preserve"> или классификатор, список параметров сетки, а также при необходимости</w:t>
      </w:r>
      <w:r w:rsidR="00BA4361">
        <w:t>, з</w:t>
      </w:r>
      <w:r>
        <w:t xml:space="preserve">адав </w:t>
      </w:r>
      <w:r w:rsidR="00BA4361">
        <w:t xml:space="preserve">прочие параметры, такие так количество </w:t>
      </w:r>
      <w:proofErr w:type="spellStart"/>
      <w:r w:rsidR="00BA4361">
        <w:t>задействованых</w:t>
      </w:r>
      <w:proofErr w:type="spellEnd"/>
      <w:r w:rsidR="00BA4361">
        <w:t xml:space="preserve"> ядер процессора</w:t>
      </w:r>
      <w:r w:rsidR="00BA4361" w:rsidRPr="00BA4361">
        <w:t xml:space="preserve"> </w:t>
      </w:r>
      <w:r w:rsidR="00BA4361" w:rsidRPr="00BA4361">
        <w:rPr>
          <w:rStyle w:val="a7"/>
        </w:rPr>
        <w:t>n</w:t>
      </w:r>
      <w:r w:rsidR="00BA4361" w:rsidRPr="00BA4361">
        <w:rPr>
          <w:rStyle w:val="a7"/>
          <w:lang w:val="ru-RU"/>
        </w:rPr>
        <w:t>_</w:t>
      </w:r>
      <w:r w:rsidR="00BA4361" w:rsidRPr="00BA4361">
        <w:rPr>
          <w:rStyle w:val="a7"/>
        </w:rPr>
        <w:t>jobs</w:t>
      </w:r>
      <w:r w:rsidR="00BA4361">
        <w:t xml:space="preserve">, количество </w:t>
      </w:r>
      <w:proofErr w:type="spellStart"/>
      <w:r w:rsidR="00BA4361">
        <w:t>фолдов</w:t>
      </w:r>
      <w:proofErr w:type="spellEnd"/>
      <w:r w:rsidR="00BA4361">
        <w:t xml:space="preserve"> кросс-</w:t>
      </w:r>
      <w:proofErr w:type="spellStart"/>
      <w:r w:rsidR="00BA4361">
        <w:t>валидации</w:t>
      </w:r>
      <w:proofErr w:type="spellEnd"/>
      <w:r w:rsidR="00BA4361">
        <w:t xml:space="preserve"> </w:t>
      </w:r>
      <w:r w:rsidR="00BA4361" w:rsidRPr="00BA4361">
        <w:rPr>
          <w:rStyle w:val="a7"/>
        </w:rPr>
        <w:t>cv</w:t>
      </w:r>
      <w:r w:rsidR="00BA4361" w:rsidRPr="00BA4361">
        <w:t xml:space="preserve"> </w:t>
      </w:r>
      <w:r w:rsidR="00BA4361">
        <w:t>и другие</w:t>
      </w:r>
      <w:r w:rsidR="00BA4361" w:rsidRPr="00BA4361">
        <w:t xml:space="preserve"> 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850A3F" w:rsidRPr="0076458D" w:rsidTr="00A06FD4">
        <w:trPr>
          <w:trHeight w:val="284"/>
        </w:trPr>
        <w:tc>
          <w:tcPr>
            <w:tcW w:w="9435" w:type="dxa"/>
            <w:shd w:val="clear" w:color="auto" w:fill="D9D9D9" w:themeFill="background1" w:themeFillShade="D9"/>
          </w:tcPr>
          <w:p w:rsidR="00850A3F" w:rsidRPr="00C207C1" w:rsidRDefault="00850A3F" w:rsidP="00A06FD4">
            <w:pPr>
              <w:pStyle w:val="a6"/>
              <w:framePr w:hSpace="0" w:wrap="auto" w:vAnchor="margin" w:hAnchor="text" w:yAlign="inline"/>
            </w:pPr>
            <w:proofErr w:type="spellStart"/>
            <w:r w:rsidRPr="00850A3F">
              <w:t>gs_clf</w:t>
            </w:r>
            <w:proofErr w:type="spellEnd"/>
            <w:r w:rsidRPr="00850A3F">
              <w:t xml:space="preserve"> = </w:t>
            </w:r>
            <w:proofErr w:type="spellStart"/>
            <w:r w:rsidRPr="00850A3F">
              <w:t>GridSearchCV</w:t>
            </w:r>
            <w:proofErr w:type="spellEnd"/>
            <w:r w:rsidRPr="00850A3F">
              <w:t>(</w:t>
            </w:r>
            <w:proofErr w:type="spellStart"/>
            <w:r w:rsidRPr="00850A3F">
              <w:t>text_clf</w:t>
            </w:r>
            <w:proofErr w:type="spellEnd"/>
            <w:r w:rsidRPr="00850A3F">
              <w:t xml:space="preserve">, parameters, </w:t>
            </w:r>
            <w:proofErr w:type="spellStart"/>
            <w:r w:rsidRPr="00850A3F">
              <w:t>n_jobs</w:t>
            </w:r>
            <w:proofErr w:type="spellEnd"/>
            <w:r w:rsidRPr="00850A3F">
              <w:t>=-1, cv=3)</w:t>
            </w:r>
          </w:p>
        </w:tc>
      </w:tr>
    </w:tbl>
    <w:p w:rsidR="00A06FD4" w:rsidRPr="00E769EE" w:rsidRDefault="00BA4361" w:rsidP="001D3CC3">
      <w:pPr>
        <w:spacing w:before="120" w:after="0" w:line="240" w:lineRule="auto"/>
        <w:rPr>
          <w:rStyle w:val="a7"/>
          <w:rFonts w:asciiTheme="minorHAnsi" w:hAnsiTheme="minorHAnsi"/>
          <w:lang w:val="ru-RU"/>
        </w:rPr>
      </w:pPr>
      <w:r>
        <w:t xml:space="preserve">Теперь объект </w:t>
      </w:r>
      <w:proofErr w:type="spellStart"/>
      <w:r w:rsidR="00E769EE" w:rsidRPr="00E769EE">
        <w:rPr>
          <w:rStyle w:val="a7"/>
        </w:rPr>
        <w:t>gs</w:t>
      </w:r>
      <w:proofErr w:type="spellEnd"/>
      <w:r w:rsidR="00E769EE" w:rsidRPr="00E769EE">
        <w:rPr>
          <w:rStyle w:val="a7"/>
          <w:lang w:val="ru-RU"/>
        </w:rPr>
        <w:t>_</w:t>
      </w:r>
      <w:proofErr w:type="spellStart"/>
      <w:r w:rsidR="00E769EE" w:rsidRPr="00E769EE">
        <w:rPr>
          <w:rStyle w:val="a7"/>
        </w:rPr>
        <w:t>clf</w:t>
      </w:r>
      <w:proofErr w:type="spellEnd"/>
      <w:r w:rsidR="00E769EE">
        <w:t xml:space="preserve"> </w:t>
      </w:r>
      <w:r>
        <w:t>можно обучить</w:t>
      </w:r>
      <w:r w:rsidR="00A06FD4">
        <w:t xml:space="preserve"> по всем параметрам</w:t>
      </w:r>
      <w:r>
        <w:t xml:space="preserve">, как обычный классификатор, методом </w:t>
      </w:r>
      <w:r w:rsidRPr="00BA4361">
        <w:rPr>
          <w:rStyle w:val="a7"/>
        </w:rPr>
        <w:t>fit</w:t>
      </w:r>
      <w:r w:rsidR="00A06FD4">
        <w:rPr>
          <w:rStyle w:val="a7"/>
          <w:lang w:val="ru-RU"/>
        </w:rPr>
        <w:t>()</w:t>
      </w:r>
      <w:r w:rsidR="00E769EE">
        <w:rPr>
          <w:rStyle w:val="a7"/>
          <w:rFonts w:asciiTheme="minorHAnsi" w:hAnsiTheme="minorHAnsi"/>
          <w:lang w:val="ru-RU"/>
        </w:rPr>
        <w:t>.</w:t>
      </w:r>
    </w:p>
    <w:p w:rsidR="00A06FD4" w:rsidRPr="00A06FD4" w:rsidRDefault="00A06FD4" w:rsidP="006C64D1">
      <w:pPr>
        <w:spacing w:after="0" w:line="240" w:lineRule="auto"/>
        <w:rPr>
          <w:rFonts w:asciiTheme="minorHAnsi" w:hAnsiTheme="minorHAnsi" w:cs="Simplified Arabic Fixed"/>
          <w:sz w:val="24"/>
        </w:rPr>
      </w:pPr>
      <w:r>
        <w:t xml:space="preserve">После того как прошло обучение, узнать лучшую совокупность параметров можно, обратившись к атрибуту </w:t>
      </w:r>
      <w:r w:rsidRPr="00A06FD4">
        <w:rPr>
          <w:rStyle w:val="a7"/>
        </w:rPr>
        <w:t>best</w:t>
      </w:r>
      <w:r w:rsidRPr="00A06FD4">
        <w:rPr>
          <w:rStyle w:val="a7"/>
          <w:lang w:val="ru-RU"/>
        </w:rPr>
        <w:t>_</w:t>
      </w:r>
      <w:proofErr w:type="spellStart"/>
      <w:r w:rsidRPr="00A06FD4">
        <w:rPr>
          <w:rStyle w:val="a7"/>
        </w:rPr>
        <w:t>params</w:t>
      </w:r>
      <w:proofErr w:type="spellEnd"/>
      <w:r w:rsidRPr="00A06FD4">
        <w:rPr>
          <w:rStyle w:val="a7"/>
          <w:lang w:val="ru-RU"/>
        </w:rPr>
        <w:t>_</w:t>
      </w:r>
      <w:r>
        <w:rPr>
          <w:rStyle w:val="a7"/>
          <w:rFonts w:asciiTheme="minorHAnsi" w:hAnsiTheme="minorHAnsi"/>
          <w:lang w:val="ru-RU"/>
        </w:rP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A06FD4" w:rsidRPr="00764FFD" w:rsidTr="006C64D1">
        <w:trPr>
          <w:trHeight w:val="284"/>
        </w:trPr>
        <w:tc>
          <w:tcPr>
            <w:tcW w:w="9435" w:type="dxa"/>
            <w:shd w:val="clear" w:color="auto" w:fill="D9D9D9" w:themeFill="background1" w:themeFillShade="D9"/>
          </w:tcPr>
          <w:p w:rsidR="00A06FD4" w:rsidRPr="00C207C1" w:rsidRDefault="00A06FD4" w:rsidP="006C64D1">
            <w:pPr>
              <w:pStyle w:val="a6"/>
              <w:framePr w:hSpace="0" w:wrap="auto" w:vAnchor="margin" w:hAnchor="text" w:yAlign="inline"/>
            </w:pPr>
            <w:proofErr w:type="spellStart"/>
            <w:r w:rsidRPr="00A06FD4">
              <w:t>gs_clf.best_params</w:t>
            </w:r>
            <w:proofErr w:type="spellEnd"/>
            <w:r w:rsidRPr="00A06FD4">
              <w:t>_</w:t>
            </w:r>
          </w:p>
        </w:tc>
      </w:tr>
    </w:tbl>
    <w:p w:rsidR="00A06FD4" w:rsidRPr="001D3CC3" w:rsidRDefault="00A06FD4" w:rsidP="001D3CC3">
      <w:pPr>
        <w:spacing w:before="120" w:after="0" w:line="240" w:lineRule="auto"/>
      </w:pPr>
      <w:r w:rsidRPr="00A06FD4">
        <w:t>Аккуратность классификации – обратившись к параметру</w:t>
      </w:r>
      <w:r w:rsidRPr="001D3CC3">
        <w:t xml:space="preserve"> </w:t>
      </w:r>
      <w:proofErr w:type="spellStart"/>
      <w:r w:rsidRPr="001D3CC3">
        <w:t>best_score</w:t>
      </w:r>
      <w:proofErr w:type="spellEnd"/>
      <w:r w:rsidRPr="001D3CC3">
        <w:t>_: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A06FD4" w:rsidRPr="00C207C1" w:rsidTr="006C64D1">
        <w:trPr>
          <w:trHeight w:val="284"/>
        </w:trPr>
        <w:tc>
          <w:tcPr>
            <w:tcW w:w="9435" w:type="dxa"/>
            <w:shd w:val="clear" w:color="auto" w:fill="D9D9D9" w:themeFill="background1" w:themeFillShade="D9"/>
          </w:tcPr>
          <w:p w:rsidR="00A06FD4" w:rsidRPr="00C207C1" w:rsidRDefault="00A06FD4" w:rsidP="006C64D1">
            <w:pPr>
              <w:pStyle w:val="a6"/>
              <w:framePr w:hSpace="0" w:wrap="auto" w:vAnchor="margin" w:hAnchor="text" w:yAlign="inline"/>
            </w:pPr>
            <w:proofErr w:type="spellStart"/>
            <w:r w:rsidRPr="00A06FD4">
              <w:t>gs_clf.best_score</w:t>
            </w:r>
            <w:proofErr w:type="spellEnd"/>
            <w:r w:rsidRPr="00A06FD4">
              <w:t>_</w:t>
            </w:r>
          </w:p>
        </w:tc>
      </w:tr>
    </w:tbl>
    <w:p w:rsidR="00A06FD4" w:rsidRPr="006C64D1" w:rsidRDefault="00A06FD4" w:rsidP="001D3CC3">
      <w:pPr>
        <w:spacing w:before="120" w:after="0" w:line="240" w:lineRule="auto"/>
        <w:rPr>
          <w:rStyle w:val="a7"/>
          <w:lang w:val="ru-RU"/>
        </w:rPr>
      </w:pPr>
      <w:r w:rsidRPr="006C64D1">
        <w:t xml:space="preserve">А результаты </w:t>
      </w:r>
      <w:r w:rsidR="006C64D1" w:rsidRPr="006C64D1">
        <w:t>по всей сетке параметров</w:t>
      </w:r>
      <w:r w:rsidR="006C64D1">
        <w:rPr>
          <w:rStyle w:val="a7"/>
          <w:rFonts w:asciiTheme="minorHAnsi" w:hAnsiTheme="minorHAnsi"/>
          <w:lang w:val="ru-RU"/>
        </w:rPr>
        <w:t xml:space="preserve"> - </w:t>
      </w:r>
      <w:proofErr w:type="spellStart"/>
      <w:r w:rsidR="006C64D1" w:rsidRPr="006C64D1">
        <w:rPr>
          <w:rStyle w:val="a7"/>
          <w:lang w:val="ru-RU"/>
        </w:rPr>
        <w:t>grid_scores</w:t>
      </w:r>
      <w:proofErr w:type="spellEnd"/>
      <w:r w:rsidR="006C64D1" w:rsidRPr="006C64D1">
        <w:rPr>
          <w:rStyle w:val="a7"/>
          <w:lang w:val="ru-RU"/>
        </w:rPr>
        <w:t>_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6C64D1" w:rsidRPr="00C207C1" w:rsidTr="00DF7B3D">
        <w:trPr>
          <w:trHeight w:val="284"/>
        </w:trPr>
        <w:tc>
          <w:tcPr>
            <w:tcW w:w="9435" w:type="dxa"/>
            <w:shd w:val="clear" w:color="auto" w:fill="D9D9D9" w:themeFill="background1" w:themeFillShade="D9"/>
          </w:tcPr>
          <w:p w:rsidR="006C64D1" w:rsidRPr="00C207C1" w:rsidRDefault="006C64D1" w:rsidP="00DF7B3D">
            <w:pPr>
              <w:pStyle w:val="a6"/>
              <w:framePr w:hSpace="0" w:wrap="auto" w:vAnchor="margin" w:hAnchor="text" w:yAlign="inline"/>
            </w:pPr>
            <w:proofErr w:type="spellStart"/>
            <w:r w:rsidRPr="006C64D1">
              <w:t>gs_clf.grid_scores</w:t>
            </w:r>
            <w:proofErr w:type="spellEnd"/>
            <w:r w:rsidRPr="006C64D1">
              <w:t>_</w:t>
            </w:r>
          </w:p>
        </w:tc>
      </w:tr>
    </w:tbl>
    <w:p w:rsidR="00A06FD4" w:rsidRPr="00A06FD4" w:rsidRDefault="00A06FD4" w:rsidP="006C64D1">
      <w:pPr>
        <w:spacing w:after="0" w:line="240" w:lineRule="auto"/>
        <w:rPr>
          <w:rStyle w:val="a7"/>
          <w:rFonts w:asciiTheme="minorHAnsi" w:hAnsiTheme="minorHAnsi"/>
          <w:lang w:val="ru-RU"/>
        </w:rPr>
      </w:pPr>
    </w:p>
    <w:sectPr w:rsidR="00A06FD4" w:rsidRPr="00A06FD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6CD" w:rsidRDefault="00FA36CD" w:rsidP="008825E3">
      <w:pPr>
        <w:spacing w:after="0" w:line="240" w:lineRule="auto"/>
      </w:pPr>
      <w:r>
        <w:separator/>
      </w:r>
    </w:p>
  </w:endnote>
  <w:endnote w:type="continuationSeparator" w:id="0">
    <w:p w:rsidR="00FA36CD" w:rsidRDefault="00FA36CD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7182571"/>
      <w:docPartObj>
        <w:docPartGallery w:val="Page Numbers (Bottom of Page)"/>
        <w:docPartUnique/>
      </w:docPartObj>
    </w:sdtPr>
    <w:sdtEndPr/>
    <w:sdtContent>
      <w:p w:rsidR="008F118A" w:rsidRDefault="008F118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58D">
          <w:rPr>
            <w:noProof/>
          </w:rPr>
          <w:t>2</w:t>
        </w:r>
        <w:r>
          <w:fldChar w:fldCharType="end"/>
        </w:r>
      </w:p>
    </w:sdtContent>
  </w:sdt>
  <w:p w:rsidR="008F118A" w:rsidRDefault="008F11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6CD" w:rsidRDefault="00FA36CD" w:rsidP="008825E3">
      <w:pPr>
        <w:spacing w:after="0" w:line="240" w:lineRule="auto"/>
      </w:pPr>
      <w:r>
        <w:separator/>
      </w:r>
    </w:p>
  </w:footnote>
  <w:footnote w:type="continuationSeparator" w:id="0">
    <w:p w:rsidR="00FA36CD" w:rsidRDefault="00FA36CD" w:rsidP="008825E3">
      <w:pPr>
        <w:spacing w:after="0" w:line="240" w:lineRule="auto"/>
      </w:pPr>
      <w:r>
        <w:continuationSeparator/>
      </w:r>
    </w:p>
  </w:footnote>
  <w:footnote w:id="1">
    <w:p w:rsidR="006C36E6" w:rsidRDefault="006C36E6">
      <w:pPr>
        <w:pStyle w:val="af0"/>
      </w:pPr>
      <w:r>
        <w:rPr>
          <w:rStyle w:val="af2"/>
        </w:rPr>
        <w:footnoteRef/>
      </w:r>
      <w:r>
        <w:t xml:space="preserve"> </w:t>
      </w:r>
      <w:hyperlink r:id="rId1" w:history="1">
        <w:r w:rsidRPr="00C03ACF">
          <w:rPr>
            <w:rStyle w:val="a4"/>
          </w:rPr>
          <w:t>https://logic.pdmi.ras.ru/~sergey/teaching/mlstc12/sem01-naivebayes.pdf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75E0"/>
    <w:rsid w:val="0016628E"/>
    <w:rsid w:val="00190EEC"/>
    <w:rsid w:val="001C0724"/>
    <w:rsid w:val="001D3CC3"/>
    <w:rsid w:val="001F2484"/>
    <w:rsid w:val="00235BAD"/>
    <w:rsid w:val="0024438C"/>
    <w:rsid w:val="0028385A"/>
    <w:rsid w:val="00297CA6"/>
    <w:rsid w:val="002C6ED4"/>
    <w:rsid w:val="002D29D6"/>
    <w:rsid w:val="00354A84"/>
    <w:rsid w:val="003E5786"/>
    <w:rsid w:val="004203BE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B0D88"/>
    <w:rsid w:val="005F1CE6"/>
    <w:rsid w:val="00630C28"/>
    <w:rsid w:val="00636D59"/>
    <w:rsid w:val="006C298C"/>
    <w:rsid w:val="006C36E6"/>
    <w:rsid w:val="006C64D1"/>
    <w:rsid w:val="006D36AF"/>
    <w:rsid w:val="006E3AE5"/>
    <w:rsid w:val="006F5C5B"/>
    <w:rsid w:val="00724F28"/>
    <w:rsid w:val="0076458D"/>
    <w:rsid w:val="00764FFD"/>
    <w:rsid w:val="0079714A"/>
    <w:rsid w:val="007C6674"/>
    <w:rsid w:val="007F25EC"/>
    <w:rsid w:val="00850A3F"/>
    <w:rsid w:val="00863C24"/>
    <w:rsid w:val="00870B81"/>
    <w:rsid w:val="0088019E"/>
    <w:rsid w:val="008825E3"/>
    <w:rsid w:val="008B6C94"/>
    <w:rsid w:val="008E22A1"/>
    <w:rsid w:val="008F118A"/>
    <w:rsid w:val="00914FC6"/>
    <w:rsid w:val="00953E4E"/>
    <w:rsid w:val="009C5391"/>
    <w:rsid w:val="009D6896"/>
    <w:rsid w:val="009F5F74"/>
    <w:rsid w:val="00A06FD4"/>
    <w:rsid w:val="00A359BA"/>
    <w:rsid w:val="00A6645A"/>
    <w:rsid w:val="00A71308"/>
    <w:rsid w:val="00A80131"/>
    <w:rsid w:val="00A805D6"/>
    <w:rsid w:val="00B32540"/>
    <w:rsid w:val="00B379A0"/>
    <w:rsid w:val="00B42617"/>
    <w:rsid w:val="00B47CE3"/>
    <w:rsid w:val="00BA4361"/>
    <w:rsid w:val="00BC51AE"/>
    <w:rsid w:val="00BE0889"/>
    <w:rsid w:val="00C207C1"/>
    <w:rsid w:val="00D54A01"/>
    <w:rsid w:val="00D65FA9"/>
    <w:rsid w:val="00D83649"/>
    <w:rsid w:val="00DC352B"/>
    <w:rsid w:val="00DF7B3D"/>
    <w:rsid w:val="00E154D1"/>
    <w:rsid w:val="00E729D9"/>
    <w:rsid w:val="00E769EE"/>
    <w:rsid w:val="00F141E2"/>
    <w:rsid w:val="00F17CA7"/>
    <w:rsid w:val="00F2075E"/>
    <w:rsid w:val="00FA36CD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ikit-learn.org/stable/modules/generated/sklearn.linear_model.LogisticRegression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cikit-learn.org/stable/modules/generated/sklearn.naive_bayes.MultinomialNB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ikit-learn.org/stable/modules/generated/sklearn.tree.DecisionTreeClassifier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cikit-learn.org/stable/modules/generated/sklearn.model_selection.GridSearchCV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ikit-learn.org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ogic.pdmi.ras.ru/~sergey/teaching/mlstc12/sem01-naivebay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B7AF-07D0-4127-ADA6-FCAF7E6C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Andrey</cp:lastModifiedBy>
  <cp:revision>7</cp:revision>
  <dcterms:created xsi:type="dcterms:W3CDTF">2018-10-17T14:48:00Z</dcterms:created>
  <dcterms:modified xsi:type="dcterms:W3CDTF">2018-11-02T06:16:00Z</dcterms:modified>
</cp:coreProperties>
</file>