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7.png" ContentType="image/png"/>
  <Override PartName="/word/media/rId20.png" ContentType="image/png"/>
  <Override PartName="/word/media/rId29.png" ContentType="image/png"/>
  <Override PartName="/word/media/rId35.png" ContentType="image/png"/>
  <Override PartName="/word/media/rId41.png" ContentType="image/png"/>
  <Override PartName="/word/media/rId26.png" ContentType="image/png"/>
  <Override PartName="/word/media/rId38.png" ContentType="image/png"/>
  <Override PartName="/word/media/rId23.png" ContentType="image/png"/>
  <Override PartName="/word/media/rId4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svg" ContentType="image/svg+xml"/>
  <Override PartName="/word/media/image7.png" ContentType="image/png"/>
  <Override PartName="/word/media/image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Supplementary Information</w:t>
      </w:r>
    </w:p>
    <w:p>
      <w:pPr>
        <w:pStyle w:val="BodyText"/>
      </w:pPr>
      <w:r>
        <w:rPr>
          <w:bCs/>
          <w:b/>
        </w:rPr>
        <w:t xml:space="preserve">Physics-Aware Lightweight Segmentation for Quantitative Holographic Cell Analysis with Optical Mass Preservation</w:t>
      </w:r>
    </w:p>
    <w:p>
      <w:pPr>
        <w:pStyle w:val="BodyText"/>
      </w:pPr>
      <w:r>
        <w:t xml:space="preserve">Usama Ikram</w:t>
      </w:r>
      <w:r>
        <w:rPr>
          <w:vertAlign w:val="superscript"/>
        </w:rPr>
        <w:t xml:space="preserve">1</w:t>
      </w:r>
      <w:r>
        <w:t xml:space="preserve">, Youhyun Kim</w:t>
      </w:r>
      <w:r>
        <w:rPr>
          <w:vertAlign w:val="superscript"/>
        </w:rPr>
        <w:t xml:space="preserve">2</w:t>
      </w:r>
      <w:r>
        <w:t xml:space="preserve">, and Inkyu Moon</w:t>
      </w:r>
      <w:r>
        <w:rPr>
          <w:vertAlign w:val="superscript"/>
        </w:rPr>
        <w:t xml:space="preserve">1,2,*</w:t>
      </w:r>
    </w:p>
    <w:p>
      <w:pPr>
        <w:pStyle w:val="BodyText"/>
      </w:pPr>
      <w:r>
        <w:rPr>
          <w:vertAlign w:val="superscript"/>
        </w:rPr>
        <w:t xml:space="preserve">1</w:t>
      </w:r>
      <w:r>
        <w:t xml:space="preserve">Department of Artificial Intelligence, DGIST, Daegu 42988, South Korea</w:t>
      </w:r>
    </w:p>
    <w:p>
      <w:pPr>
        <w:pStyle w:val="BodyText"/>
      </w:pPr>
      <w:r>
        <w:rPr>
          <w:vertAlign w:val="superscript"/>
        </w:rPr>
        <w:t xml:space="preserve">2</w:t>
      </w:r>
      <w:r>
        <w:t xml:space="preserve">Department of Robotics &amp; Mechatronics Engineering, DGIST, Daegu 42988, South Korea</w:t>
      </w:r>
    </w:p>
    <w:p>
      <w:pPr>
        <w:pStyle w:val="BodyText"/>
      </w:pPr>
      <w:r>
        <w:rPr>
          <w:vertAlign w:val="superscript"/>
        </w:rPr>
        <w:t xml:space="preserve">*</w:t>
      </w:r>
      <w:r>
        <w:t xml:space="preserve">Corresponding author: inkyu.moon@dgist.ac.kr (I. Moon)</w:t>
      </w:r>
    </w:p>
    <w:p>
      <w:pPr>
        <w:pStyle w:val="BodyText"/>
      </w:pPr>
      <w:r>
        <w:rPr>
          <w:bCs/>
          <w:b/>
          <w:highlight w:val="yellow"/>
        </w:rPr>
        <w:t xml:space="preserve">S-I. Complete LoRA Rank Sweep for All Architectures and Seeds</w:t>
      </w:r>
    </w:p>
    <w:p>
      <w:pPr>
        <w:pStyle w:val="BodyText"/>
      </w:pPr>
      <w:r>
        <w:rPr>
          <w:highlight w:val="yellow"/>
        </w:rPr>
        <w:t xml:space="preserve">LoRA ranks</w:t>
      </w:r>
      <w:r>
        <w:rPr>
          <w:highlight w:val="yellow"/>
        </w:rPr>
        <w:t xml:space="preserve"> </w:t>
      </w:r>
      <w:r>
        <w:rPr>
          <w:iCs/>
          <w:i/>
          <w:highlight w:val="yellow"/>
        </w:rPr>
        <w:t xml:space="preserve">r</w:t>
      </w:r>
      <w:r>
        <w:rPr>
          <w:highlight w:val="yellow"/>
        </w:rPr>
        <w:t xml:space="preserve"> </w:t>
      </w:r>
      <w:r>
        <w:rPr>
          <w:highlight w:val="yellow"/>
        </w:rPr>
        <w:t xml:space="preserve">= 2, 4, 8, 16, and 32 were trained for all three architectures with the full physics-aware objective and three seeds each (Table S2; every seed in Table S3). MobileSAM was stable from</w:t>
      </w:r>
      <w:r>
        <w:rPr>
          <w:highlight w:val="yellow"/>
        </w:rPr>
        <w:t xml:space="preserve"> </w:t>
      </w:r>
      <w:r>
        <w:rPr>
          <w:iCs/>
          <w:i/>
          <w:highlight w:val="yellow"/>
        </w:rPr>
        <w:t xml:space="preserve">r</w:t>
      </w:r>
      <w:r>
        <w:rPr>
          <w:highlight w:val="yellow"/>
        </w:rPr>
        <w:t xml:space="preserve"> </w:t>
      </w:r>
      <w:r>
        <w:rPr>
          <w:highlight w:val="yellow"/>
        </w:rPr>
        <w:t xml:space="preserve">= 2 to</w:t>
      </w:r>
      <w:r>
        <w:rPr>
          <w:highlight w:val="yellow"/>
        </w:rPr>
        <w:t xml:space="preserve"> </w:t>
      </w:r>
      <w:r>
        <w:rPr>
          <w:iCs/>
          <w:i/>
          <w:highlight w:val="yellow"/>
        </w:rPr>
        <w:t xml:space="preserve">r</w:t>
      </w:r>
      <w:r>
        <w:rPr>
          <w:highlight w:val="yellow"/>
        </w:rPr>
        <w:t xml:space="preserve"> </w:t>
      </w:r>
      <w:r>
        <w:rPr>
          <w:highlight w:val="yellow"/>
        </w:rPr>
        <w:t xml:space="preserve">= 16 (mean Dice 0.808 to 0.813, seed SD at most 0.006); at</w:t>
      </w:r>
      <w:r>
        <w:rPr>
          <w:highlight w:val="yellow"/>
        </w:rPr>
        <w:t xml:space="preserve"> </w:t>
      </w:r>
      <w:r>
        <w:rPr>
          <w:iCs/>
          <w:i/>
          <w:highlight w:val="yellow"/>
        </w:rPr>
        <w:t xml:space="preserve">r</w:t>
      </w:r>
      <w:r>
        <w:rPr>
          <w:highlight w:val="yellow"/>
        </w:rPr>
        <w:t xml:space="preserve"> </w:t>
      </w:r>
      <w:r>
        <w:rPr>
          <w:highlight w:val="yellow"/>
        </w:rPr>
        <w:t xml:space="preserve">= 32, seed 43 lost the spherocyte and stomatocyte classes. EdgeSAM improved with rank in AJI and boundary F1-score; at</w:t>
      </w:r>
      <w:r>
        <w:rPr>
          <w:highlight w:val="yellow"/>
        </w:rPr>
        <w:t xml:space="preserve"> </w:t>
      </w:r>
      <w:r>
        <w:rPr>
          <w:iCs/>
          <w:i/>
          <w:highlight w:val="yellow"/>
        </w:rPr>
        <w:t xml:space="preserve">r</w:t>
      </w:r>
      <w:r>
        <w:rPr>
          <w:highlight w:val="yellow"/>
        </w:rPr>
        <w:t xml:space="preserve"> </w:t>
      </w:r>
      <w:r>
        <w:rPr>
          <w:highlight w:val="yellow"/>
        </w:rPr>
        <w:t xml:space="preserve">= 2, 8, and 16, seed 44 lost the spherocyte class, while</w:t>
      </w:r>
      <w:r>
        <w:rPr>
          <w:highlight w:val="yellow"/>
        </w:rPr>
        <w:t xml:space="preserve"> </w:t>
      </w:r>
      <w:r>
        <w:rPr>
          <w:iCs/>
          <w:i/>
          <w:highlight w:val="yellow"/>
        </w:rPr>
        <w:t xml:space="preserve">r</w:t>
      </w:r>
      <w:r>
        <w:rPr>
          <w:highlight w:val="yellow"/>
        </w:rPr>
        <w:t xml:space="preserve"> </w:t>
      </w:r>
      <w:r>
        <w:rPr>
          <w:highlight w:val="yellow"/>
        </w:rPr>
        <w:t xml:space="preserve">= 4 and</w:t>
      </w:r>
      <w:r>
        <w:rPr>
          <w:highlight w:val="yellow"/>
        </w:rPr>
        <w:t xml:space="preserve"> </w:t>
      </w:r>
      <w:r>
        <w:rPr>
          <w:iCs/>
          <w:i/>
          <w:highlight w:val="yellow"/>
        </w:rPr>
        <w:t xml:space="preserve">r</w:t>
      </w:r>
      <w:r>
        <w:rPr>
          <w:highlight w:val="yellow"/>
        </w:rPr>
        <w:t xml:space="preserve"> </w:t>
      </w:r>
      <w:r>
        <w:rPr>
          <w:highlight w:val="yellow"/>
        </w:rPr>
        <w:t xml:space="preserve">= 32 were stable in all seeds. MobileNet-UNet lost the spherocyte class in every run. Seed-paired differences between ranks are given in Table S4; with three seeds their 95% intervals are wide and are reported descriptively. The trainable parameters grow with the rank (Table S5, Fig. S3), whereas the inference cost does not, because the low-rank matrices are merged into the frozen weights before deployment. Per-class Dice against rank is shown in Fig. S1.</w:t>
      </w:r>
    </w:p>
    <w:p>
      <w:pPr>
        <w:pStyle w:val="BodyText"/>
      </w:pPr>
      <w:r>
        <w:rPr>
          <w:bCs/>
          <w:b/>
          <w:highlight w:val="yellow"/>
        </w:rPr>
        <w:t xml:space="preserve">TABLE S1</w:t>
      </w:r>
      <w:r>
        <w:rPr>
          <w:highlight w:val="yellow"/>
        </w:rPr>
        <w:t xml:space="preserve"> </w:t>
      </w:r>
      <w:r>
        <w:rPr>
          <w:highlight w:val="yellow"/>
        </w:rPr>
        <w:t xml:space="preserve">Dataset after the corrected preprocessing (32-bit phase, background referenced).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Training images (base, with float32 phase map)</w:t>
            </w:r>
          </w:p>
        </w:tc>
        <w:tc>
          <w:tcPr/>
          <w:p>
            <w:pPr>
              <w:pStyle w:val="Compact"/>
              <w:jc w:val="left"/>
            </w:pPr>
            <w:r>
              <w:t xml:space="preserve">182</w:t>
            </w:r>
          </w:p>
        </w:tc>
        <w:tc>
          <w:tcPr/>
          <w:p>
            <w:pPr>
              <w:pStyle w:val="Compact"/>
              <w:jc w:val="left"/>
            </w:pPr>
            <w:r>
              <w:t xml:space="preserve">metrics.json n_train_views / 4</w:t>
            </w:r>
          </w:p>
        </w:tc>
      </w:tr>
      <w:tr>
        <w:tc>
          <w:tcPr/>
          <w:p>
            <w:pPr>
              <w:pStyle w:val="Compact"/>
              <w:jc w:val="left"/>
            </w:pPr>
            <w:r>
              <w:t xml:space="preserve">Training views (4 lossless 90° rotations per base image)</w:t>
            </w:r>
          </w:p>
        </w:tc>
        <w:tc>
          <w:tcPr/>
          <w:p>
            <w:pPr>
              <w:pStyle w:val="Compact"/>
              <w:jc w:val="left"/>
            </w:pPr>
            <w:r>
              <w:t xml:space="preserve">728</w:t>
            </w:r>
          </w:p>
        </w:tc>
        <w:tc>
          <w:tcPr/>
          <w:p>
            <w:pPr>
              <w:pStyle w:val="Compact"/>
              <w:jc w:val="left"/>
            </w:pPr>
            <w:r>
              <w:t xml:space="preserve">metrics.json n_train_views</w:t>
            </w:r>
          </w:p>
        </w:tc>
      </w:tr>
      <w:tr>
        <w:tc>
          <w:tcPr/>
          <w:p>
            <w:pPr>
              <w:pStyle w:val="Compact"/>
              <w:jc w:val="left"/>
            </w:pPr>
            <w:r>
              <w:t xml:space="preserve">Validation (= evaluation) images</w:t>
            </w:r>
          </w:p>
        </w:tc>
        <w:tc>
          <w:tcPr/>
          <w:p>
            <w:pPr>
              <w:pStyle w:val="Compact"/>
              <w:jc w:val="left"/>
            </w:pPr>
            <w:r>
              <w:t xml:space="preserve">66</w:t>
            </w:r>
          </w:p>
        </w:tc>
        <w:tc>
          <w:tcPr/>
          <w:p>
            <w:pPr>
              <w:pStyle w:val="Compact"/>
              <w:jc w:val="left"/>
            </w:pPr>
            <w:r>
              <w:t xml:space="preserve">metrics.json n_val_images</w:t>
            </w:r>
          </w:p>
        </w:tc>
      </w:tr>
      <w:tr>
        <w:tc>
          <w:tcPr/>
          <w:p>
            <w:pPr>
              <w:pStyle w:val="Compact"/>
              <w:jc w:val="left"/>
            </w:pPr>
            <w:r>
              <w:t xml:space="preserve">Storage days in the validation set</w:t>
            </w:r>
          </w:p>
        </w:tc>
        <w:tc>
          <w:tcPr/>
          <w:p>
            <w:pPr>
              <w:pStyle w:val="Compact"/>
              <w:jc w:val="left"/>
            </w:pPr>
            <w:r>
              <w:t xml:space="preserve">11 (days 0, 5, 8, 12, 15, 19, 23, 27, 30, 37, 47)</w:t>
            </w:r>
          </w:p>
        </w:tc>
        <w:tc>
          <w:tcPr/>
          <w:p>
            <w:pPr>
              <w:pStyle w:val="Compact"/>
              <w:jc w:val="left"/>
            </w:pPr>
            <w:r>
              <w:t xml:space="preserve">cells_gt.csv</w:t>
            </w:r>
          </w:p>
        </w:tc>
      </w:tr>
      <w:tr>
        <w:tc>
          <w:tcPr/>
          <w:p>
            <w:pPr>
              <w:pStyle w:val="Compact"/>
              <w:jc w:val="left"/>
            </w:pPr>
            <w:r>
              <w:t xml:space="preserve">Validation images per storage day</w:t>
            </w:r>
          </w:p>
        </w:tc>
        <w:tc>
          <w:tcPr/>
          <w:p>
            <w:pPr>
              <w:pStyle w:val="Compact"/>
              <w:jc w:val="left"/>
            </w:pPr>
            <w:r>
              <w:t xml:space="preserve">6/6/6/6/6/6/6/6/6/6/6</w:t>
            </w:r>
          </w:p>
        </w:tc>
        <w:tc>
          <w:tcPr/>
          <w:p>
            <w:pPr>
              <w:pStyle w:val="Compact"/>
              <w:jc w:val="left"/>
            </w:pPr>
            <w:r>
              <w:t xml:space="preserve">cells_gt.csv</w:t>
            </w:r>
          </w:p>
        </w:tc>
      </w:tr>
      <w:tr>
        <w:tc>
          <w:tcPr/>
          <w:p>
            <w:pPr>
              <w:pStyle w:val="Compact"/>
              <w:jc w:val="left"/>
            </w:pPr>
            <w:r>
              <w:t xml:space="preserve">Annotated cells (area 15-200 µm², not cut by the annotated field of view)</w:t>
            </w:r>
          </w:p>
        </w:tc>
        <w:tc>
          <w:tcPr/>
          <w:p>
            <w:pPr>
              <w:pStyle w:val="Compact"/>
              <w:jc w:val="left"/>
            </w:pPr>
            <w:r>
              <w:t xml:space="preserve">2049</w:t>
            </w:r>
          </w:p>
        </w:tc>
        <w:tc>
          <w:tcPr/>
          <w:p>
            <w:pPr>
              <w:pStyle w:val="Compact"/>
              <w:jc w:val="left"/>
            </w:pPr>
            <w:r>
              <w:t xml:space="preserve">compiled cell_analysis annotation</w:t>
            </w:r>
          </w:p>
        </w:tc>
      </w:tr>
      <w:tr>
        <w:tc>
          <w:tcPr/>
          <w:p>
            <w:pPr>
              <w:pStyle w:val="Compact"/>
              <w:jc w:val="left"/>
            </w:pPr>
            <w:r>
              <w:t xml:space="preserve">of which phase-wrapped (excluded from phase-derived results, D-21)</w:t>
            </w:r>
          </w:p>
        </w:tc>
        <w:tc>
          <w:tcPr/>
          <w:p>
            <w:pPr>
              <w:pStyle w:val="Compact"/>
              <w:jc w:val="left"/>
            </w:pPr>
            <w:r>
              <w:t xml:space="preserve">61 (3.0%) in 29 images</w:t>
            </w:r>
          </w:p>
        </w:tc>
        <w:tc>
          <w:tcPr/>
          <w:p>
            <w:pPr>
              <w:pStyle w:val="Compact"/>
              <w:jc w:val="left"/>
            </w:pPr>
            <w:r>
              <w:t xml:space="preserve">compiled cell_analysis annotation</w:t>
            </w:r>
          </w:p>
        </w:tc>
      </w:tr>
      <w:tr>
        <w:tc>
          <w:tcPr/>
          <w:p>
            <w:pPr>
              <w:pStyle w:val="Compact"/>
              <w:jc w:val="left"/>
            </w:pPr>
            <w:r>
              <w:t xml:space="preserve">Annotated cells used for phase-derived results</w:t>
            </w:r>
          </w:p>
        </w:tc>
        <w:tc>
          <w:tcPr/>
          <w:p>
            <w:pPr>
              <w:pStyle w:val="Compact"/>
              <w:jc w:val="left"/>
            </w:pPr>
            <w:r>
              <w:t xml:space="preserve">1988</w:t>
            </w:r>
          </w:p>
        </w:tc>
        <w:tc>
          <w:tcPr/>
          <w:p>
            <w:pPr>
              <w:pStyle w:val="Compact"/>
              <w:jc w:val="left"/>
            </w:pPr>
            <w:r>
              <w:t xml:space="preserve">compiled cell_analysis annotation</w:t>
            </w:r>
          </w:p>
        </w:tc>
      </w:tr>
      <w:tr>
        <w:tc>
          <w:tcPr/>
          <w:p>
            <w:pPr>
              <w:pStyle w:val="Compact"/>
              <w:jc w:val="left"/>
            </w:pPr>
            <w:r>
              <w:t xml:space="preserve">discocyte (1): cells (wrapped)</w:t>
            </w:r>
          </w:p>
        </w:tc>
        <w:tc>
          <w:tcPr/>
          <w:p>
            <w:pPr>
              <w:pStyle w:val="Compact"/>
              <w:jc w:val="left"/>
            </w:pPr>
            <w:r>
              <w:t xml:space="preserve">1450 (8, 0.6%)</w:t>
            </w:r>
          </w:p>
        </w:tc>
        <w:tc>
          <w:tcPr/>
          <w:p>
            <w:pPr>
              <w:pStyle w:val="Compact"/>
              <w:jc w:val="left"/>
            </w:pPr>
            <w:r>
              <w:t xml:space="preserve">compiled cell_analysis annotation</w:t>
            </w:r>
          </w:p>
        </w:tc>
      </w:tr>
      <w:tr>
        <w:tc>
          <w:tcPr/>
          <w:p>
            <w:pPr>
              <w:pStyle w:val="Compact"/>
              <w:jc w:val="left"/>
            </w:pPr>
            <w:r>
              <w:t xml:space="preserve">spherocyte (2): cells (wrapped)</w:t>
            </w:r>
          </w:p>
        </w:tc>
        <w:tc>
          <w:tcPr/>
          <w:p>
            <w:pPr>
              <w:pStyle w:val="Compact"/>
              <w:jc w:val="left"/>
            </w:pPr>
            <w:r>
              <w:t xml:space="preserve">259 (14, 5.4%)</w:t>
            </w:r>
          </w:p>
        </w:tc>
        <w:tc>
          <w:tcPr/>
          <w:p>
            <w:pPr>
              <w:pStyle w:val="Compact"/>
              <w:jc w:val="left"/>
            </w:pPr>
            <w:r>
              <w:t xml:space="preserve">compiled cell_analysis annotation</w:t>
            </w:r>
          </w:p>
        </w:tc>
      </w:tr>
      <w:tr>
        <w:tc>
          <w:tcPr/>
          <w:p>
            <w:pPr>
              <w:pStyle w:val="Compact"/>
              <w:jc w:val="left"/>
            </w:pPr>
            <w:r>
              <w:t xml:space="preserve">echinocyte (3): cells (wrapped)</w:t>
            </w:r>
          </w:p>
        </w:tc>
        <w:tc>
          <w:tcPr/>
          <w:p>
            <w:pPr>
              <w:pStyle w:val="Compact"/>
              <w:jc w:val="left"/>
            </w:pPr>
            <w:r>
              <w:t xml:space="preserve">230 (28, 12.2%)</w:t>
            </w:r>
          </w:p>
        </w:tc>
        <w:tc>
          <w:tcPr/>
          <w:p>
            <w:pPr>
              <w:pStyle w:val="Compact"/>
              <w:jc w:val="left"/>
            </w:pPr>
            <w:r>
              <w:t xml:space="preserve">compiled cell_analysis annotation</w:t>
            </w:r>
          </w:p>
        </w:tc>
      </w:tr>
      <w:tr>
        <w:tc>
          <w:tcPr/>
          <w:p>
            <w:pPr>
              <w:pStyle w:val="Compact"/>
              <w:jc w:val="left"/>
            </w:pPr>
            <w:r>
              <w:t xml:space="preserve">stomatocyte (4): cells (wrapped)</w:t>
            </w:r>
          </w:p>
        </w:tc>
        <w:tc>
          <w:tcPr/>
          <w:p>
            <w:pPr>
              <w:pStyle w:val="Compact"/>
              <w:jc w:val="left"/>
            </w:pPr>
            <w:r>
              <w:t xml:space="preserve">110 (11, 10.0%)</w:t>
            </w:r>
          </w:p>
        </w:tc>
        <w:tc>
          <w:tcPr/>
          <w:p>
            <w:pPr>
              <w:pStyle w:val="Compact"/>
              <w:jc w:val="left"/>
            </w:pPr>
            <w:r>
              <w:t xml:space="preserve">compiled cell_analysis annotation</w:t>
            </w:r>
          </w:p>
        </w:tc>
      </w:tr>
      <w:tr>
        <w:tc>
          <w:tcPr/>
          <w:p>
            <w:pPr>
              <w:pStyle w:val="Compact"/>
              <w:jc w:val="left"/>
            </w:pPr>
            <w:r>
              <w:t xml:space="preserve">Peak phase of the non-wrapped annotated cells, background-referenced (rad): median (5th to 95th percentile), max</w:t>
            </w:r>
          </w:p>
        </w:tc>
        <w:tc>
          <w:tcPr/>
          <w:p>
            <w:pPr>
              <w:pStyle w:val="Compact"/>
              <w:jc w:val="left"/>
            </w:pPr>
            <w:r>
              <w:t xml:space="preserve">2.15 (1.52 to 4.16), 5.05</w:t>
            </w:r>
          </w:p>
        </w:tc>
        <w:tc>
          <w:tcPr/>
          <w:p>
            <w:pPr>
              <w:pStyle w:val="Compact"/>
              <w:jc w:val="left"/>
            </w:pPr>
            <w:r>
              <w:t xml:space="preserve">cells_gt.csv max_phase_rad</w:t>
            </w:r>
          </w:p>
        </w:tc>
      </w:tr>
    </w:tbl>
    <w:p>
      <w:pPr>
        <w:pStyle w:val="BodyText"/>
      </w:pPr>
      <w:r>
        <w:rPr>
          <w:bCs/>
          <w:b/>
          <w:highlight w:val="yellow"/>
        </w:rPr>
        <w:t xml:space="preserve">TABLE S2</w:t>
      </w:r>
      <w:r>
        <w:rPr>
          <w:highlight w:val="yellow"/>
        </w:rPr>
        <w:t xml:space="preserve"> </w:t>
      </w:r>
      <w:r>
        <w:rPr>
          <w:highlight w:val="yellow"/>
        </w:rPr>
        <w:t xml:space="preserve">Complete LoRA rank sweep, all architectures (full physics-aware objective, mean ± SD over seeds 42, 43, 44; numbers in parentheses are mask values).</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Trainable params</w:t>
            </w:r>
          </w:p>
        </w:tc>
        <w:tc>
          <w:tcPr/>
          <w:p>
            <w:pPr>
              <w:pStyle w:val="Compact"/>
              <w:jc w:val="left"/>
            </w:pPr>
            <w:r>
              <w:t xml:space="preserve">Mean Dice</w:t>
            </w:r>
          </w:p>
        </w:tc>
        <w:tc>
          <w:tcPr/>
          <w:p>
            <w:pPr>
              <w:pStyle w:val="Compact"/>
              <w:jc w:val="left"/>
            </w:pPr>
            <w:r>
              <w:t xml:space="preserve">Mean IoU</w:t>
            </w:r>
          </w:p>
        </w:tc>
        <w:tc>
          <w:tcPr/>
          <w:p>
            <w:pPr>
              <w:pStyle w:val="Compact"/>
              <w:jc w:val="left"/>
            </w:pPr>
            <w:r>
              <w:t xml:space="preserve">AJI</w:t>
            </w:r>
          </w:p>
        </w:tc>
        <w:tc>
          <w:tcPr/>
          <w:p>
            <w:pPr>
              <w:pStyle w:val="Compact"/>
              <w:jc w:val="left"/>
            </w:pPr>
            <w:r>
              <w:t xml:space="preserve">Boundary F1</w:t>
            </w:r>
          </w:p>
        </w:tc>
        <w:tc>
          <w:tcPr/>
          <w:p>
            <w:pPr>
              <w:pStyle w:val="Compact"/>
              <w:jc w:val="left"/>
            </w:pPr>
            <w:r>
              <w:t xml:space="preserve">Global IPE (%)</w:t>
            </w:r>
          </w:p>
        </w:tc>
        <w:tc>
          <w:tcPr/>
          <w:p>
            <w:pPr>
              <w:pStyle w:val="Compact"/>
              <w:jc w:val="left"/>
            </w:pPr>
            <w:r>
              <w:t xml:space="preserve">Dice discocyte (1)</w:t>
            </w:r>
          </w:p>
        </w:tc>
        <w:tc>
          <w:tcPr/>
          <w:p>
            <w:pPr>
              <w:pStyle w:val="Compact"/>
              <w:jc w:val="left"/>
            </w:pPr>
            <w:r>
              <w:t xml:space="preserve">Dice spherocyte (2)</w:t>
            </w:r>
          </w:p>
        </w:tc>
        <w:tc>
          <w:tcPr/>
          <w:p>
            <w:pPr>
              <w:pStyle w:val="Compact"/>
              <w:jc w:val="left"/>
            </w:pPr>
            <w:r>
              <w:t xml:space="preserve">Dice echinocyte (3)</w:t>
            </w:r>
          </w:p>
        </w:tc>
        <w:tc>
          <w:tcPr/>
          <w:p>
            <w:pPr>
              <w:pStyle w:val="Compact"/>
              <w:jc w:val="left"/>
            </w:pPr>
            <w:r>
              <w:t xml:space="preserve">Dice stomatocyte (4)</w:t>
            </w:r>
          </w:p>
        </w:tc>
        <w:tc>
          <w:tcPr/>
          <w:p>
            <w:pPr>
              <w:pStyle w:val="Compact"/>
              <w:jc w:val="left"/>
            </w:pPr>
            <w:r>
              <w:t xml:space="preserve">Runs with a lost class</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0.63 M (9.4%)</w:t>
            </w:r>
          </w:p>
        </w:tc>
        <w:tc>
          <w:tcPr/>
          <w:p>
            <w:pPr>
              <w:pStyle w:val="Compact"/>
              <w:jc w:val="left"/>
            </w:pPr>
            <w:r>
              <w:t xml:space="preserve">0.808 ± 0.003</w:t>
            </w:r>
          </w:p>
        </w:tc>
        <w:tc>
          <w:tcPr/>
          <w:p>
            <w:pPr>
              <w:pStyle w:val="Compact"/>
              <w:jc w:val="left"/>
            </w:pPr>
            <w:r>
              <w:t xml:space="preserve">0.687 ± 0.004</w:t>
            </w:r>
          </w:p>
        </w:tc>
        <w:tc>
          <w:tcPr/>
          <w:p>
            <w:pPr>
              <w:pStyle w:val="Compact"/>
              <w:jc w:val="left"/>
            </w:pPr>
            <w:r>
              <w:t xml:space="preserve">0.264 ± 0.013</w:t>
            </w:r>
          </w:p>
        </w:tc>
        <w:tc>
          <w:tcPr/>
          <w:p>
            <w:pPr>
              <w:pStyle w:val="Compact"/>
              <w:jc w:val="left"/>
            </w:pPr>
            <w:r>
              <w:t xml:space="preserve">0.801 ± 0.006</w:t>
            </w:r>
          </w:p>
        </w:tc>
        <w:tc>
          <w:tcPr/>
          <w:p>
            <w:pPr>
              <w:pStyle w:val="Compact"/>
              <w:jc w:val="left"/>
            </w:pPr>
            <w:r>
              <w:t xml:space="preserve">1.30 ± 0.09</w:t>
            </w:r>
          </w:p>
        </w:tc>
        <w:tc>
          <w:tcPr/>
          <w:p>
            <w:pPr>
              <w:pStyle w:val="Compact"/>
              <w:jc w:val="left"/>
            </w:pPr>
            <w:r>
              <w:t xml:space="preserve">0.924 ± 0.000</w:t>
            </w:r>
          </w:p>
        </w:tc>
        <w:tc>
          <w:tcPr/>
          <w:p>
            <w:pPr>
              <w:pStyle w:val="Compact"/>
              <w:jc w:val="left"/>
            </w:pPr>
            <w:r>
              <w:t xml:space="preserve">0.848 ± 0.002</w:t>
            </w:r>
          </w:p>
        </w:tc>
        <w:tc>
          <w:tcPr/>
          <w:p>
            <w:pPr>
              <w:pStyle w:val="Compact"/>
              <w:jc w:val="left"/>
            </w:pPr>
            <w:r>
              <w:t xml:space="preserve">0.767 ± 0.001</w:t>
            </w:r>
          </w:p>
        </w:tc>
        <w:tc>
          <w:tcPr/>
          <w:p>
            <w:pPr>
              <w:pStyle w:val="Compact"/>
              <w:jc w:val="left"/>
            </w:pPr>
            <w:r>
              <w:t xml:space="preserve">0.694 ± 0.013</w:t>
            </w:r>
          </w:p>
        </w:tc>
        <w:tc>
          <w:tcPr/>
          <w:p>
            <w:pPr>
              <w:pStyle w:val="Compact"/>
              <w:jc w:val="left"/>
            </w:pPr>
            <w:r>
              <w:t xml:space="preserve">0/3</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0.64 M (9.6%)</w:t>
            </w:r>
          </w:p>
        </w:tc>
        <w:tc>
          <w:tcPr/>
          <w:p>
            <w:pPr>
              <w:pStyle w:val="Compact"/>
              <w:jc w:val="left"/>
            </w:pPr>
            <w:r>
              <w:t xml:space="preserve">0.811 ± 0.004</w:t>
            </w:r>
          </w:p>
        </w:tc>
        <w:tc>
          <w:tcPr/>
          <w:p>
            <w:pPr>
              <w:pStyle w:val="Compact"/>
              <w:jc w:val="left"/>
            </w:pPr>
            <w:r>
              <w:t xml:space="preserve">0.691 ± 0.005</w:t>
            </w:r>
          </w:p>
        </w:tc>
        <w:tc>
          <w:tcPr/>
          <w:p>
            <w:pPr>
              <w:pStyle w:val="Compact"/>
              <w:jc w:val="left"/>
            </w:pPr>
            <w:r>
              <w:t xml:space="preserve">0.268 ± 0.037</w:t>
            </w:r>
          </w:p>
        </w:tc>
        <w:tc>
          <w:tcPr/>
          <w:p>
            <w:pPr>
              <w:pStyle w:val="Compact"/>
              <w:jc w:val="left"/>
            </w:pPr>
            <w:r>
              <w:t xml:space="preserve">0.803 ± 0.002</w:t>
            </w:r>
          </w:p>
        </w:tc>
        <w:tc>
          <w:tcPr/>
          <w:p>
            <w:pPr>
              <w:pStyle w:val="Compact"/>
              <w:jc w:val="left"/>
            </w:pPr>
            <w:r>
              <w:t xml:space="preserve">1.34 ± 0.07</w:t>
            </w:r>
          </w:p>
        </w:tc>
        <w:tc>
          <w:tcPr/>
          <w:p>
            <w:pPr>
              <w:pStyle w:val="Compact"/>
              <w:jc w:val="left"/>
            </w:pPr>
            <w:r>
              <w:t xml:space="preserve">0.923 ± 0.002</w:t>
            </w:r>
          </w:p>
        </w:tc>
        <w:tc>
          <w:tcPr/>
          <w:p>
            <w:pPr>
              <w:pStyle w:val="Compact"/>
              <w:jc w:val="left"/>
            </w:pPr>
            <w:r>
              <w:t xml:space="preserve">0.855 ± 0.005</w:t>
            </w:r>
          </w:p>
        </w:tc>
        <w:tc>
          <w:tcPr/>
          <w:p>
            <w:pPr>
              <w:pStyle w:val="Compact"/>
              <w:jc w:val="left"/>
            </w:pPr>
            <w:r>
              <w:t xml:space="preserve">0.773 ± 0.003</w:t>
            </w:r>
          </w:p>
        </w:tc>
        <w:tc>
          <w:tcPr/>
          <w:p>
            <w:pPr>
              <w:pStyle w:val="Compact"/>
              <w:jc w:val="left"/>
            </w:pPr>
            <w:r>
              <w:t xml:space="preserve">0.691 ± 0.021</w:t>
            </w:r>
          </w:p>
        </w:tc>
        <w:tc>
          <w:tcPr/>
          <w:p>
            <w:pPr>
              <w:pStyle w:val="Compact"/>
              <w:jc w:val="left"/>
            </w:pPr>
            <w:r>
              <w:t xml:space="preserve">0/3</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0.67 M (10.0%)</w:t>
            </w:r>
          </w:p>
        </w:tc>
        <w:tc>
          <w:tcPr/>
          <w:p>
            <w:pPr>
              <w:pStyle w:val="Compact"/>
              <w:jc w:val="left"/>
            </w:pPr>
            <w:r>
              <w:t xml:space="preserve">0.810 ± 0.006</w:t>
            </w:r>
          </w:p>
        </w:tc>
        <w:tc>
          <w:tcPr/>
          <w:p>
            <w:pPr>
              <w:pStyle w:val="Compact"/>
              <w:jc w:val="left"/>
            </w:pPr>
            <w:r>
              <w:t xml:space="preserve">0.690 ± 0.008</w:t>
            </w:r>
          </w:p>
        </w:tc>
        <w:tc>
          <w:tcPr/>
          <w:p>
            <w:pPr>
              <w:pStyle w:val="Compact"/>
              <w:jc w:val="left"/>
            </w:pPr>
            <w:r>
              <w:t xml:space="preserve">0.262 ± 0.017</w:t>
            </w:r>
          </w:p>
        </w:tc>
        <w:tc>
          <w:tcPr/>
          <w:p>
            <w:pPr>
              <w:pStyle w:val="Compact"/>
              <w:jc w:val="left"/>
            </w:pPr>
            <w:r>
              <w:t xml:space="preserve">0.802 ± 0.011</w:t>
            </w:r>
          </w:p>
        </w:tc>
        <w:tc>
          <w:tcPr/>
          <w:p>
            <w:pPr>
              <w:pStyle w:val="Compact"/>
              <w:jc w:val="left"/>
            </w:pPr>
            <w:r>
              <w:t xml:space="preserve">1.32 ± 0.09</w:t>
            </w:r>
          </w:p>
        </w:tc>
        <w:tc>
          <w:tcPr/>
          <w:p>
            <w:pPr>
              <w:pStyle w:val="Compact"/>
              <w:jc w:val="left"/>
            </w:pPr>
            <w:r>
              <w:t xml:space="preserve">0.923 ± 0.003</w:t>
            </w:r>
          </w:p>
        </w:tc>
        <w:tc>
          <w:tcPr/>
          <w:p>
            <w:pPr>
              <w:pStyle w:val="Compact"/>
              <w:jc w:val="left"/>
            </w:pPr>
            <w:r>
              <w:t xml:space="preserve">0.851 ± 0.004</w:t>
            </w:r>
          </w:p>
        </w:tc>
        <w:tc>
          <w:tcPr/>
          <w:p>
            <w:pPr>
              <w:pStyle w:val="Compact"/>
              <w:jc w:val="left"/>
            </w:pPr>
            <w:r>
              <w:t xml:space="preserve">0.760 ± 0.006</w:t>
            </w:r>
          </w:p>
        </w:tc>
        <w:tc>
          <w:tcPr/>
          <w:p>
            <w:pPr>
              <w:pStyle w:val="Compact"/>
              <w:jc w:val="left"/>
            </w:pPr>
            <w:r>
              <w:t xml:space="preserve">0.708 ± 0.020</w:t>
            </w:r>
          </w:p>
        </w:tc>
        <w:tc>
          <w:tcPr/>
          <w:p>
            <w:pPr>
              <w:pStyle w:val="Compact"/>
              <w:jc w:val="left"/>
            </w:pPr>
            <w:r>
              <w:t xml:space="preserve">0/3</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0.73 M (10.8%)</w:t>
            </w:r>
          </w:p>
        </w:tc>
        <w:tc>
          <w:tcPr/>
          <w:p>
            <w:pPr>
              <w:pStyle w:val="Compact"/>
              <w:jc w:val="left"/>
            </w:pPr>
            <w:r>
              <w:t xml:space="preserve">0.813 ± 0.002</w:t>
            </w:r>
          </w:p>
        </w:tc>
        <w:tc>
          <w:tcPr/>
          <w:p>
            <w:pPr>
              <w:pStyle w:val="Compact"/>
              <w:jc w:val="left"/>
            </w:pPr>
            <w:r>
              <w:t xml:space="preserve">0.693 ± 0.002</w:t>
            </w:r>
          </w:p>
        </w:tc>
        <w:tc>
          <w:tcPr/>
          <w:p>
            <w:pPr>
              <w:pStyle w:val="Compact"/>
              <w:jc w:val="left"/>
            </w:pPr>
            <w:r>
              <w:t xml:space="preserve">0.279 ± 0.054</w:t>
            </w:r>
          </w:p>
        </w:tc>
        <w:tc>
          <w:tcPr/>
          <w:p>
            <w:pPr>
              <w:pStyle w:val="Compact"/>
              <w:jc w:val="left"/>
            </w:pPr>
            <w:r>
              <w:t xml:space="preserve">0.801 ± 0.013</w:t>
            </w:r>
          </w:p>
        </w:tc>
        <w:tc>
          <w:tcPr/>
          <w:p>
            <w:pPr>
              <w:pStyle w:val="Compact"/>
              <w:jc w:val="left"/>
            </w:pPr>
            <w:r>
              <w:t xml:space="preserve">1.29 ± 0.18</w:t>
            </w:r>
          </w:p>
        </w:tc>
        <w:tc>
          <w:tcPr/>
          <w:p>
            <w:pPr>
              <w:pStyle w:val="Compact"/>
              <w:jc w:val="left"/>
            </w:pPr>
            <w:r>
              <w:t xml:space="preserve">0.923 ± 0.003</w:t>
            </w:r>
          </w:p>
        </w:tc>
        <w:tc>
          <w:tcPr/>
          <w:p>
            <w:pPr>
              <w:pStyle w:val="Compact"/>
              <w:jc w:val="left"/>
            </w:pPr>
            <w:r>
              <w:t xml:space="preserve">0.855 ± 0.002</w:t>
            </w:r>
          </w:p>
        </w:tc>
        <w:tc>
          <w:tcPr/>
          <w:p>
            <w:pPr>
              <w:pStyle w:val="Compact"/>
              <w:jc w:val="left"/>
            </w:pPr>
            <w:r>
              <w:t xml:space="preserve">0.777 ± 0.007</w:t>
            </w:r>
          </w:p>
        </w:tc>
        <w:tc>
          <w:tcPr/>
          <w:p>
            <w:pPr>
              <w:pStyle w:val="Compact"/>
              <w:jc w:val="left"/>
            </w:pPr>
            <w:r>
              <w:t xml:space="preserve">0.696 ± 0.009</w:t>
            </w:r>
          </w:p>
        </w:tc>
        <w:tc>
          <w:tcPr/>
          <w:p>
            <w:pPr>
              <w:pStyle w:val="Compact"/>
              <w:jc w:val="left"/>
            </w:pPr>
            <w:r>
              <w:t xml:space="preserve">0/3</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0.85 M (12.3%)</w:t>
            </w:r>
          </w:p>
        </w:tc>
        <w:tc>
          <w:tcPr/>
          <w:p>
            <w:pPr>
              <w:pStyle w:val="Compact"/>
              <w:jc w:val="left"/>
            </w:pPr>
            <w:r>
              <w:t xml:space="preserve">0.687 ± 0.234</w:t>
            </w:r>
          </w:p>
        </w:tc>
        <w:tc>
          <w:tcPr/>
          <w:p>
            <w:pPr>
              <w:pStyle w:val="Compact"/>
              <w:jc w:val="left"/>
            </w:pPr>
            <w:r>
              <w:t xml:space="preserve">0.590 ± 0.200</w:t>
            </w:r>
          </w:p>
        </w:tc>
        <w:tc>
          <w:tcPr/>
          <w:p>
            <w:pPr>
              <w:pStyle w:val="Compact"/>
              <w:jc w:val="left"/>
            </w:pPr>
            <w:r>
              <w:t xml:space="preserve">0.283 ± 0.020</w:t>
            </w:r>
          </w:p>
        </w:tc>
        <w:tc>
          <w:tcPr/>
          <w:p>
            <w:pPr>
              <w:pStyle w:val="Compact"/>
              <w:jc w:val="left"/>
            </w:pPr>
            <w:r>
              <w:t xml:space="preserve">0.794 ± 0.023</w:t>
            </w:r>
          </w:p>
        </w:tc>
        <w:tc>
          <w:tcPr/>
          <w:p>
            <w:pPr>
              <w:pStyle w:val="Compact"/>
              <w:jc w:val="left"/>
            </w:pPr>
            <w:r>
              <w:t xml:space="preserve">1.76 ± 0.53</w:t>
            </w:r>
          </w:p>
        </w:tc>
        <w:tc>
          <w:tcPr/>
          <w:p>
            <w:pPr>
              <w:pStyle w:val="Compact"/>
              <w:jc w:val="left"/>
            </w:pPr>
            <w:r>
              <w:t xml:space="preserve">0.913 ± 0.020</w:t>
            </w:r>
          </w:p>
        </w:tc>
        <w:tc>
          <w:tcPr/>
          <w:p>
            <w:pPr>
              <w:pStyle w:val="Compact"/>
              <w:jc w:val="left"/>
            </w:pPr>
            <w:r>
              <w:t xml:space="preserve">0.574 ± 0.497</w:t>
            </w:r>
          </w:p>
        </w:tc>
        <w:tc>
          <w:tcPr/>
          <w:p>
            <w:pPr>
              <w:pStyle w:val="Compact"/>
              <w:jc w:val="left"/>
            </w:pPr>
            <w:r>
              <w:t xml:space="preserve">0.777 ± 0.004</w:t>
            </w:r>
          </w:p>
        </w:tc>
        <w:tc>
          <w:tcPr/>
          <w:p>
            <w:pPr>
              <w:pStyle w:val="Compact"/>
              <w:jc w:val="left"/>
            </w:pPr>
            <w:r>
              <w:t xml:space="preserve">0.485 ± 0.420</w:t>
            </w:r>
          </w:p>
        </w:tc>
        <w:tc>
          <w:tcPr/>
          <w:p>
            <w:pPr>
              <w:pStyle w:val="Compact"/>
              <w:jc w:val="left"/>
            </w:pPr>
            <w:r>
              <w:t xml:space="preserve">1/3 (s43: sphero(2), stomato(4))</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0.30 M (5.2%)</w:t>
            </w:r>
          </w:p>
        </w:tc>
        <w:tc>
          <w:tcPr/>
          <w:p>
            <w:pPr>
              <w:pStyle w:val="Compact"/>
              <w:jc w:val="left"/>
            </w:pPr>
            <w:r>
              <w:t xml:space="preserve">0.625 ± 0.108</w:t>
            </w:r>
          </w:p>
        </w:tc>
        <w:tc>
          <w:tcPr/>
          <w:p>
            <w:pPr>
              <w:pStyle w:val="Compact"/>
              <w:jc w:val="left"/>
            </w:pPr>
            <w:r>
              <w:t xml:space="preserve">0.493 ± 0.087</w:t>
            </w:r>
          </w:p>
        </w:tc>
        <w:tc>
          <w:tcPr/>
          <w:p>
            <w:pPr>
              <w:pStyle w:val="Compact"/>
              <w:jc w:val="left"/>
            </w:pPr>
            <w:r>
              <w:t xml:space="preserve">0.249 ± 0.017</w:t>
            </w:r>
          </w:p>
        </w:tc>
        <w:tc>
          <w:tcPr/>
          <w:p>
            <w:pPr>
              <w:pStyle w:val="Compact"/>
              <w:jc w:val="left"/>
            </w:pPr>
            <w:r>
              <w:t xml:space="preserve">0.598 ± 0.020</w:t>
            </w:r>
          </w:p>
        </w:tc>
        <w:tc>
          <w:tcPr/>
          <w:p>
            <w:pPr>
              <w:pStyle w:val="Compact"/>
              <w:jc w:val="left"/>
            </w:pPr>
            <w:r>
              <w:t xml:space="preserve">4.45 ± 2.71</w:t>
            </w:r>
          </w:p>
        </w:tc>
        <w:tc>
          <w:tcPr/>
          <w:p>
            <w:pPr>
              <w:pStyle w:val="Compact"/>
              <w:jc w:val="left"/>
            </w:pPr>
            <w:r>
              <w:t xml:space="preserve">0.882 ± 0.008</w:t>
            </w:r>
          </w:p>
        </w:tc>
        <w:tc>
          <w:tcPr/>
          <w:p>
            <w:pPr>
              <w:pStyle w:val="Compact"/>
              <w:jc w:val="left"/>
            </w:pPr>
            <w:r>
              <w:t xml:space="preserve">0.497 ± 0.431</w:t>
            </w:r>
          </w:p>
        </w:tc>
        <w:tc>
          <w:tcPr/>
          <w:p>
            <w:pPr>
              <w:pStyle w:val="Compact"/>
              <w:jc w:val="left"/>
            </w:pPr>
            <w:r>
              <w:t xml:space="preserve">0.616 ± 0.010</w:t>
            </w:r>
          </w:p>
        </w:tc>
        <w:tc>
          <w:tcPr/>
          <w:p>
            <w:pPr>
              <w:pStyle w:val="Compact"/>
              <w:jc w:val="left"/>
            </w:pPr>
            <w:r>
              <w:t xml:space="preserve">0.506 ± 0.013</w:t>
            </w:r>
          </w:p>
        </w:tc>
        <w:tc>
          <w:tcPr/>
          <w:p>
            <w:pPr>
              <w:pStyle w:val="Compact"/>
              <w:jc w:val="left"/>
            </w:pPr>
            <w:r>
              <w:t xml:space="preserve">1/3 (s44: sphero(2))</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0.38 M (6.5%)</w:t>
            </w:r>
          </w:p>
        </w:tc>
        <w:tc>
          <w:tcPr/>
          <w:p>
            <w:pPr>
              <w:pStyle w:val="Compact"/>
              <w:jc w:val="left"/>
            </w:pPr>
            <w:r>
              <w:t xml:space="preserve">0.703 ± 0.009</w:t>
            </w:r>
          </w:p>
        </w:tc>
        <w:tc>
          <w:tcPr/>
          <w:p>
            <w:pPr>
              <w:pStyle w:val="Compact"/>
              <w:jc w:val="left"/>
            </w:pPr>
            <w:r>
              <w:t xml:space="preserve">0.560 ± 0.010</w:t>
            </w:r>
          </w:p>
        </w:tc>
        <w:tc>
          <w:tcPr/>
          <w:p>
            <w:pPr>
              <w:pStyle w:val="Compact"/>
              <w:jc w:val="left"/>
            </w:pPr>
            <w:r>
              <w:t xml:space="preserve">0.252 ± 0.021</w:t>
            </w:r>
          </w:p>
        </w:tc>
        <w:tc>
          <w:tcPr/>
          <w:p>
            <w:pPr>
              <w:pStyle w:val="Compact"/>
              <w:jc w:val="left"/>
            </w:pPr>
            <w:r>
              <w:t xml:space="preserve">0.615 ± 0.012</w:t>
            </w:r>
          </w:p>
        </w:tc>
        <w:tc>
          <w:tcPr/>
          <w:p>
            <w:pPr>
              <w:pStyle w:val="Compact"/>
              <w:jc w:val="left"/>
            </w:pPr>
            <w:r>
              <w:t xml:space="preserve">3.48 ± 0.91</w:t>
            </w:r>
          </w:p>
        </w:tc>
        <w:tc>
          <w:tcPr/>
          <w:p>
            <w:pPr>
              <w:pStyle w:val="Compact"/>
              <w:jc w:val="left"/>
            </w:pPr>
            <w:r>
              <w:t xml:space="preserve">0.891 ± 0.002</w:t>
            </w:r>
          </w:p>
        </w:tc>
        <w:tc>
          <w:tcPr/>
          <w:p>
            <w:pPr>
              <w:pStyle w:val="Compact"/>
              <w:jc w:val="left"/>
            </w:pPr>
            <w:r>
              <w:t xml:space="preserve">0.766 ± 0.013</w:t>
            </w:r>
          </w:p>
        </w:tc>
        <w:tc>
          <w:tcPr/>
          <w:p>
            <w:pPr>
              <w:pStyle w:val="Compact"/>
              <w:jc w:val="left"/>
            </w:pPr>
            <w:r>
              <w:t xml:space="preserve">0.612 ± 0.007</w:t>
            </w:r>
          </w:p>
        </w:tc>
        <w:tc>
          <w:tcPr/>
          <w:p>
            <w:pPr>
              <w:pStyle w:val="Compact"/>
              <w:jc w:val="left"/>
            </w:pPr>
            <w:r>
              <w:t xml:space="preserve">0.544 ± 0.025</w:t>
            </w:r>
          </w:p>
        </w:tc>
        <w:tc>
          <w:tcPr/>
          <w:p>
            <w:pPr>
              <w:pStyle w:val="Compact"/>
              <w:jc w:val="left"/>
            </w:pPr>
            <w:r>
              <w:t xml:space="preserve">0/3</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0.53 M (8.9%)</w:t>
            </w:r>
          </w:p>
        </w:tc>
        <w:tc>
          <w:tcPr/>
          <w:p>
            <w:pPr>
              <w:pStyle w:val="Compact"/>
              <w:jc w:val="left"/>
            </w:pPr>
            <w:r>
              <w:t xml:space="preserve">0.647 ± 0.114</w:t>
            </w:r>
          </w:p>
        </w:tc>
        <w:tc>
          <w:tcPr/>
          <w:p>
            <w:pPr>
              <w:pStyle w:val="Compact"/>
              <w:jc w:val="left"/>
            </w:pPr>
            <w:r>
              <w:t xml:space="preserve">0.514 ± 0.095</w:t>
            </w:r>
          </w:p>
        </w:tc>
        <w:tc>
          <w:tcPr/>
          <w:p>
            <w:pPr>
              <w:pStyle w:val="Compact"/>
              <w:jc w:val="left"/>
            </w:pPr>
            <w:r>
              <w:t xml:space="preserve">0.249 ± 0.043</w:t>
            </w:r>
          </w:p>
        </w:tc>
        <w:tc>
          <w:tcPr/>
          <w:p>
            <w:pPr>
              <w:pStyle w:val="Compact"/>
              <w:jc w:val="left"/>
            </w:pPr>
            <w:r>
              <w:t xml:space="preserve">0.608 ± 0.009</w:t>
            </w:r>
          </w:p>
        </w:tc>
        <w:tc>
          <w:tcPr/>
          <w:p>
            <w:pPr>
              <w:pStyle w:val="Compact"/>
              <w:jc w:val="left"/>
            </w:pPr>
            <w:r>
              <w:t xml:space="preserve">3.81 ± 1.82</w:t>
            </w:r>
          </w:p>
        </w:tc>
        <w:tc>
          <w:tcPr/>
          <w:p>
            <w:pPr>
              <w:pStyle w:val="Compact"/>
              <w:jc w:val="left"/>
            </w:pPr>
            <w:r>
              <w:t xml:space="preserve">0.882 ± 0.012</w:t>
            </w:r>
          </w:p>
        </w:tc>
        <w:tc>
          <w:tcPr/>
          <w:p>
            <w:pPr>
              <w:pStyle w:val="Compact"/>
              <w:jc w:val="left"/>
            </w:pPr>
            <w:r>
              <w:t xml:space="preserve">0.513 ± 0.444</w:t>
            </w:r>
          </w:p>
        </w:tc>
        <w:tc>
          <w:tcPr/>
          <w:p>
            <w:pPr>
              <w:pStyle w:val="Compact"/>
              <w:jc w:val="left"/>
            </w:pPr>
            <w:r>
              <w:t xml:space="preserve">0.628 ± 0.006</w:t>
            </w:r>
          </w:p>
        </w:tc>
        <w:tc>
          <w:tcPr/>
          <w:p>
            <w:pPr>
              <w:pStyle w:val="Compact"/>
              <w:jc w:val="left"/>
            </w:pPr>
            <w:r>
              <w:t xml:space="preserve">0.563 ± 0.019</w:t>
            </w:r>
          </w:p>
        </w:tc>
        <w:tc>
          <w:tcPr/>
          <w:p>
            <w:pPr>
              <w:pStyle w:val="Compact"/>
              <w:jc w:val="left"/>
            </w:pPr>
            <w:r>
              <w:t xml:space="preserve">1/3 (s44: sphero(2))</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0.85 M (13.4%)</w:t>
            </w:r>
          </w:p>
        </w:tc>
        <w:tc>
          <w:tcPr/>
          <w:p>
            <w:pPr>
              <w:pStyle w:val="Compact"/>
              <w:jc w:val="left"/>
            </w:pPr>
            <w:r>
              <w:t xml:space="preserve">0.665 ± 0.114</w:t>
            </w:r>
          </w:p>
        </w:tc>
        <w:tc>
          <w:tcPr/>
          <w:p>
            <w:pPr>
              <w:pStyle w:val="Compact"/>
              <w:jc w:val="left"/>
            </w:pPr>
            <w:r>
              <w:t xml:space="preserve">0.535 ± 0.095</w:t>
            </w:r>
          </w:p>
        </w:tc>
        <w:tc>
          <w:tcPr/>
          <w:p>
            <w:pPr>
              <w:pStyle w:val="Compact"/>
              <w:jc w:val="left"/>
            </w:pPr>
            <w:r>
              <w:t xml:space="preserve">0.277 ± 0.022</w:t>
            </w:r>
          </w:p>
        </w:tc>
        <w:tc>
          <w:tcPr/>
          <w:p>
            <w:pPr>
              <w:pStyle w:val="Compact"/>
              <w:jc w:val="left"/>
            </w:pPr>
            <w:r>
              <w:t xml:space="preserve">0.623 ± 0.024</w:t>
            </w:r>
          </w:p>
        </w:tc>
        <w:tc>
          <w:tcPr/>
          <w:p>
            <w:pPr>
              <w:pStyle w:val="Compact"/>
              <w:jc w:val="left"/>
            </w:pPr>
            <w:r>
              <w:t xml:space="preserve">4.66 ± 3.53</w:t>
            </w:r>
          </w:p>
        </w:tc>
        <w:tc>
          <w:tcPr/>
          <w:p>
            <w:pPr>
              <w:pStyle w:val="Compact"/>
              <w:jc w:val="left"/>
            </w:pPr>
            <w:r>
              <w:t xml:space="preserve">0.890 ± 0.007</w:t>
            </w:r>
          </w:p>
        </w:tc>
        <w:tc>
          <w:tcPr/>
          <w:p>
            <w:pPr>
              <w:pStyle w:val="Compact"/>
              <w:jc w:val="left"/>
            </w:pPr>
            <w:r>
              <w:t xml:space="preserve">0.521 ± 0.451</w:t>
            </w:r>
          </w:p>
        </w:tc>
        <w:tc>
          <w:tcPr/>
          <w:p>
            <w:pPr>
              <w:pStyle w:val="Compact"/>
              <w:jc w:val="left"/>
            </w:pPr>
            <w:r>
              <w:t xml:space="preserve">0.659 ± 0.015</w:t>
            </w:r>
          </w:p>
        </w:tc>
        <w:tc>
          <w:tcPr/>
          <w:p>
            <w:pPr>
              <w:pStyle w:val="Compact"/>
              <w:jc w:val="left"/>
            </w:pPr>
            <w:r>
              <w:t xml:space="preserve">0.591 ± 0.027</w:t>
            </w:r>
          </w:p>
        </w:tc>
        <w:tc>
          <w:tcPr/>
          <w:p>
            <w:pPr>
              <w:pStyle w:val="Compact"/>
              <w:jc w:val="left"/>
            </w:pPr>
            <w:r>
              <w:t xml:space="preserve">1/3 (s44: sphero(2))</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1.47 M (21.2%)</w:t>
            </w:r>
          </w:p>
        </w:tc>
        <w:tc>
          <w:tcPr/>
          <w:p>
            <w:pPr>
              <w:pStyle w:val="Compact"/>
              <w:jc w:val="left"/>
            </w:pPr>
            <w:r>
              <w:t xml:space="preserve">0.738 ± 0.006</w:t>
            </w:r>
          </w:p>
        </w:tc>
        <w:tc>
          <w:tcPr/>
          <w:p>
            <w:pPr>
              <w:pStyle w:val="Compact"/>
              <w:jc w:val="left"/>
            </w:pPr>
            <w:r>
              <w:t xml:space="preserve">0.598 ± 0.007</w:t>
            </w:r>
          </w:p>
        </w:tc>
        <w:tc>
          <w:tcPr/>
          <w:p>
            <w:pPr>
              <w:pStyle w:val="Compact"/>
              <w:jc w:val="left"/>
            </w:pPr>
            <w:r>
              <w:t xml:space="preserve">0.335 ± 0.020</w:t>
            </w:r>
          </w:p>
        </w:tc>
        <w:tc>
          <w:tcPr/>
          <w:p>
            <w:pPr>
              <w:pStyle w:val="Compact"/>
              <w:jc w:val="left"/>
            </w:pPr>
            <w:r>
              <w:t xml:space="preserve">0.642 ± 0.005</w:t>
            </w:r>
          </w:p>
        </w:tc>
        <w:tc>
          <w:tcPr/>
          <w:p>
            <w:pPr>
              <w:pStyle w:val="Compact"/>
              <w:jc w:val="left"/>
            </w:pPr>
            <w:r>
              <w:t xml:space="preserve">3.02 ± 0.84</w:t>
            </w:r>
          </w:p>
        </w:tc>
        <w:tc>
          <w:tcPr/>
          <w:p>
            <w:pPr>
              <w:pStyle w:val="Compact"/>
              <w:jc w:val="left"/>
            </w:pPr>
            <w:r>
              <w:t xml:space="preserve">0.895 ± 0.001</w:t>
            </w:r>
          </w:p>
        </w:tc>
        <w:tc>
          <w:tcPr/>
          <w:p>
            <w:pPr>
              <w:pStyle w:val="Compact"/>
              <w:jc w:val="left"/>
            </w:pPr>
            <w:r>
              <w:t xml:space="preserve">0.789 ± 0.005</w:t>
            </w:r>
          </w:p>
        </w:tc>
        <w:tc>
          <w:tcPr/>
          <w:p>
            <w:pPr>
              <w:pStyle w:val="Compact"/>
              <w:jc w:val="left"/>
            </w:pPr>
            <w:r>
              <w:t xml:space="preserve">0.655 ± 0.010</w:t>
            </w:r>
          </w:p>
        </w:tc>
        <w:tc>
          <w:tcPr/>
          <w:p>
            <w:pPr>
              <w:pStyle w:val="Compact"/>
              <w:jc w:val="left"/>
            </w:pPr>
            <w:r>
              <w:t xml:space="preserve">0.614 ± 0.019</w:t>
            </w:r>
          </w:p>
        </w:tc>
        <w:tc>
          <w:tcPr/>
          <w:p>
            <w:pPr>
              <w:pStyle w:val="Compact"/>
              <w:jc w:val="left"/>
            </w:pPr>
            <w:r>
              <w:t xml:space="preserve">0/3</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5.47 M (71.4%)</w:t>
            </w:r>
          </w:p>
        </w:tc>
        <w:tc>
          <w:tcPr/>
          <w:p>
            <w:pPr>
              <w:pStyle w:val="Compact"/>
              <w:jc w:val="left"/>
            </w:pPr>
            <w:r>
              <w:t xml:space="preserve">0.410 ± 0.004</w:t>
            </w:r>
          </w:p>
        </w:tc>
        <w:tc>
          <w:tcPr/>
          <w:p>
            <w:pPr>
              <w:pStyle w:val="Compact"/>
              <w:jc w:val="left"/>
            </w:pPr>
            <w:r>
              <w:t xml:space="preserve">0.351 ± 0.005</w:t>
            </w:r>
          </w:p>
        </w:tc>
        <w:tc>
          <w:tcPr/>
          <w:p>
            <w:pPr>
              <w:pStyle w:val="Compact"/>
              <w:jc w:val="left"/>
            </w:pPr>
            <w:r>
              <w:t xml:space="preserve">0.534 ± 0.029</w:t>
            </w:r>
          </w:p>
        </w:tc>
        <w:tc>
          <w:tcPr/>
          <w:p>
            <w:pPr>
              <w:pStyle w:val="Compact"/>
              <w:jc w:val="left"/>
            </w:pPr>
            <w:r>
              <w:t xml:space="preserve">0.816 ± 0.006</w:t>
            </w:r>
          </w:p>
        </w:tc>
        <w:tc>
          <w:tcPr/>
          <w:p>
            <w:pPr>
              <w:pStyle w:val="Compact"/>
              <w:jc w:val="left"/>
            </w:pPr>
            <w:r>
              <w:t xml:space="preserve">2.61 ± 0.23</w:t>
            </w:r>
          </w:p>
        </w:tc>
        <w:tc>
          <w:tcPr/>
          <w:p>
            <w:pPr>
              <w:pStyle w:val="Compact"/>
              <w:jc w:val="left"/>
            </w:pPr>
            <w:r>
              <w:t xml:space="preserve">0.889 ± 0.001</w:t>
            </w:r>
          </w:p>
        </w:tc>
        <w:tc>
          <w:tcPr/>
          <w:p>
            <w:pPr>
              <w:pStyle w:val="Compact"/>
              <w:jc w:val="left"/>
            </w:pPr>
            <w:r>
              <w:t xml:space="preserve">0.000 ± 0.000</w:t>
            </w:r>
          </w:p>
        </w:tc>
        <w:tc>
          <w:tcPr/>
          <w:p>
            <w:pPr>
              <w:pStyle w:val="Compact"/>
              <w:jc w:val="left"/>
            </w:pPr>
            <w:r>
              <w:t xml:space="preserve">0.753 ± 0.016</w:t>
            </w:r>
          </w:p>
        </w:tc>
        <w:tc>
          <w:tcPr/>
          <w:p>
            <w:pPr>
              <w:pStyle w:val="Compact"/>
              <w:jc w:val="left"/>
            </w:pPr>
            <w:r>
              <w:t xml:space="preserve">0.000 ± 0.000</w:t>
            </w:r>
          </w:p>
        </w:tc>
        <w:tc>
          <w:tcPr/>
          <w:p>
            <w:pPr>
              <w:pStyle w:val="Compact"/>
              <w:jc w:val="left"/>
            </w:pPr>
            <w:r>
              <w:t xml:space="preserve">3/3 (s42: sphero(2), stomato(4); s43: sphero(2), stomato(4); s44: sphero(2), stomato(4))</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5.51 M (71.6%)</w:t>
            </w:r>
          </w:p>
        </w:tc>
        <w:tc>
          <w:tcPr/>
          <w:p>
            <w:pPr>
              <w:pStyle w:val="Compact"/>
              <w:jc w:val="left"/>
            </w:pPr>
            <w:r>
              <w:t xml:space="preserve">0.406 ± 0.002</w:t>
            </w:r>
          </w:p>
        </w:tc>
        <w:tc>
          <w:tcPr/>
          <w:p>
            <w:pPr>
              <w:pStyle w:val="Compact"/>
              <w:jc w:val="left"/>
            </w:pPr>
            <w:r>
              <w:t xml:space="preserve">0.346 ± 0.002</w:t>
            </w:r>
          </w:p>
        </w:tc>
        <w:tc>
          <w:tcPr/>
          <w:p>
            <w:pPr>
              <w:pStyle w:val="Compact"/>
              <w:jc w:val="left"/>
            </w:pPr>
            <w:r>
              <w:t xml:space="preserve">0.560 ± 0.035</w:t>
            </w:r>
          </w:p>
        </w:tc>
        <w:tc>
          <w:tcPr/>
          <w:p>
            <w:pPr>
              <w:pStyle w:val="Compact"/>
              <w:jc w:val="left"/>
            </w:pPr>
            <w:r>
              <w:t xml:space="preserve">0.805 ± 0.006</w:t>
            </w:r>
          </w:p>
        </w:tc>
        <w:tc>
          <w:tcPr/>
          <w:p>
            <w:pPr>
              <w:pStyle w:val="Compact"/>
              <w:jc w:val="left"/>
            </w:pPr>
            <w:r>
              <w:t xml:space="preserve">2.50 ± 0.19</w:t>
            </w:r>
          </w:p>
        </w:tc>
        <w:tc>
          <w:tcPr/>
          <w:p>
            <w:pPr>
              <w:pStyle w:val="Compact"/>
              <w:jc w:val="left"/>
            </w:pPr>
            <w:r>
              <w:t xml:space="preserve">0.889 ± 0.001</w:t>
            </w:r>
          </w:p>
        </w:tc>
        <w:tc>
          <w:tcPr/>
          <w:p>
            <w:pPr>
              <w:pStyle w:val="Compact"/>
              <w:jc w:val="left"/>
            </w:pPr>
            <w:r>
              <w:t xml:space="preserve">0.000 ± 0.000</w:t>
            </w:r>
          </w:p>
        </w:tc>
        <w:tc>
          <w:tcPr/>
          <w:p>
            <w:pPr>
              <w:pStyle w:val="Compact"/>
              <w:jc w:val="left"/>
            </w:pPr>
            <w:r>
              <w:t xml:space="preserve">0.737 ± 0.005</w:t>
            </w:r>
          </w:p>
        </w:tc>
        <w:tc>
          <w:tcPr/>
          <w:p>
            <w:pPr>
              <w:pStyle w:val="Compact"/>
              <w:jc w:val="left"/>
            </w:pPr>
            <w:r>
              <w:t xml:space="preserve">0.000 ± 0.000</w:t>
            </w:r>
          </w:p>
        </w:tc>
        <w:tc>
          <w:tcPr/>
          <w:p>
            <w:pPr>
              <w:pStyle w:val="Compact"/>
              <w:jc w:val="left"/>
            </w:pPr>
            <w:r>
              <w:t xml:space="preserve">3/3 (s42: sphero(2), stomato(4); s43: sphero(2), stomato(4); s44: sphero(2), stomato(4))</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5.58 M (71.8%)</w:t>
            </w:r>
          </w:p>
        </w:tc>
        <w:tc>
          <w:tcPr/>
          <w:p>
            <w:pPr>
              <w:pStyle w:val="Compact"/>
              <w:jc w:val="left"/>
            </w:pPr>
            <w:r>
              <w:t xml:space="preserve">0.412 ± 0.004</w:t>
            </w:r>
          </w:p>
        </w:tc>
        <w:tc>
          <w:tcPr/>
          <w:p>
            <w:pPr>
              <w:pStyle w:val="Compact"/>
              <w:jc w:val="left"/>
            </w:pPr>
            <w:r>
              <w:t xml:space="preserve">0.353 ± 0.006</w:t>
            </w:r>
          </w:p>
        </w:tc>
        <w:tc>
          <w:tcPr/>
          <w:p>
            <w:pPr>
              <w:pStyle w:val="Compact"/>
              <w:jc w:val="left"/>
            </w:pPr>
            <w:r>
              <w:t xml:space="preserve">0.551 ± 0.053</w:t>
            </w:r>
          </w:p>
        </w:tc>
        <w:tc>
          <w:tcPr/>
          <w:p>
            <w:pPr>
              <w:pStyle w:val="Compact"/>
              <w:jc w:val="left"/>
            </w:pPr>
            <w:r>
              <w:t xml:space="preserve">0.814 ± 0.003</w:t>
            </w:r>
          </w:p>
        </w:tc>
        <w:tc>
          <w:tcPr/>
          <w:p>
            <w:pPr>
              <w:pStyle w:val="Compact"/>
              <w:jc w:val="left"/>
            </w:pPr>
            <w:r>
              <w:t xml:space="preserve">2.60 ± 0.07</w:t>
            </w:r>
          </w:p>
        </w:tc>
        <w:tc>
          <w:tcPr/>
          <w:p>
            <w:pPr>
              <w:pStyle w:val="Compact"/>
              <w:jc w:val="left"/>
            </w:pPr>
            <w:r>
              <w:t xml:space="preserve">0.891 ± 0.002</w:t>
            </w:r>
          </w:p>
        </w:tc>
        <w:tc>
          <w:tcPr/>
          <w:p>
            <w:pPr>
              <w:pStyle w:val="Compact"/>
              <w:jc w:val="left"/>
            </w:pPr>
            <w:r>
              <w:t xml:space="preserve">0.000 ± 0.000</w:t>
            </w:r>
          </w:p>
        </w:tc>
        <w:tc>
          <w:tcPr/>
          <w:p>
            <w:pPr>
              <w:pStyle w:val="Compact"/>
              <w:jc w:val="left"/>
            </w:pPr>
            <w:r>
              <w:t xml:space="preserve">0.756 ± 0.015</w:t>
            </w:r>
          </w:p>
        </w:tc>
        <w:tc>
          <w:tcPr/>
          <w:p>
            <w:pPr>
              <w:pStyle w:val="Compact"/>
              <w:jc w:val="left"/>
            </w:pPr>
            <w:r>
              <w:t xml:space="preserve">0.000 ± 0.000</w:t>
            </w:r>
          </w:p>
        </w:tc>
        <w:tc>
          <w:tcPr/>
          <w:p>
            <w:pPr>
              <w:pStyle w:val="Compact"/>
              <w:jc w:val="left"/>
            </w:pPr>
            <w:r>
              <w:t xml:space="preserve">3/3 (s42: sphero(2), stomato(4); s43: sphero(2), stomato(4); s44: sphero(2), stomato(4))</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5.73 M (72.4%)</w:t>
            </w:r>
          </w:p>
        </w:tc>
        <w:tc>
          <w:tcPr/>
          <w:p>
            <w:pPr>
              <w:pStyle w:val="Compact"/>
              <w:jc w:val="left"/>
            </w:pPr>
            <w:r>
              <w:t xml:space="preserve">0.414 ± 0.002</w:t>
            </w:r>
          </w:p>
        </w:tc>
        <w:tc>
          <w:tcPr/>
          <w:p>
            <w:pPr>
              <w:pStyle w:val="Compact"/>
              <w:jc w:val="left"/>
            </w:pPr>
            <w:r>
              <w:t xml:space="preserve">0.356 ± 0.002</w:t>
            </w:r>
          </w:p>
        </w:tc>
        <w:tc>
          <w:tcPr/>
          <w:p>
            <w:pPr>
              <w:pStyle w:val="Compact"/>
              <w:jc w:val="left"/>
            </w:pPr>
            <w:r>
              <w:t xml:space="preserve">0.505 ± 0.012</w:t>
            </w:r>
          </w:p>
        </w:tc>
        <w:tc>
          <w:tcPr/>
          <w:p>
            <w:pPr>
              <w:pStyle w:val="Compact"/>
              <w:jc w:val="left"/>
            </w:pPr>
            <w:r>
              <w:t xml:space="preserve">0.805 ± 0.009</w:t>
            </w:r>
          </w:p>
        </w:tc>
        <w:tc>
          <w:tcPr/>
          <w:p>
            <w:pPr>
              <w:pStyle w:val="Compact"/>
              <w:jc w:val="left"/>
            </w:pPr>
            <w:r>
              <w:t xml:space="preserve">3.09 ± 0.65</w:t>
            </w:r>
          </w:p>
        </w:tc>
        <w:tc>
          <w:tcPr/>
          <w:p>
            <w:pPr>
              <w:pStyle w:val="Compact"/>
              <w:jc w:val="left"/>
            </w:pPr>
            <w:r>
              <w:t xml:space="preserve">0.892 ± 0.001</w:t>
            </w:r>
          </w:p>
        </w:tc>
        <w:tc>
          <w:tcPr/>
          <w:p>
            <w:pPr>
              <w:pStyle w:val="Compact"/>
              <w:jc w:val="left"/>
            </w:pPr>
            <w:r>
              <w:t xml:space="preserve">0.000 ± 0.000</w:t>
            </w:r>
          </w:p>
        </w:tc>
        <w:tc>
          <w:tcPr/>
          <w:p>
            <w:pPr>
              <w:pStyle w:val="Compact"/>
              <w:jc w:val="left"/>
            </w:pPr>
            <w:r>
              <w:t xml:space="preserve">0.764 ± 0.006</w:t>
            </w:r>
          </w:p>
        </w:tc>
        <w:tc>
          <w:tcPr/>
          <w:p>
            <w:pPr>
              <w:pStyle w:val="Compact"/>
              <w:jc w:val="left"/>
            </w:pPr>
            <w:r>
              <w:t xml:space="preserve">0.000 ± 0.000</w:t>
            </w:r>
          </w:p>
        </w:tc>
        <w:tc>
          <w:tcPr/>
          <w:p>
            <w:pPr>
              <w:pStyle w:val="Compact"/>
              <w:jc w:val="left"/>
            </w:pPr>
            <w:r>
              <w:t xml:space="preserve">3/3 (s42: sphero(2), stomato(4); s43: sphero(2), stomato(4); s44: sphero(2), stomato(4))</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6.04 M (73.4%)</w:t>
            </w:r>
          </w:p>
        </w:tc>
        <w:tc>
          <w:tcPr/>
          <w:p>
            <w:pPr>
              <w:pStyle w:val="Compact"/>
              <w:jc w:val="left"/>
            </w:pPr>
            <w:r>
              <w:t xml:space="preserve">0.476 ± 0.108</w:t>
            </w:r>
          </w:p>
        </w:tc>
        <w:tc>
          <w:tcPr/>
          <w:p>
            <w:pPr>
              <w:pStyle w:val="Compact"/>
              <w:jc w:val="left"/>
            </w:pPr>
            <w:r>
              <w:t xml:space="preserve">0.407 ± 0.089</w:t>
            </w:r>
          </w:p>
        </w:tc>
        <w:tc>
          <w:tcPr/>
          <w:p>
            <w:pPr>
              <w:pStyle w:val="Compact"/>
              <w:jc w:val="left"/>
            </w:pPr>
            <w:r>
              <w:t xml:space="preserve">0.541 ± 0.049</w:t>
            </w:r>
          </w:p>
        </w:tc>
        <w:tc>
          <w:tcPr/>
          <w:p>
            <w:pPr>
              <w:pStyle w:val="Compact"/>
              <w:jc w:val="left"/>
            </w:pPr>
            <w:r>
              <w:t xml:space="preserve">0.824 ± 0.014</w:t>
            </w:r>
          </w:p>
        </w:tc>
        <w:tc>
          <w:tcPr/>
          <w:p>
            <w:pPr>
              <w:pStyle w:val="Compact"/>
              <w:jc w:val="left"/>
            </w:pPr>
            <w:r>
              <w:t xml:space="preserve">5.83 ± 5.75</w:t>
            </w:r>
          </w:p>
        </w:tc>
        <w:tc>
          <w:tcPr/>
          <w:p>
            <w:pPr>
              <w:pStyle w:val="Compact"/>
              <w:jc w:val="left"/>
            </w:pPr>
            <w:r>
              <w:t xml:space="preserve">0.903 ± 0.022</w:t>
            </w:r>
          </w:p>
        </w:tc>
        <w:tc>
          <w:tcPr/>
          <w:p>
            <w:pPr>
              <w:pStyle w:val="Compact"/>
              <w:jc w:val="left"/>
            </w:pPr>
            <w:r>
              <w:t xml:space="preserve">0.000 ± 0.000</w:t>
            </w:r>
          </w:p>
        </w:tc>
        <w:tc>
          <w:tcPr/>
          <w:p>
            <w:pPr>
              <w:pStyle w:val="Compact"/>
              <w:jc w:val="left"/>
            </w:pPr>
            <w:r>
              <w:t xml:space="preserve">0.767 ± 0.003</w:t>
            </w:r>
          </w:p>
        </w:tc>
        <w:tc>
          <w:tcPr/>
          <w:p>
            <w:pPr>
              <w:pStyle w:val="Compact"/>
              <w:jc w:val="left"/>
            </w:pPr>
            <w:r>
              <w:t xml:space="preserve">0.236 ± 0.408</w:t>
            </w:r>
          </w:p>
        </w:tc>
        <w:tc>
          <w:tcPr/>
          <w:p>
            <w:pPr>
              <w:pStyle w:val="Compact"/>
              <w:jc w:val="left"/>
            </w:pPr>
            <w:r>
              <w:t xml:space="preserve">3/3 (s42: sphero(2), stomato(4); s43: sphero(2), stomato(4); s44: sphero(2))</w:t>
            </w:r>
          </w:p>
        </w:tc>
      </w:tr>
    </w:tbl>
    <w:p>
      <w:pPr>
        <w:pStyle w:val="BodyText"/>
      </w:pPr>
      <w:r>
        <w:rPr>
          <w:bCs/>
          <w:b/>
          <w:highlight w:val="yellow"/>
        </w:rPr>
        <w:t xml:space="preserve">TABLE S3</w:t>
      </w:r>
      <w:r>
        <w:rPr>
          <w:highlight w:val="yellow"/>
        </w:rPr>
        <w:t xml:space="preserve"> </w:t>
      </w:r>
      <w:r>
        <w:rPr>
          <w:highlight w:val="yellow"/>
        </w:rPr>
        <w:t xml:space="preserve">Rank sweep: every seed (full objective). Lost classes are named per seed.</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Seed</w:t>
            </w:r>
          </w:p>
        </w:tc>
        <w:tc>
          <w:tcPr/>
          <w:p>
            <w:pPr>
              <w:pStyle w:val="Compact"/>
              <w:jc w:val="left"/>
            </w:pPr>
            <w:r>
              <w:t xml:space="preserve">Mean Dice</w:t>
            </w:r>
          </w:p>
        </w:tc>
        <w:tc>
          <w:tcPr/>
          <w:p>
            <w:pPr>
              <w:pStyle w:val="Compact"/>
              <w:jc w:val="left"/>
            </w:pPr>
            <w:r>
              <w:t xml:space="preserve">Mean IoU</w:t>
            </w:r>
          </w:p>
        </w:tc>
        <w:tc>
          <w:tcPr/>
          <w:p>
            <w:pPr>
              <w:pStyle w:val="Compact"/>
              <w:jc w:val="left"/>
            </w:pPr>
            <w:r>
              <w:t xml:space="preserve">AJI</w:t>
            </w:r>
          </w:p>
        </w:tc>
        <w:tc>
          <w:tcPr/>
          <w:p>
            <w:pPr>
              <w:pStyle w:val="Compact"/>
              <w:jc w:val="left"/>
            </w:pPr>
            <w:r>
              <w:t xml:space="preserve">Boundary F1</w:t>
            </w:r>
          </w:p>
        </w:tc>
        <w:tc>
          <w:tcPr/>
          <w:p>
            <w:pPr>
              <w:pStyle w:val="Compact"/>
              <w:jc w:val="left"/>
            </w:pPr>
            <w:r>
              <w:t xml:space="preserve">Global IPE (%)</w:t>
            </w:r>
          </w:p>
        </w:tc>
        <w:tc>
          <w:tcPr/>
          <w:p>
            <w:pPr>
              <w:pStyle w:val="Compact"/>
              <w:jc w:val="left"/>
            </w:pPr>
            <w:r>
              <w:t xml:space="preserve">Dice discocyte (1)</w:t>
            </w:r>
          </w:p>
        </w:tc>
        <w:tc>
          <w:tcPr/>
          <w:p>
            <w:pPr>
              <w:pStyle w:val="Compact"/>
              <w:jc w:val="left"/>
            </w:pPr>
            <w:r>
              <w:t xml:space="preserve">Dice spherocyte (2)</w:t>
            </w:r>
          </w:p>
        </w:tc>
        <w:tc>
          <w:tcPr/>
          <w:p>
            <w:pPr>
              <w:pStyle w:val="Compact"/>
              <w:jc w:val="left"/>
            </w:pPr>
            <w:r>
              <w:t xml:space="preserve">Dice echinocyte (3)</w:t>
            </w:r>
          </w:p>
        </w:tc>
        <w:tc>
          <w:tcPr/>
          <w:p>
            <w:pPr>
              <w:pStyle w:val="Compact"/>
              <w:jc w:val="left"/>
            </w:pPr>
            <w:r>
              <w:t xml:space="preserve">Dice stomatocyte (4)</w:t>
            </w:r>
          </w:p>
        </w:tc>
        <w:tc>
          <w:tcPr/>
          <w:p>
            <w:pPr>
              <w:pStyle w:val="Compact"/>
              <w:jc w:val="left"/>
            </w:pPr>
            <w:r>
              <w:t xml:space="preserve">Lost classes</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42</w:t>
            </w:r>
          </w:p>
        </w:tc>
        <w:tc>
          <w:tcPr/>
          <w:p>
            <w:pPr>
              <w:pStyle w:val="Compact"/>
              <w:jc w:val="left"/>
            </w:pPr>
            <w:r>
              <w:t xml:space="preserve">0.685</w:t>
            </w:r>
          </w:p>
        </w:tc>
        <w:tc>
          <w:tcPr/>
          <w:p>
            <w:pPr>
              <w:pStyle w:val="Compact"/>
              <w:jc w:val="left"/>
            </w:pPr>
            <w:r>
              <w:t xml:space="preserve">0.540</w:t>
            </w:r>
          </w:p>
        </w:tc>
        <w:tc>
          <w:tcPr/>
          <w:p>
            <w:pPr>
              <w:pStyle w:val="Compact"/>
              <w:jc w:val="left"/>
            </w:pPr>
            <w:r>
              <w:t xml:space="preserve">0.257</w:t>
            </w:r>
          </w:p>
        </w:tc>
        <w:tc>
          <w:tcPr/>
          <w:p>
            <w:pPr>
              <w:pStyle w:val="Compact"/>
              <w:jc w:val="left"/>
            </w:pPr>
            <w:r>
              <w:t xml:space="preserve">0.621</w:t>
            </w:r>
          </w:p>
        </w:tc>
        <w:tc>
          <w:tcPr/>
          <w:p>
            <w:pPr>
              <w:pStyle w:val="Compact"/>
              <w:jc w:val="left"/>
            </w:pPr>
            <w:r>
              <w:t xml:space="preserve">2.86</w:t>
            </w:r>
          </w:p>
        </w:tc>
        <w:tc>
          <w:tcPr/>
          <w:p>
            <w:pPr>
              <w:pStyle w:val="Compact"/>
              <w:jc w:val="left"/>
            </w:pPr>
            <w:r>
              <w:t xml:space="preserve">0.891</w:t>
            </w:r>
          </w:p>
        </w:tc>
        <w:tc>
          <w:tcPr/>
          <w:p>
            <w:pPr>
              <w:pStyle w:val="Compact"/>
              <w:jc w:val="left"/>
            </w:pPr>
            <w:r>
              <w:t xml:space="preserve">0.733</w:t>
            </w:r>
          </w:p>
        </w:tc>
        <w:tc>
          <w:tcPr/>
          <w:p>
            <w:pPr>
              <w:pStyle w:val="Compact"/>
              <w:jc w:val="left"/>
            </w:pPr>
            <w:r>
              <w:t xml:space="preserve">0.620</w:t>
            </w:r>
          </w:p>
        </w:tc>
        <w:tc>
          <w:tcPr/>
          <w:p>
            <w:pPr>
              <w:pStyle w:val="Compact"/>
              <w:jc w:val="left"/>
            </w:pPr>
            <w:r>
              <w:t xml:space="preserve">0.494</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43</w:t>
            </w:r>
          </w:p>
        </w:tc>
        <w:tc>
          <w:tcPr/>
          <w:p>
            <w:pPr>
              <w:pStyle w:val="Compact"/>
              <w:jc w:val="left"/>
            </w:pPr>
            <w:r>
              <w:t xml:space="preserve">0.691</w:t>
            </w:r>
          </w:p>
        </w:tc>
        <w:tc>
          <w:tcPr/>
          <w:p>
            <w:pPr>
              <w:pStyle w:val="Compact"/>
              <w:jc w:val="left"/>
            </w:pPr>
            <w:r>
              <w:t xml:space="preserve">0.546</w:t>
            </w:r>
          </w:p>
        </w:tc>
        <w:tc>
          <w:tcPr/>
          <w:p>
            <w:pPr>
              <w:pStyle w:val="Compact"/>
              <w:jc w:val="left"/>
            </w:pPr>
            <w:r>
              <w:t xml:space="preserve">0.230</w:t>
            </w:r>
          </w:p>
        </w:tc>
        <w:tc>
          <w:tcPr/>
          <w:p>
            <w:pPr>
              <w:pStyle w:val="Compact"/>
              <w:jc w:val="left"/>
            </w:pPr>
            <w:r>
              <w:t xml:space="preserve">0.592</w:t>
            </w:r>
          </w:p>
        </w:tc>
        <w:tc>
          <w:tcPr/>
          <w:p>
            <w:pPr>
              <w:pStyle w:val="Compact"/>
              <w:jc w:val="left"/>
            </w:pPr>
            <w:r>
              <w:t xml:space="preserve">2.93</w:t>
            </w:r>
          </w:p>
        </w:tc>
        <w:tc>
          <w:tcPr/>
          <w:p>
            <w:pPr>
              <w:pStyle w:val="Compact"/>
              <w:jc w:val="left"/>
            </w:pPr>
            <w:r>
              <w:t xml:space="preserve">0.882</w:t>
            </w:r>
          </w:p>
        </w:tc>
        <w:tc>
          <w:tcPr/>
          <w:p>
            <w:pPr>
              <w:pStyle w:val="Compact"/>
              <w:jc w:val="left"/>
            </w:pPr>
            <w:r>
              <w:t xml:space="preserve">0.758</w:t>
            </w:r>
          </w:p>
        </w:tc>
        <w:tc>
          <w:tcPr/>
          <w:p>
            <w:pPr>
              <w:pStyle w:val="Compact"/>
              <w:jc w:val="left"/>
            </w:pPr>
            <w:r>
              <w:t xml:space="preserve">0.605</w:t>
            </w:r>
          </w:p>
        </w:tc>
        <w:tc>
          <w:tcPr/>
          <w:p>
            <w:pPr>
              <w:pStyle w:val="Compact"/>
              <w:jc w:val="left"/>
            </w:pPr>
            <w:r>
              <w:t xml:space="preserve">0.520</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44</w:t>
            </w:r>
          </w:p>
        </w:tc>
        <w:tc>
          <w:tcPr/>
          <w:p>
            <w:pPr>
              <w:pStyle w:val="Compact"/>
              <w:jc w:val="left"/>
            </w:pPr>
            <w:r>
              <w:t xml:space="preserve">0.501</w:t>
            </w:r>
          </w:p>
        </w:tc>
        <w:tc>
          <w:tcPr/>
          <w:p>
            <w:pPr>
              <w:pStyle w:val="Compact"/>
              <w:jc w:val="left"/>
            </w:pPr>
            <w:r>
              <w:t xml:space="preserve">0.392</w:t>
            </w:r>
          </w:p>
        </w:tc>
        <w:tc>
          <w:tcPr/>
          <w:p>
            <w:pPr>
              <w:pStyle w:val="Compact"/>
              <w:jc w:val="left"/>
            </w:pPr>
            <w:r>
              <w:t xml:space="preserve">0.260</w:t>
            </w:r>
          </w:p>
        </w:tc>
        <w:tc>
          <w:tcPr/>
          <w:p>
            <w:pPr>
              <w:pStyle w:val="Compact"/>
              <w:jc w:val="left"/>
            </w:pPr>
            <w:r>
              <w:t xml:space="preserve">0.582</w:t>
            </w:r>
          </w:p>
        </w:tc>
        <w:tc>
          <w:tcPr/>
          <w:p>
            <w:pPr>
              <w:pStyle w:val="Compact"/>
              <w:jc w:val="left"/>
            </w:pPr>
            <w:r>
              <w:t xml:space="preserve">7.58</w:t>
            </w:r>
          </w:p>
        </w:tc>
        <w:tc>
          <w:tcPr/>
          <w:p>
            <w:pPr>
              <w:pStyle w:val="Compact"/>
              <w:jc w:val="left"/>
            </w:pPr>
            <w:r>
              <w:t xml:space="preserve">0.874</w:t>
            </w:r>
          </w:p>
        </w:tc>
        <w:tc>
          <w:tcPr/>
          <w:p>
            <w:pPr>
              <w:pStyle w:val="Compact"/>
              <w:jc w:val="left"/>
            </w:pPr>
            <w:r>
              <w:t xml:space="preserve">0.000</w:t>
            </w:r>
          </w:p>
        </w:tc>
        <w:tc>
          <w:tcPr/>
          <w:p>
            <w:pPr>
              <w:pStyle w:val="Compact"/>
              <w:jc w:val="left"/>
            </w:pPr>
            <w:r>
              <w:t xml:space="preserve">0.623</w:t>
            </w:r>
          </w:p>
        </w:tc>
        <w:tc>
          <w:tcPr/>
          <w:p>
            <w:pPr>
              <w:pStyle w:val="Compact"/>
              <w:jc w:val="left"/>
            </w:pPr>
            <w:r>
              <w:t xml:space="preserve">0.506</w:t>
            </w:r>
          </w:p>
        </w:tc>
        <w:tc>
          <w:tcPr/>
          <w:p>
            <w:pPr>
              <w:pStyle w:val="Compact"/>
              <w:jc w:val="left"/>
            </w:pPr>
            <w:r>
              <w:t xml:space="preserve">spherocyte</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42</w:t>
            </w:r>
          </w:p>
        </w:tc>
        <w:tc>
          <w:tcPr/>
          <w:p>
            <w:pPr>
              <w:pStyle w:val="Compact"/>
              <w:jc w:val="left"/>
            </w:pPr>
            <w:r>
              <w:t xml:space="preserve">0.710</w:t>
            </w:r>
          </w:p>
        </w:tc>
        <w:tc>
          <w:tcPr/>
          <w:p>
            <w:pPr>
              <w:pStyle w:val="Compact"/>
              <w:jc w:val="left"/>
            </w:pPr>
            <w:r>
              <w:t xml:space="preserve">0.568</w:t>
            </w:r>
          </w:p>
        </w:tc>
        <w:tc>
          <w:tcPr/>
          <w:p>
            <w:pPr>
              <w:pStyle w:val="Compact"/>
              <w:jc w:val="left"/>
            </w:pPr>
            <w:r>
              <w:t xml:space="preserve">0.233</w:t>
            </w:r>
          </w:p>
        </w:tc>
        <w:tc>
          <w:tcPr/>
          <w:p>
            <w:pPr>
              <w:pStyle w:val="Compact"/>
              <w:jc w:val="left"/>
            </w:pPr>
            <w:r>
              <w:t xml:space="preserve">0.627</w:t>
            </w:r>
          </w:p>
        </w:tc>
        <w:tc>
          <w:tcPr/>
          <w:p>
            <w:pPr>
              <w:pStyle w:val="Compact"/>
              <w:jc w:val="left"/>
            </w:pPr>
            <w:r>
              <w:t xml:space="preserve">2.99</w:t>
            </w:r>
          </w:p>
        </w:tc>
        <w:tc>
          <w:tcPr/>
          <w:p>
            <w:pPr>
              <w:pStyle w:val="Compact"/>
              <w:jc w:val="left"/>
            </w:pPr>
            <w:r>
              <w:t xml:space="preserve">0.894</w:t>
            </w:r>
          </w:p>
        </w:tc>
        <w:tc>
          <w:tcPr/>
          <w:p>
            <w:pPr>
              <w:pStyle w:val="Compact"/>
              <w:jc w:val="left"/>
            </w:pPr>
            <w:r>
              <w:t xml:space="preserve">0.779</w:t>
            </w:r>
          </w:p>
        </w:tc>
        <w:tc>
          <w:tcPr/>
          <w:p>
            <w:pPr>
              <w:pStyle w:val="Compact"/>
              <w:jc w:val="left"/>
            </w:pPr>
            <w:r>
              <w:t xml:space="preserve">0.620</w:t>
            </w:r>
          </w:p>
        </w:tc>
        <w:tc>
          <w:tcPr/>
          <w:p>
            <w:pPr>
              <w:pStyle w:val="Compact"/>
              <w:jc w:val="left"/>
            </w:pPr>
            <w:r>
              <w:t xml:space="preserve">0.547</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43</w:t>
            </w:r>
          </w:p>
        </w:tc>
        <w:tc>
          <w:tcPr/>
          <w:p>
            <w:pPr>
              <w:pStyle w:val="Compact"/>
              <w:jc w:val="left"/>
            </w:pPr>
            <w:r>
              <w:t xml:space="preserve">0.707</w:t>
            </w:r>
          </w:p>
        </w:tc>
        <w:tc>
          <w:tcPr/>
          <w:p>
            <w:pPr>
              <w:pStyle w:val="Compact"/>
              <w:jc w:val="left"/>
            </w:pPr>
            <w:r>
              <w:t xml:space="preserve">0.563</w:t>
            </w:r>
          </w:p>
        </w:tc>
        <w:tc>
          <w:tcPr/>
          <w:p>
            <w:pPr>
              <w:pStyle w:val="Compact"/>
              <w:jc w:val="left"/>
            </w:pPr>
            <w:r>
              <w:t xml:space="preserve">0.249</w:t>
            </w:r>
          </w:p>
        </w:tc>
        <w:tc>
          <w:tcPr/>
          <w:p>
            <w:pPr>
              <w:pStyle w:val="Compact"/>
              <w:jc w:val="left"/>
            </w:pPr>
            <w:r>
              <w:t xml:space="preserve">0.605</w:t>
            </w:r>
          </w:p>
        </w:tc>
        <w:tc>
          <w:tcPr/>
          <w:p>
            <w:pPr>
              <w:pStyle w:val="Compact"/>
              <w:jc w:val="left"/>
            </w:pPr>
            <w:r>
              <w:t xml:space="preserve">2.91</w:t>
            </w:r>
          </w:p>
        </w:tc>
        <w:tc>
          <w:tcPr/>
          <w:p>
            <w:pPr>
              <w:pStyle w:val="Compact"/>
              <w:jc w:val="left"/>
            </w:pPr>
            <w:r>
              <w:t xml:space="preserve">0.889</w:t>
            </w:r>
          </w:p>
        </w:tc>
        <w:tc>
          <w:tcPr/>
          <w:p>
            <w:pPr>
              <w:pStyle w:val="Compact"/>
              <w:jc w:val="left"/>
            </w:pPr>
            <w:r>
              <w:t xml:space="preserve">0.767</w:t>
            </w:r>
          </w:p>
        </w:tc>
        <w:tc>
          <w:tcPr/>
          <w:p>
            <w:pPr>
              <w:pStyle w:val="Compact"/>
              <w:jc w:val="left"/>
            </w:pPr>
            <w:r>
              <w:t xml:space="preserve">0.606</w:t>
            </w:r>
          </w:p>
        </w:tc>
        <w:tc>
          <w:tcPr/>
          <w:p>
            <w:pPr>
              <w:pStyle w:val="Compact"/>
              <w:jc w:val="left"/>
            </w:pPr>
            <w:r>
              <w:t xml:space="preserve">0.567</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44</w:t>
            </w:r>
          </w:p>
        </w:tc>
        <w:tc>
          <w:tcPr/>
          <w:p>
            <w:pPr>
              <w:pStyle w:val="Compact"/>
              <w:jc w:val="left"/>
            </w:pPr>
            <w:r>
              <w:t xml:space="preserve">0.693</w:t>
            </w:r>
          </w:p>
        </w:tc>
        <w:tc>
          <w:tcPr/>
          <w:p>
            <w:pPr>
              <w:pStyle w:val="Compact"/>
              <w:jc w:val="left"/>
            </w:pPr>
            <w:r>
              <w:t xml:space="preserve">0.549</w:t>
            </w:r>
          </w:p>
        </w:tc>
        <w:tc>
          <w:tcPr/>
          <w:p>
            <w:pPr>
              <w:pStyle w:val="Compact"/>
              <w:jc w:val="left"/>
            </w:pPr>
            <w:r>
              <w:t xml:space="preserve">0.275</w:t>
            </w:r>
          </w:p>
        </w:tc>
        <w:tc>
          <w:tcPr/>
          <w:p>
            <w:pPr>
              <w:pStyle w:val="Compact"/>
              <w:jc w:val="left"/>
            </w:pPr>
            <w:r>
              <w:t xml:space="preserve">0.611</w:t>
            </w:r>
          </w:p>
        </w:tc>
        <w:tc>
          <w:tcPr/>
          <w:p>
            <w:pPr>
              <w:pStyle w:val="Compact"/>
              <w:jc w:val="left"/>
            </w:pPr>
            <w:r>
              <w:t xml:space="preserve">4.53</w:t>
            </w:r>
          </w:p>
        </w:tc>
        <w:tc>
          <w:tcPr/>
          <w:p>
            <w:pPr>
              <w:pStyle w:val="Compact"/>
              <w:jc w:val="left"/>
            </w:pPr>
            <w:r>
              <w:t xml:space="preserve">0.891</w:t>
            </w:r>
          </w:p>
        </w:tc>
        <w:tc>
          <w:tcPr/>
          <w:p>
            <w:pPr>
              <w:pStyle w:val="Compact"/>
              <w:jc w:val="left"/>
            </w:pPr>
            <w:r>
              <w:t xml:space="preserve">0.754</w:t>
            </w:r>
          </w:p>
        </w:tc>
        <w:tc>
          <w:tcPr/>
          <w:p>
            <w:pPr>
              <w:pStyle w:val="Compact"/>
              <w:jc w:val="left"/>
            </w:pPr>
            <w:r>
              <w:t xml:space="preserve">0.611</w:t>
            </w:r>
          </w:p>
        </w:tc>
        <w:tc>
          <w:tcPr/>
          <w:p>
            <w:pPr>
              <w:pStyle w:val="Compact"/>
              <w:jc w:val="left"/>
            </w:pPr>
            <w:r>
              <w:t xml:space="preserve">0.517</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42</w:t>
            </w:r>
          </w:p>
        </w:tc>
        <w:tc>
          <w:tcPr/>
          <w:p>
            <w:pPr>
              <w:pStyle w:val="Compact"/>
              <w:jc w:val="left"/>
            </w:pPr>
            <w:r>
              <w:t xml:space="preserve">0.706</w:t>
            </w:r>
          </w:p>
        </w:tc>
        <w:tc>
          <w:tcPr/>
          <w:p>
            <w:pPr>
              <w:pStyle w:val="Compact"/>
              <w:jc w:val="left"/>
            </w:pPr>
            <w:r>
              <w:t xml:space="preserve">0.562</w:t>
            </w:r>
          </w:p>
        </w:tc>
        <w:tc>
          <w:tcPr/>
          <w:p>
            <w:pPr>
              <w:pStyle w:val="Compact"/>
              <w:jc w:val="left"/>
            </w:pPr>
            <w:r>
              <w:t xml:space="preserve">0.224</w:t>
            </w:r>
          </w:p>
        </w:tc>
        <w:tc>
          <w:tcPr/>
          <w:p>
            <w:pPr>
              <w:pStyle w:val="Compact"/>
              <w:jc w:val="left"/>
            </w:pPr>
            <w:r>
              <w:t xml:space="preserve">0.615</w:t>
            </w:r>
          </w:p>
        </w:tc>
        <w:tc>
          <w:tcPr/>
          <w:p>
            <w:pPr>
              <w:pStyle w:val="Compact"/>
              <w:jc w:val="left"/>
            </w:pPr>
            <w:r>
              <w:t xml:space="preserve">3.13</w:t>
            </w:r>
          </w:p>
        </w:tc>
        <w:tc>
          <w:tcPr/>
          <w:p>
            <w:pPr>
              <w:pStyle w:val="Compact"/>
              <w:jc w:val="left"/>
            </w:pPr>
            <w:r>
              <w:t xml:space="preserve">0.891</w:t>
            </w:r>
          </w:p>
        </w:tc>
        <w:tc>
          <w:tcPr/>
          <w:p>
            <w:pPr>
              <w:pStyle w:val="Compact"/>
              <w:jc w:val="left"/>
            </w:pPr>
            <w:r>
              <w:t xml:space="preserve">0.765</w:t>
            </w:r>
          </w:p>
        </w:tc>
        <w:tc>
          <w:tcPr/>
          <w:p>
            <w:pPr>
              <w:pStyle w:val="Compact"/>
              <w:jc w:val="left"/>
            </w:pPr>
            <w:r>
              <w:t xml:space="preserve">0.621</w:t>
            </w:r>
          </w:p>
        </w:tc>
        <w:tc>
          <w:tcPr/>
          <w:p>
            <w:pPr>
              <w:pStyle w:val="Compact"/>
              <w:jc w:val="left"/>
            </w:pPr>
            <w:r>
              <w:t xml:space="preserve">0.545</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43</w:t>
            </w:r>
          </w:p>
        </w:tc>
        <w:tc>
          <w:tcPr/>
          <w:p>
            <w:pPr>
              <w:pStyle w:val="Compact"/>
              <w:jc w:val="left"/>
            </w:pPr>
            <w:r>
              <w:t xml:space="preserve">0.719</w:t>
            </w:r>
          </w:p>
        </w:tc>
        <w:tc>
          <w:tcPr/>
          <w:p>
            <w:pPr>
              <w:pStyle w:val="Compact"/>
              <w:jc w:val="left"/>
            </w:pPr>
            <w:r>
              <w:t xml:space="preserve">0.575</w:t>
            </w:r>
          </w:p>
        </w:tc>
        <w:tc>
          <w:tcPr/>
          <w:p>
            <w:pPr>
              <w:pStyle w:val="Compact"/>
              <w:jc w:val="left"/>
            </w:pPr>
            <w:r>
              <w:t xml:space="preserve">0.225</w:t>
            </w:r>
          </w:p>
        </w:tc>
        <w:tc>
          <w:tcPr/>
          <w:p>
            <w:pPr>
              <w:pStyle w:val="Compact"/>
              <w:jc w:val="left"/>
            </w:pPr>
            <w:r>
              <w:t xml:space="preserve">0.611</w:t>
            </w:r>
          </w:p>
        </w:tc>
        <w:tc>
          <w:tcPr/>
          <w:p>
            <w:pPr>
              <w:pStyle w:val="Compact"/>
              <w:jc w:val="left"/>
            </w:pPr>
            <w:r>
              <w:t xml:space="preserve">2.43</w:t>
            </w:r>
          </w:p>
        </w:tc>
        <w:tc>
          <w:tcPr/>
          <w:p>
            <w:pPr>
              <w:pStyle w:val="Compact"/>
              <w:jc w:val="left"/>
            </w:pPr>
            <w:r>
              <w:t xml:space="preserve">0.887</w:t>
            </w:r>
          </w:p>
        </w:tc>
        <w:tc>
          <w:tcPr/>
          <w:p>
            <w:pPr>
              <w:pStyle w:val="Compact"/>
              <w:jc w:val="left"/>
            </w:pPr>
            <w:r>
              <w:t xml:space="preserve">0.774</w:t>
            </w:r>
          </w:p>
        </w:tc>
        <w:tc>
          <w:tcPr/>
          <w:p>
            <w:pPr>
              <w:pStyle w:val="Compact"/>
              <w:jc w:val="left"/>
            </w:pPr>
            <w:r>
              <w:t xml:space="preserve">0.632</w:t>
            </w:r>
          </w:p>
        </w:tc>
        <w:tc>
          <w:tcPr/>
          <w:p>
            <w:pPr>
              <w:pStyle w:val="Compact"/>
              <w:jc w:val="left"/>
            </w:pPr>
            <w:r>
              <w:t xml:space="preserve">0.583</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44</w:t>
            </w:r>
          </w:p>
        </w:tc>
        <w:tc>
          <w:tcPr/>
          <w:p>
            <w:pPr>
              <w:pStyle w:val="Compact"/>
              <w:jc w:val="left"/>
            </w:pPr>
            <w:r>
              <w:t xml:space="preserve">0.515</w:t>
            </w:r>
          </w:p>
        </w:tc>
        <w:tc>
          <w:tcPr/>
          <w:p>
            <w:pPr>
              <w:pStyle w:val="Compact"/>
              <w:jc w:val="left"/>
            </w:pPr>
            <w:r>
              <w:t xml:space="preserve">0.405</w:t>
            </w:r>
          </w:p>
        </w:tc>
        <w:tc>
          <w:tcPr/>
          <w:p>
            <w:pPr>
              <w:pStyle w:val="Compact"/>
              <w:jc w:val="left"/>
            </w:pPr>
            <w:r>
              <w:t xml:space="preserve">0.299</w:t>
            </w:r>
          </w:p>
        </w:tc>
        <w:tc>
          <w:tcPr/>
          <w:p>
            <w:pPr>
              <w:pStyle w:val="Compact"/>
              <w:jc w:val="left"/>
            </w:pPr>
            <w:r>
              <w:t xml:space="preserve">0.598</w:t>
            </w:r>
          </w:p>
        </w:tc>
        <w:tc>
          <w:tcPr/>
          <w:p>
            <w:pPr>
              <w:pStyle w:val="Compact"/>
              <w:jc w:val="left"/>
            </w:pPr>
            <w:r>
              <w:t xml:space="preserve">5.87</w:t>
            </w:r>
          </w:p>
        </w:tc>
        <w:tc>
          <w:tcPr/>
          <w:p>
            <w:pPr>
              <w:pStyle w:val="Compact"/>
              <w:jc w:val="left"/>
            </w:pPr>
            <w:r>
              <w:t xml:space="preserve">0.869</w:t>
            </w:r>
          </w:p>
        </w:tc>
        <w:tc>
          <w:tcPr/>
          <w:p>
            <w:pPr>
              <w:pStyle w:val="Compact"/>
              <w:jc w:val="left"/>
            </w:pPr>
            <w:r>
              <w:t xml:space="preserve">0.000</w:t>
            </w:r>
          </w:p>
        </w:tc>
        <w:tc>
          <w:tcPr/>
          <w:p>
            <w:pPr>
              <w:pStyle w:val="Compact"/>
              <w:jc w:val="left"/>
            </w:pPr>
            <w:r>
              <w:t xml:space="preserve">0.632</w:t>
            </w:r>
          </w:p>
        </w:tc>
        <w:tc>
          <w:tcPr/>
          <w:p>
            <w:pPr>
              <w:pStyle w:val="Compact"/>
              <w:jc w:val="left"/>
            </w:pPr>
            <w:r>
              <w:t xml:space="preserve">0.561</w:t>
            </w:r>
          </w:p>
        </w:tc>
        <w:tc>
          <w:tcPr/>
          <w:p>
            <w:pPr>
              <w:pStyle w:val="Compact"/>
              <w:jc w:val="left"/>
            </w:pPr>
            <w:r>
              <w:t xml:space="preserve">spherocyte</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42</w:t>
            </w:r>
          </w:p>
        </w:tc>
        <w:tc>
          <w:tcPr/>
          <w:p>
            <w:pPr>
              <w:pStyle w:val="Compact"/>
              <w:jc w:val="left"/>
            </w:pPr>
            <w:r>
              <w:t xml:space="preserve">0.722</w:t>
            </w:r>
          </w:p>
        </w:tc>
        <w:tc>
          <w:tcPr/>
          <w:p>
            <w:pPr>
              <w:pStyle w:val="Compact"/>
              <w:jc w:val="left"/>
            </w:pPr>
            <w:r>
              <w:t xml:space="preserve">0.580</w:t>
            </w:r>
          </w:p>
        </w:tc>
        <w:tc>
          <w:tcPr/>
          <w:p>
            <w:pPr>
              <w:pStyle w:val="Compact"/>
              <w:jc w:val="left"/>
            </w:pPr>
            <w:r>
              <w:t xml:space="preserve">0.274</w:t>
            </w:r>
          </w:p>
        </w:tc>
        <w:tc>
          <w:tcPr/>
          <w:p>
            <w:pPr>
              <w:pStyle w:val="Compact"/>
              <w:jc w:val="left"/>
            </w:pPr>
            <w:r>
              <w:t xml:space="preserve">0.636</w:t>
            </w:r>
          </w:p>
        </w:tc>
        <w:tc>
          <w:tcPr/>
          <w:p>
            <w:pPr>
              <w:pStyle w:val="Compact"/>
              <w:jc w:val="left"/>
            </w:pPr>
            <w:r>
              <w:t xml:space="preserve">2.90</w:t>
            </w:r>
          </w:p>
        </w:tc>
        <w:tc>
          <w:tcPr/>
          <w:p>
            <w:pPr>
              <w:pStyle w:val="Compact"/>
              <w:jc w:val="left"/>
            </w:pPr>
            <w:r>
              <w:t xml:space="preserve">0.894</w:t>
            </w:r>
          </w:p>
        </w:tc>
        <w:tc>
          <w:tcPr/>
          <w:p>
            <w:pPr>
              <w:pStyle w:val="Compact"/>
              <w:jc w:val="left"/>
            </w:pPr>
            <w:r>
              <w:t xml:space="preserve">0.777</w:t>
            </w:r>
          </w:p>
        </w:tc>
        <w:tc>
          <w:tcPr/>
          <w:p>
            <w:pPr>
              <w:pStyle w:val="Compact"/>
              <w:jc w:val="left"/>
            </w:pPr>
            <w:r>
              <w:t xml:space="preserve">0.644</w:t>
            </w:r>
          </w:p>
        </w:tc>
        <w:tc>
          <w:tcPr/>
          <w:p>
            <w:pPr>
              <w:pStyle w:val="Compact"/>
              <w:jc w:val="left"/>
            </w:pPr>
            <w:r>
              <w:t xml:space="preserve">0.573</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43</w:t>
            </w:r>
          </w:p>
        </w:tc>
        <w:tc>
          <w:tcPr/>
          <w:p>
            <w:pPr>
              <w:pStyle w:val="Compact"/>
              <w:jc w:val="left"/>
            </w:pPr>
            <w:r>
              <w:t xml:space="preserve">0.740</w:t>
            </w:r>
          </w:p>
        </w:tc>
        <w:tc>
          <w:tcPr/>
          <w:p>
            <w:pPr>
              <w:pStyle w:val="Compact"/>
              <w:jc w:val="left"/>
            </w:pPr>
            <w:r>
              <w:t xml:space="preserve">0.599</w:t>
            </w:r>
          </w:p>
        </w:tc>
        <w:tc>
          <w:tcPr/>
          <w:p>
            <w:pPr>
              <w:pStyle w:val="Compact"/>
              <w:jc w:val="left"/>
            </w:pPr>
            <w:r>
              <w:t xml:space="preserve">0.257</w:t>
            </w:r>
          </w:p>
        </w:tc>
        <w:tc>
          <w:tcPr/>
          <w:p>
            <w:pPr>
              <w:pStyle w:val="Compact"/>
              <w:jc w:val="left"/>
            </w:pPr>
            <w:r>
              <w:t xml:space="preserve">0.639</w:t>
            </w:r>
          </w:p>
        </w:tc>
        <w:tc>
          <w:tcPr/>
          <w:p>
            <w:pPr>
              <w:pStyle w:val="Compact"/>
              <w:jc w:val="left"/>
            </w:pPr>
            <w:r>
              <w:t xml:space="preserve">2.37</w:t>
            </w:r>
          </w:p>
        </w:tc>
        <w:tc>
          <w:tcPr/>
          <w:p>
            <w:pPr>
              <w:pStyle w:val="Compact"/>
              <w:jc w:val="left"/>
            </w:pPr>
            <w:r>
              <w:t xml:space="preserve">0.893</w:t>
            </w:r>
          </w:p>
        </w:tc>
        <w:tc>
          <w:tcPr/>
          <w:p>
            <w:pPr>
              <w:pStyle w:val="Compact"/>
              <w:jc w:val="left"/>
            </w:pPr>
            <w:r>
              <w:t xml:space="preserve">0.786</w:t>
            </w:r>
          </w:p>
        </w:tc>
        <w:tc>
          <w:tcPr/>
          <w:p>
            <w:pPr>
              <w:pStyle w:val="Compact"/>
              <w:jc w:val="left"/>
            </w:pPr>
            <w:r>
              <w:t xml:space="preserve">0.657</w:t>
            </w:r>
          </w:p>
        </w:tc>
        <w:tc>
          <w:tcPr/>
          <w:p>
            <w:pPr>
              <w:pStyle w:val="Compact"/>
              <w:jc w:val="left"/>
            </w:pPr>
            <w:r>
              <w:t xml:space="preserve">0.622</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44</w:t>
            </w:r>
          </w:p>
        </w:tc>
        <w:tc>
          <w:tcPr/>
          <w:p>
            <w:pPr>
              <w:pStyle w:val="Compact"/>
              <w:jc w:val="left"/>
            </w:pPr>
            <w:r>
              <w:t xml:space="preserve">0.533</w:t>
            </w:r>
          </w:p>
        </w:tc>
        <w:tc>
          <w:tcPr/>
          <w:p>
            <w:pPr>
              <w:pStyle w:val="Compact"/>
              <w:jc w:val="left"/>
            </w:pPr>
            <w:r>
              <w:t xml:space="preserve">0.426</w:t>
            </w:r>
          </w:p>
        </w:tc>
        <w:tc>
          <w:tcPr/>
          <w:p>
            <w:pPr>
              <w:pStyle w:val="Compact"/>
              <w:jc w:val="left"/>
            </w:pPr>
            <w:r>
              <w:t xml:space="preserve">0.301</w:t>
            </w:r>
          </w:p>
        </w:tc>
        <w:tc>
          <w:tcPr/>
          <w:p>
            <w:pPr>
              <w:pStyle w:val="Compact"/>
              <w:jc w:val="left"/>
            </w:pPr>
            <w:r>
              <w:t xml:space="preserve">0.596</w:t>
            </w:r>
          </w:p>
        </w:tc>
        <w:tc>
          <w:tcPr/>
          <w:p>
            <w:pPr>
              <w:pStyle w:val="Compact"/>
              <w:jc w:val="left"/>
            </w:pPr>
            <w:r>
              <w:t xml:space="preserve">8.73</w:t>
            </w:r>
          </w:p>
        </w:tc>
        <w:tc>
          <w:tcPr/>
          <w:p>
            <w:pPr>
              <w:pStyle w:val="Compact"/>
              <w:jc w:val="left"/>
            </w:pPr>
            <w:r>
              <w:t xml:space="preserve">0.881</w:t>
            </w:r>
          </w:p>
        </w:tc>
        <w:tc>
          <w:tcPr/>
          <w:p>
            <w:pPr>
              <w:pStyle w:val="Compact"/>
              <w:jc w:val="left"/>
            </w:pPr>
            <w:r>
              <w:t xml:space="preserve">0.000</w:t>
            </w:r>
          </w:p>
        </w:tc>
        <w:tc>
          <w:tcPr/>
          <w:p>
            <w:pPr>
              <w:pStyle w:val="Compact"/>
              <w:jc w:val="left"/>
            </w:pPr>
            <w:r>
              <w:t xml:space="preserve">0.674</w:t>
            </w:r>
          </w:p>
        </w:tc>
        <w:tc>
          <w:tcPr/>
          <w:p>
            <w:pPr>
              <w:pStyle w:val="Compact"/>
              <w:jc w:val="left"/>
            </w:pPr>
            <w:r>
              <w:t xml:space="preserve">0.578</w:t>
            </w:r>
          </w:p>
        </w:tc>
        <w:tc>
          <w:tcPr/>
          <w:p>
            <w:pPr>
              <w:pStyle w:val="Compact"/>
              <w:jc w:val="left"/>
            </w:pPr>
            <w:r>
              <w:t xml:space="preserve">spherocyte</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42</w:t>
            </w:r>
          </w:p>
        </w:tc>
        <w:tc>
          <w:tcPr/>
          <w:p>
            <w:pPr>
              <w:pStyle w:val="Compact"/>
              <w:jc w:val="left"/>
            </w:pPr>
            <w:r>
              <w:t xml:space="preserve">0.731</w:t>
            </w:r>
          </w:p>
        </w:tc>
        <w:tc>
          <w:tcPr/>
          <w:p>
            <w:pPr>
              <w:pStyle w:val="Compact"/>
              <w:jc w:val="left"/>
            </w:pPr>
            <w:r>
              <w:t xml:space="preserve">0.590</w:t>
            </w:r>
          </w:p>
        </w:tc>
        <w:tc>
          <w:tcPr/>
          <w:p>
            <w:pPr>
              <w:pStyle w:val="Compact"/>
              <w:jc w:val="left"/>
            </w:pPr>
            <w:r>
              <w:t xml:space="preserve">0.329</w:t>
            </w:r>
          </w:p>
        </w:tc>
        <w:tc>
          <w:tcPr/>
          <w:p>
            <w:pPr>
              <w:pStyle w:val="Compact"/>
              <w:jc w:val="left"/>
            </w:pPr>
            <w:r>
              <w:t xml:space="preserve">0.647</w:t>
            </w:r>
          </w:p>
        </w:tc>
        <w:tc>
          <w:tcPr/>
          <w:p>
            <w:pPr>
              <w:pStyle w:val="Compact"/>
              <w:jc w:val="left"/>
            </w:pPr>
            <w:r>
              <w:t xml:space="preserve">2.66</w:t>
            </w:r>
          </w:p>
        </w:tc>
        <w:tc>
          <w:tcPr/>
          <w:p>
            <w:pPr>
              <w:pStyle w:val="Compact"/>
              <w:jc w:val="left"/>
            </w:pPr>
            <w:r>
              <w:t xml:space="preserve">0.896</w:t>
            </w:r>
          </w:p>
        </w:tc>
        <w:tc>
          <w:tcPr/>
          <w:p>
            <w:pPr>
              <w:pStyle w:val="Compact"/>
              <w:jc w:val="left"/>
            </w:pPr>
            <w:r>
              <w:t xml:space="preserve">0.784</w:t>
            </w:r>
          </w:p>
        </w:tc>
        <w:tc>
          <w:tcPr/>
          <w:p>
            <w:pPr>
              <w:pStyle w:val="Compact"/>
              <w:jc w:val="left"/>
            </w:pPr>
            <w:r>
              <w:t xml:space="preserve">0.652</w:t>
            </w:r>
          </w:p>
        </w:tc>
        <w:tc>
          <w:tcPr/>
          <w:p>
            <w:pPr>
              <w:pStyle w:val="Compact"/>
              <w:jc w:val="left"/>
            </w:pPr>
            <w:r>
              <w:t xml:space="preserve">0.593</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43</w:t>
            </w:r>
          </w:p>
        </w:tc>
        <w:tc>
          <w:tcPr/>
          <w:p>
            <w:pPr>
              <w:pStyle w:val="Compact"/>
              <w:jc w:val="left"/>
            </w:pPr>
            <w:r>
              <w:t xml:space="preserve">0.743</w:t>
            </w:r>
          </w:p>
        </w:tc>
        <w:tc>
          <w:tcPr/>
          <w:p>
            <w:pPr>
              <w:pStyle w:val="Compact"/>
              <w:jc w:val="left"/>
            </w:pPr>
            <w:r>
              <w:t xml:space="preserve">0.603</w:t>
            </w:r>
          </w:p>
        </w:tc>
        <w:tc>
          <w:tcPr/>
          <w:p>
            <w:pPr>
              <w:pStyle w:val="Compact"/>
              <w:jc w:val="left"/>
            </w:pPr>
            <w:r>
              <w:t xml:space="preserve">0.320</w:t>
            </w:r>
          </w:p>
        </w:tc>
        <w:tc>
          <w:tcPr/>
          <w:p>
            <w:pPr>
              <w:pStyle w:val="Compact"/>
              <w:jc w:val="left"/>
            </w:pPr>
            <w:r>
              <w:t xml:space="preserve">0.642</w:t>
            </w:r>
          </w:p>
        </w:tc>
        <w:tc>
          <w:tcPr/>
          <w:p>
            <w:pPr>
              <w:pStyle w:val="Compact"/>
              <w:jc w:val="left"/>
            </w:pPr>
            <w:r>
              <w:t xml:space="preserve">2.41</w:t>
            </w:r>
          </w:p>
        </w:tc>
        <w:tc>
          <w:tcPr/>
          <w:p>
            <w:pPr>
              <w:pStyle w:val="Compact"/>
              <w:jc w:val="left"/>
            </w:pPr>
            <w:r>
              <w:t xml:space="preserve">0.894</w:t>
            </w:r>
          </w:p>
        </w:tc>
        <w:tc>
          <w:tcPr/>
          <w:p>
            <w:pPr>
              <w:pStyle w:val="Compact"/>
              <w:jc w:val="left"/>
            </w:pPr>
            <w:r>
              <w:t xml:space="preserve">0.791</w:t>
            </w:r>
          </w:p>
        </w:tc>
        <w:tc>
          <w:tcPr/>
          <w:p>
            <w:pPr>
              <w:pStyle w:val="Compact"/>
              <w:jc w:val="left"/>
            </w:pPr>
            <w:r>
              <w:t xml:space="preserve">0.666</w:t>
            </w:r>
          </w:p>
        </w:tc>
        <w:tc>
          <w:tcPr/>
          <w:p>
            <w:pPr>
              <w:pStyle w:val="Compact"/>
              <w:jc w:val="left"/>
            </w:pPr>
            <w:r>
              <w:t xml:space="preserve">0.619</w:t>
            </w:r>
          </w:p>
        </w:tc>
        <w:tc>
          <w:tcPr/>
          <w:p>
            <w:pPr>
              <w:pStyle w:val="Compact"/>
              <w:jc w:val="left"/>
            </w:pPr>
            <w:r>
              <w:t xml:space="preserve">none</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44</w:t>
            </w:r>
          </w:p>
        </w:tc>
        <w:tc>
          <w:tcPr/>
          <w:p>
            <w:pPr>
              <w:pStyle w:val="Compact"/>
              <w:jc w:val="left"/>
            </w:pPr>
            <w:r>
              <w:t xml:space="preserve">0.740</w:t>
            </w:r>
          </w:p>
        </w:tc>
        <w:tc>
          <w:tcPr/>
          <w:p>
            <w:pPr>
              <w:pStyle w:val="Compact"/>
              <w:jc w:val="left"/>
            </w:pPr>
            <w:r>
              <w:t xml:space="preserve">0.600</w:t>
            </w:r>
          </w:p>
        </w:tc>
        <w:tc>
          <w:tcPr/>
          <w:p>
            <w:pPr>
              <w:pStyle w:val="Compact"/>
              <w:jc w:val="left"/>
            </w:pPr>
            <w:r>
              <w:t xml:space="preserve">0.358</w:t>
            </w:r>
          </w:p>
        </w:tc>
        <w:tc>
          <w:tcPr/>
          <w:p>
            <w:pPr>
              <w:pStyle w:val="Compact"/>
              <w:jc w:val="left"/>
            </w:pPr>
            <w:r>
              <w:t xml:space="preserve">0.638</w:t>
            </w:r>
          </w:p>
        </w:tc>
        <w:tc>
          <w:tcPr/>
          <w:p>
            <w:pPr>
              <w:pStyle w:val="Compact"/>
              <w:jc w:val="left"/>
            </w:pPr>
            <w:r>
              <w:t xml:space="preserve">3.98</w:t>
            </w:r>
          </w:p>
        </w:tc>
        <w:tc>
          <w:tcPr/>
          <w:p>
            <w:pPr>
              <w:pStyle w:val="Compact"/>
              <w:jc w:val="left"/>
            </w:pPr>
            <w:r>
              <w:t xml:space="preserve">0.894</w:t>
            </w:r>
          </w:p>
        </w:tc>
        <w:tc>
          <w:tcPr/>
          <w:p>
            <w:pPr>
              <w:pStyle w:val="Compact"/>
              <w:jc w:val="left"/>
            </w:pPr>
            <w:r>
              <w:t xml:space="preserve">0.793</w:t>
            </w:r>
          </w:p>
        </w:tc>
        <w:tc>
          <w:tcPr/>
          <w:p>
            <w:pPr>
              <w:pStyle w:val="Compact"/>
              <w:jc w:val="left"/>
            </w:pPr>
            <w:r>
              <w:t xml:space="preserve">0.645</w:t>
            </w:r>
          </w:p>
        </w:tc>
        <w:tc>
          <w:tcPr/>
          <w:p>
            <w:pPr>
              <w:pStyle w:val="Compact"/>
              <w:jc w:val="left"/>
            </w:pPr>
            <w:r>
              <w:t xml:space="preserve">0.629</w:t>
            </w:r>
          </w:p>
        </w:tc>
        <w:tc>
          <w:tcPr/>
          <w:p>
            <w:pPr>
              <w:pStyle w:val="Compact"/>
              <w:jc w:val="left"/>
            </w:pPr>
            <w:r>
              <w:t xml:space="preserve">none</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42</w:t>
            </w:r>
          </w:p>
        </w:tc>
        <w:tc>
          <w:tcPr/>
          <w:p>
            <w:pPr>
              <w:pStyle w:val="Compact"/>
              <w:jc w:val="left"/>
            </w:pPr>
            <w:r>
              <w:t xml:space="preserve">0.406</w:t>
            </w:r>
          </w:p>
        </w:tc>
        <w:tc>
          <w:tcPr/>
          <w:p>
            <w:pPr>
              <w:pStyle w:val="Compact"/>
              <w:jc w:val="left"/>
            </w:pPr>
            <w:r>
              <w:t xml:space="preserve">0.346</w:t>
            </w:r>
          </w:p>
        </w:tc>
        <w:tc>
          <w:tcPr/>
          <w:p>
            <w:pPr>
              <w:pStyle w:val="Compact"/>
              <w:jc w:val="left"/>
            </w:pPr>
            <w:r>
              <w:t xml:space="preserve">0.538</w:t>
            </w:r>
          </w:p>
        </w:tc>
        <w:tc>
          <w:tcPr/>
          <w:p>
            <w:pPr>
              <w:pStyle w:val="Compact"/>
              <w:jc w:val="left"/>
            </w:pPr>
            <w:r>
              <w:t xml:space="preserve">0.809</w:t>
            </w:r>
          </w:p>
        </w:tc>
        <w:tc>
          <w:tcPr/>
          <w:p>
            <w:pPr>
              <w:pStyle w:val="Compact"/>
              <w:jc w:val="left"/>
            </w:pPr>
            <w:r>
              <w:t xml:space="preserve">2.73</w:t>
            </w:r>
          </w:p>
        </w:tc>
        <w:tc>
          <w:tcPr/>
          <w:p>
            <w:pPr>
              <w:pStyle w:val="Compact"/>
              <w:jc w:val="left"/>
            </w:pPr>
            <w:r>
              <w:t xml:space="preserve">0.889</w:t>
            </w:r>
          </w:p>
        </w:tc>
        <w:tc>
          <w:tcPr/>
          <w:p>
            <w:pPr>
              <w:pStyle w:val="Compact"/>
              <w:jc w:val="left"/>
            </w:pPr>
            <w:r>
              <w:t xml:space="preserve">0.000</w:t>
            </w:r>
          </w:p>
        </w:tc>
        <w:tc>
          <w:tcPr/>
          <w:p>
            <w:pPr>
              <w:pStyle w:val="Compact"/>
              <w:jc w:val="left"/>
            </w:pPr>
            <w:r>
              <w:t xml:space="preserve">0.736</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43</w:t>
            </w:r>
          </w:p>
        </w:tc>
        <w:tc>
          <w:tcPr/>
          <w:p>
            <w:pPr>
              <w:pStyle w:val="Compact"/>
              <w:jc w:val="left"/>
            </w:pPr>
            <w:r>
              <w:t xml:space="preserve">0.411</w:t>
            </w:r>
          </w:p>
        </w:tc>
        <w:tc>
          <w:tcPr/>
          <w:p>
            <w:pPr>
              <w:pStyle w:val="Compact"/>
              <w:jc w:val="left"/>
            </w:pPr>
            <w:r>
              <w:t xml:space="preserve">0.351</w:t>
            </w:r>
          </w:p>
        </w:tc>
        <w:tc>
          <w:tcPr/>
          <w:p>
            <w:pPr>
              <w:pStyle w:val="Compact"/>
              <w:jc w:val="left"/>
            </w:pPr>
            <w:r>
              <w:t xml:space="preserve">0.561</w:t>
            </w:r>
          </w:p>
        </w:tc>
        <w:tc>
          <w:tcPr/>
          <w:p>
            <w:pPr>
              <w:pStyle w:val="Compact"/>
              <w:jc w:val="left"/>
            </w:pPr>
            <w:r>
              <w:t xml:space="preserve">0.820</w:t>
            </w:r>
          </w:p>
        </w:tc>
        <w:tc>
          <w:tcPr/>
          <w:p>
            <w:pPr>
              <w:pStyle w:val="Compact"/>
              <w:jc w:val="left"/>
            </w:pPr>
            <w:r>
              <w:t xml:space="preserve">2.75</w:t>
            </w:r>
          </w:p>
        </w:tc>
        <w:tc>
          <w:tcPr/>
          <w:p>
            <w:pPr>
              <w:pStyle w:val="Compact"/>
              <w:jc w:val="left"/>
            </w:pPr>
            <w:r>
              <w:t xml:space="preserve">0.888</w:t>
            </w:r>
          </w:p>
        </w:tc>
        <w:tc>
          <w:tcPr/>
          <w:p>
            <w:pPr>
              <w:pStyle w:val="Compact"/>
              <w:jc w:val="left"/>
            </w:pPr>
            <w:r>
              <w:t xml:space="preserve">0.000</w:t>
            </w:r>
          </w:p>
        </w:tc>
        <w:tc>
          <w:tcPr/>
          <w:p>
            <w:pPr>
              <w:pStyle w:val="Compact"/>
              <w:jc w:val="left"/>
            </w:pPr>
            <w:r>
              <w:t xml:space="preserve">0.756</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44</w:t>
            </w:r>
          </w:p>
        </w:tc>
        <w:tc>
          <w:tcPr/>
          <w:p>
            <w:pPr>
              <w:pStyle w:val="Compact"/>
              <w:jc w:val="left"/>
            </w:pPr>
            <w:r>
              <w:t xml:space="preserve">0.414</w:t>
            </w:r>
          </w:p>
        </w:tc>
        <w:tc>
          <w:tcPr/>
          <w:p>
            <w:pPr>
              <w:pStyle w:val="Compact"/>
              <w:jc w:val="left"/>
            </w:pPr>
            <w:r>
              <w:t xml:space="preserve">0.356</w:t>
            </w:r>
          </w:p>
        </w:tc>
        <w:tc>
          <w:tcPr/>
          <w:p>
            <w:pPr>
              <w:pStyle w:val="Compact"/>
              <w:jc w:val="left"/>
            </w:pPr>
            <w:r>
              <w:t xml:space="preserve">0.504</w:t>
            </w:r>
          </w:p>
        </w:tc>
        <w:tc>
          <w:tcPr/>
          <w:p>
            <w:pPr>
              <w:pStyle w:val="Compact"/>
              <w:jc w:val="left"/>
            </w:pPr>
            <w:r>
              <w:t xml:space="preserve">0.820</w:t>
            </w:r>
          </w:p>
        </w:tc>
        <w:tc>
          <w:tcPr/>
          <w:p>
            <w:pPr>
              <w:pStyle w:val="Compact"/>
              <w:jc w:val="left"/>
            </w:pPr>
            <w:r>
              <w:t xml:space="preserve">2.34</w:t>
            </w:r>
          </w:p>
        </w:tc>
        <w:tc>
          <w:tcPr/>
          <w:p>
            <w:pPr>
              <w:pStyle w:val="Compact"/>
              <w:jc w:val="left"/>
            </w:pPr>
            <w:r>
              <w:t xml:space="preserve">0.890</w:t>
            </w:r>
          </w:p>
        </w:tc>
        <w:tc>
          <w:tcPr/>
          <w:p>
            <w:pPr>
              <w:pStyle w:val="Compact"/>
              <w:jc w:val="left"/>
            </w:pPr>
            <w:r>
              <w:t xml:space="preserve">0.000</w:t>
            </w:r>
          </w:p>
        </w:tc>
        <w:tc>
          <w:tcPr/>
          <w:p>
            <w:pPr>
              <w:pStyle w:val="Compact"/>
              <w:jc w:val="left"/>
            </w:pPr>
            <w:r>
              <w:t xml:space="preserve">0.767</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42</w:t>
            </w:r>
          </w:p>
        </w:tc>
        <w:tc>
          <w:tcPr/>
          <w:p>
            <w:pPr>
              <w:pStyle w:val="Compact"/>
              <w:jc w:val="left"/>
            </w:pPr>
            <w:r>
              <w:t xml:space="preserve">0.408</w:t>
            </w:r>
          </w:p>
        </w:tc>
        <w:tc>
          <w:tcPr/>
          <w:p>
            <w:pPr>
              <w:pStyle w:val="Compact"/>
              <w:jc w:val="left"/>
            </w:pPr>
            <w:r>
              <w:t xml:space="preserve">0.348</w:t>
            </w:r>
          </w:p>
        </w:tc>
        <w:tc>
          <w:tcPr/>
          <w:p>
            <w:pPr>
              <w:pStyle w:val="Compact"/>
              <w:jc w:val="left"/>
            </w:pPr>
            <w:r>
              <w:t xml:space="preserve">0.569</w:t>
            </w:r>
          </w:p>
        </w:tc>
        <w:tc>
          <w:tcPr/>
          <w:p>
            <w:pPr>
              <w:pStyle w:val="Compact"/>
              <w:jc w:val="left"/>
            </w:pPr>
            <w:r>
              <w:t xml:space="preserve">0.801</w:t>
            </w:r>
          </w:p>
        </w:tc>
        <w:tc>
          <w:tcPr/>
          <w:p>
            <w:pPr>
              <w:pStyle w:val="Compact"/>
              <w:jc w:val="left"/>
            </w:pPr>
            <w:r>
              <w:t xml:space="preserve">2.39</w:t>
            </w:r>
          </w:p>
        </w:tc>
        <w:tc>
          <w:tcPr/>
          <w:p>
            <w:pPr>
              <w:pStyle w:val="Compact"/>
              <w:jc w:val="left"/>
            </w:pPr>
            <w:r>
              <w:t xml:space="preserve">0.889</w:t>
            </w:r>
          </w:p>
        </w:tc>
        <w:tc>
          <w:tcPr/>
          <w:p>
            <w:pPr>
              <w:pStyle w:val="Compact"/>
              <w:jc w:val="left"/>
            </w:pPr>
            <w:r>
              <w:t xml:space="preserve">0.000</w:t>
            </w:r>
          </w:p>
        </w:tc>
        <w:tc>
          <w:tcPr/>
          <w:p>
            <w:pPr>
              <w:pStyle w:val="Compact"/>
              <w:jc w:val="left"/>
            </w:pPr>
            <w:r>
              <w:t xml:space="preserve">0.743</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43</w:t>
            </w:r>
          </w:p>
        </w:tc>
        <w:tc>
          <w:tcPr/>
          <w:p>
            <w:pPr>
              <w:pStyle w:val="Compact"/>
              <w:jc w:val="left"/>
            </w:pPr>
            <w:r>
              <w:t xml:space="preserve">0.406</w:t>
            </w:r>
          </w:p>
        </w:tc>
        <w:tc>
          <w:tcPr/>
          <w:p>
            <w:pPr>
              <w:pStyle w:val="Compact"/>
              <w:jc w:val="left"/>
            </w:pPr>
            <w:r>
              <w:t xml:space="preserve">0.345</w:t>
            </w:r>
          </w:p>
        </w:tc>
        <w:tc>
          <w:tcPr/>
          <w:p>
            <w:pPr>
              <w:pStyle w:val="Compact"/>
              <w:jc w:val="left"/>
            </w:pPr>
            <w:r>
              <w:t xml:space="preserve">0.590</w:t>
            </w:r>
          </w:p>
        </w:tc>
        <w:tc>
          <w:tcPr/>
          <w:p>
            <w:pPr>
              <w:pStyle w:val="Compact"/>
              <w:jc w:val="left"/>
            </w:pPr>
            <w:r>
              <w:t xml:space="preserve">0.802</w:t>
            </w:r>
          </w:p>
        </w:tc>
        <w:tc>
          <w:tcPr/>
          <w:p>
            <w:pPr>
              <w:pStyle w:val="Compact"/>
              <w:jc w:val="left"/>
            </w:pPr>
            <w:r>
              <w:t xml:space="preserve">2.72</w:t>
            </w:r>
          </w:p>
        </w:tc>
        <w:tc>
          <w:tcPr/>
          <w:p>
            <w:pPr>
              <w:pStyle w:val="Compact"/>
              <w:jc w:val="left"/>
            </w:pPr>
            <w:r>
              <w:t xml:space="preserve">0.889</w:t>
            </w:r>
          </w:p>
        </w:tc>
        <w:tc>
          <w:tcPr/>
          <w:p>
            <w:pPr>
              <w:pStyle w:val="Compact"/>
              <w:jc w:val="left"/>
            </w:pPr>
            <w:r>
              <w:t xml:space="preserve">0.000</w:t>
            </w:r>
          </w:p>
        </w:tc>
        <w:tc>
          <w:tcPr/>
          <w:p>
            <w:pPr>
              <w:pStyle w:val="Compact"/>
              <w:jc w:val="left"/>
            </w:pPr>
            <w:r>
              <w:t xml:space="preserve">0.735</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44</w:t>
            </w:r>
          </w:p>
        </w:tc>
        <w:tc>
          <w:tcPr/>
          <w:p>
            <w:pPr>
              <w:pStyle w:val="Compact"/>
              <w:jc w:val="left"/>
            </w:pPr>
            <w:r>
              <w:t xml:space="preserve">0.405</w:t>
            </w:r>
          </w:p>
        </w:tc>
        <w:tc>
          <w:tcPr/>
          <w:p>
            <w:pPr>
              <w:pStyle w:val="Compact"/>
              <w:jc w:val="left"/>
            </w:pPr>
            <w:r>
              <w:t xml:space="preserve">0.344</w:t>
            </w:r>
          </w:p>
        </w:tc>
        <w:tc>
          <w:tcPr/>
          <w:p>
            <w:pPr>
              <w:pStyle w:val="Compact"/>
              <w:jc w:val="left"/>
            </w:pPr>
            <w:r>
              <w:t xml:space="preserve">0.522</w:t>
            </w:r>
          </w:p>
        </w:tc>
        <w:tc>
          <w:tcPr/>
          <w:p>
            <w:pPr>
              <w:pStyle w:val="Compact"/>
              <w:jc w:val="left"/>
            </w:pPr>
            <w:r>
              <w:t xml:space="preserve">0.812</w:t>
            </w:r>
          </w:p>
        </w:tc>
        <w:tc>
          <w:tcPr/>
          <w:p>
            <w:pPr>
              <w:pStyle w:val="Compact"/>
              <w:jc w:val="left"/>
            </w:pPr>
            <w:r>
              <w:t xml:space="preserve">2.39</w:t>
            </w:r>
          </w:p>
        </w:tc>
        <w:tc>
          <w:tcPr/>
          <w:p>
            <w:pPr>
              <w:pStyle w:val="Compact"/>
              <w:jc w:val="left"/>
            </w:pPr>
            <w:r>
              <w:t xml:space="preserve">0.887</w:t>
            </w:r>
          </w:p>
        </w:tc>
        <w:tc>
          <w:tcPr/>
          <w:p>
            <w:pPr>
              <w:pStyle w:val="Compact"/>
              <w:jc w:val="left"/>
            </w:pPr>
            <w:r>
              <w:t xml:space="preserve">0.000</w:t>
            </w:r>
          </w:p>
        </w:tc>
        <w:tc>
          <w:tcPr/>
          <w:p>
            <w:pPr>
              <w:pStyle w:val="Compact"/>
              <w:jc w:val="left"/>
            </w:pPr>
            <w:r>
              <w:t xml:space="preserve">0.734</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42</w:t>
            </w:r>
          </w:p>
        </w:tc>
        <w:tc>
          <w:tcPr/>
          <w:p>
            <w:pPr>
              <w:pStyle w:val="Compact"/>
              <w:jc w:val="left"/>
            </w:pPr>
            <w:r>
              <w:t xml:space="preserve">0.412</w:t>
            </w:r>
          </w:p>
        </w:tc>
        <w:tc>
          <w:tcPr/>
          <w:p>
            <w:pPr>
              <w:pStyle w:val="Compact"/>
              <w:jc w:val="left"/>
            </w:pPr>
            <w:r>
              <w:t xml:space="preserve">0.353</w:t>
            </w:r>
          </w:p>
        </w:tc>
        <w:tc>
          <w:tcPr/>
          <w:p>
            <w:pPr>
              <w:pStyle w:val="Compact"/>
              <w:jc w:val="left"/>
            </w:pPr>
            <w:r>
              <w:t xml:space="preserve">0.603</w:t>
            </w:r>
          </w:p>
        </w:tc>
        <w:tc>
          <w:tcPr/>
          <w:p>
            <w:pPr>
              <w:pStyle w:val="Compact"/>
              <w:jc w:val="left"/>
            </w:pPr>
            <w:r>
              <w:t xml:space="preserve">0.816</w:t>
            </w:r>
          </w:p>
        </w:tc>
        <w:tc>
          <w:tcPr/>
          <w:p>
            <w:pPr>
              <w:pStyle w:val="Compact"/>
              <w:jc w:val="left"/>
            </w:pPr>
            <w:r>
              <w:t xml:space="preserve">2.52</w:t>
            </w:r>
          </w:p>
        </w:tc>
        <w:tc>
          <w:tcPr/>
          <w:p>
            <w:pPr>
              <w:pStyle w:val="Compact"/>
              <w:jc w:val="left"/>
            </w:pPr>
            <w:r>
              <w:t xml:space="preserve">0.891</w:t>
            </w:r>
          </w:p>
        </w:tc>
        <w:tc>
          <w:tcPr/>
          <w:p>
            <w:pPr>
              <w:pStyle w:val="Compact"/>
              <w:jc w:val="left"/>
            </w:pPr>
            <w:r>
              <w:t xml:space="preserve">0.000</w:t>
            </w:r>
          </w:p>
        </w:tc>
        <w:tc>
          <w:tcPr/>
          <w:p>
            <w:pPr>
              <w:pStyle w:val="Compact"/>
              <w:jc w:val="left"/>
            </w:pPr>
            <w:r>
              <w:t xml:space="preserve">0.757</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43</w:t>
            </w:r>
          </w:p>
        </w:tc>
        <w:tc>
          <w:tcPr/>
          <w:p>
            <w:pPr>
              <w:pStyle w:val="Compact"/>
              <w:jc w:val="left"/>
            </w:pPr>
            <w:r>
              <w:t xml:space="preserve">0.416</w:t>
            </w:r>
          </w:p>
        </w:tc>
        <w:tc>
          <w:tcPr/>
          <w:p>
            <w:pPr>
              <w:pStyle w:val="Compact"/>
              <w:jc w:val="left"/>
            </w:pPr>
            <w:r>
              <w:t xml:space="preserve">0.359</w:t>
            </w:r>
          </w:p>
        </w:tc>
        <w:tc>
          <w:tcPr/>
          <w:p>
            <w:pPr>
              <w:pStyle w:val="Compact"/>
              <w:jc w:val="left"/>
            </w:pPr>
            <w:r>
              <w:t xml:space="preserve">0.497</w:t>
            </w:r>
          </w:p>
        </w:tc>
        <w:tc>
          <w:tcPr/>
          <w:p>
            <w:pPr>
              <w:pStyle w:val="Compact"/>
              <w:jc w:val="left"/>
            </w:pPr>
            <w:r>
              <w:t xml:space="preserve">0.810</w:t>
            </w:r>
          </w:p>
        </w:tc>
        <w:tc>
          <w:tcPr/>
          <w:p>
            <w:pPr>
              <w:pStyle w:val="Compact"/>
              <w:jc w:val="left"/>
            </w:pPr>
            <w:r>
              <w:t xml:space="preserve">2.66</w:t>
            </w:r>
          </w:p>
        </w:tc>
        <w:tc>
          <w:tcPr/>
          <w:p>
            <w:pPr>
              <w:pStyle w:val="Compact"/>
              <w:jc w:val="left"/>
            </w:pPr>
            <w:r>
              <w:t xml:space="preserve">0.893</w:t>
            </w:r>
          </w:p>
        </w:tc>
        <w:tc>
          <w:tcPr/>
          <w:p>
            <w:pPr>
              <w:pStyle w:val="Compact"/>
              <w:jc w:val="left"/>
            </w:pPr>
            <w:r>
              <w:t xml:space="preserve">0.000</w:t>
            </w:r>
          </w:p>
        </w:tc>
        <w:tc>
          <w:tcPr/>
          <w:p>
            <w:pPr>
              <w:pStyle w:val="Compact"/>
              <w:jc w:val="left"/>
            </w:pPr>
            <w:r>
              <w:t xml:space="preserve">0.771</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44</w:t>
            </w:r>
          </w:p>
        </w:tc>
        <w:tc>
          <w:tcPr/>
          <w:p>
            <w:pPr>
              <w:pStyle w:val="Compact"/>
              <w:jc w:val="left"/>
            </w:pPr>
            <w:r>
              <w:t xml:space="preserve">0.407</w:t>
            </w:r>
          </w:p>
        </w:tc>
        <w:tc>
          <w:tcPr/>
          <w:p>
            <w:pPr>
              <w:pStyle w:val="Compact"/>
              <w:jc w:val="left"/>
            </w:pPr>
            <w:r>
              <w:t xml:space="preserve">0.347</w:t>
            </w:r>
          </w:p>
        </w:tc>
        <w:tc>
          <w:tcPr/>
          <w:p>
            <w:pPr>
              <w:pStyle w:val="Compact"/>
              <w:jc w:val="left"/>
            </w:pPr>
            <w:r>
              <w:t xml:space="preserve">0.552</w:t>
            </w:r>
          </w:p>
        </w:tc>
        <w:tc>
          <w:tcPr/>
          <w:p>
            <w:pPr>
              <w:pStyle w:val="Compact"/>
              <w:jc w:val="left"/>
            </w:pPr>
            <w:r>
              <w:t xml:space="preserve">0.815</w:t>
            </w:r>
          </w:p>
        </w:tc>
        <w:tc>
          <w:tcPr/>
          <w:p>
            <w:pPr>
              <w:pStyle w:val="Compact"/>
              <w:jc w:val="left"/>
            </w:pPr>
            <w:r>
              <w:t xml:space="preserve">2.63</w:t>
            </w:r>
          </w:p>
        </w:tc>
        <w:tc>
          <w:tcPr/>
          <w:p>
            <w:pPr>
              <w:pStyle w:val="Compact"/>
              <w:jc w:val="left"/>
            </w:pPr>
            <w:r>
              <w:t xml:space="preserve">0.888</w:t>
            </w:r>
          </w:p>
        </w:tc>
        <w:tc>
          <w:tcPr/>
          <w:p>
            <w:pPr>
              <w:pStyle w:val="Compact"/>
              <w:jc w:val="left"/>
            </w:pPr>
            <w:r>
              <w:t xml:space="preserve">0.000</w:t>
            </w:r>
          </w:p>
        </w:tc>
        <w:tc>
          <w:tcPr/>
          <w:p>
            <w:pPr>
              <w:pStyle w:val="Compact"/>
              <w:jc w:val="left"/>
            </w:pPr>
            <w:r>
              <w:t xml:space="preserve">0.741</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42</w:t>
            </w:r>
          </w:p>
        </w:tc>
        <w:tc>
          <w:tcPr/>
          <w:p>
            <w:pPr>
              <w:pStyle w:val="Compact"/>
              <w:jc w:val="left"/>
            </w:pPr>
            <w:r>
              <w:t xml:space="preserve">0.413</w:t>
            </w:r>
          </w:p>
        </w:tc>
        <w:tc>
          <w:tcPr/>
          <w:p>
            <w:pPr>
              <w:pStyle w:val="Compact"/>
              <w:jc w:val="left"/>
            </w:pPr>
            <w:r>
              <w:t xml:space="preserve">0.355</w:t>
            </w:r>
          </w:p>
        </w:tc>
        <w:tc>
          <w:tcPr/>
          <w:p>
            <w:pPr>
              <w:pStyle w:val="Compact"/>
              <w:jc w:val="left"/>
            </w:pPr>
            <w:r>
              <w:t xml:space="preserve">0.511</w:t>
            </w:r>
          </w:p>
        </w:tc>
        <w:tc>
          <w:tcPr/>
          <w:p>
            <w:pPr>
              <w:pStyle w:val="Compact"/>
              <w:jc w:val="left"/>
            </w:pPr>
            <w:r>
              <w:t xml:space="preserve">0.815</w:t>
            </w:r>
          </w:p>
        </w:tc>
        <w:tc>
          <w:tcPr/>
          <w:p>
            <w:pPr>
              <w:pStyle w:val="Compact"/>
              <w:jc w:val="left"/>
            </w:pPr>
            <w:r>
              <w:t xml:space="preserve">2.37</w:t>
            </w:r>
          </w:p>
        </w:tc>
        <w:tc>
          <w:tcPr/>
          <w:p>
            <w:pPr>
              <w:pStyle w:val="Compact"/>
              <w:jc w:val="left"/>
            </w:pPr>
            <w:r>
              <w:t xml:space="preserve">0.890</w:t>
            </w:r>
          </w:p>
        </w:tc>
        <w:tc>
          <w:tcPr/>
          <w:p>
            <w:pPr>
              <w:pStyle w:val="Compact"/>
              <w:jc w:val="left"/>
            </w:pPr>
            <w:r>
              <w:t xml:space="preserve">0.000</w:t>
            </w:r>
          </w:p>
        </w:tc>
        <w:tc>
          <w:tcPr/>
          <w:p>
            <w:pPr>
              <w:pStyle w:val="Compact"/>
              <w:jc w:val="left"/>
            </w:pPr>
            <w:r>
              <w:t xml:space="preserve">0.763</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43</w:t>
            </w:r>
          </w:p>
        </w:tc>
        <w:tc>
          <w:tcPr/>
          <w:p>
            <w:pPr>
              <w:pStyle w:val="Compact"/>
              <w:jc w:val="left"/>
            </w:pPr>
            <w:r>
              <w:t xml:space="preserve">0.416</w:t>
            </w:r>
          </w:p>
        </w:tc>
        <w:tc>
          <w:tcPr/>
          <w:p>
            <w:pPr>
              <w:pStyle w:val="Compact"/>
              <w:jc w:val="left"/>
            </w:pPr>
            <w:r>
              <w:t xml:space="preserve">0.358</w:t>
            </w:r>
          </w:p>
        </w:tc>
        <w:tc>
          <w:tcPr/>
          <w:p>
            <w:pPr>
              <w:pStyle w:val="Compact"/>
              <w:jc w:val="left"/>
            </w:pPr>
            <w:r>
              <w:t xml:space="preserve">0.513</w:t>
            </w:r>
          </w:p>
        </w:tc>
        <w:tc>
          <w:tcPr/>
          <w:p>
            <w:pPr>
              <w:pStyle w:val="Compact"/>
              <w:jc w:val="left"/>
            </w:pPr>
            <w:r>
              <w:t xml:space="preserve">0.801</w:t>
            </w:r>
          </w:p>
        </w:tc>
        <w:tc>
          <w:tcPr/>
          <w:p>
            <w:pPr>
              <w:pStyle w:val="Compact"/>
              <w:jc w:val="left"/>
            </w:pPr>
            <w:r>
              <w:t xml:space="preserve">3.63</w:t>
            </w:r>
          </w:p>
        </w:tc>
        <w:tc>
          <w:tcPr/>
          <w:p>
            <w:pPr>
              <w:pStyle w:val="Compact"/>
              <w:jc w:val="left"/>
            </w:pPr>
            <w:r>
              <w:t xml:space="preserve">0.893</w:t>
            </w:r>
          </w:p>
        </w:tc>
        <w:tc>
          <w:tcPr/>
          <w:p>
            <w:pPr>
              <w:pStyle w:val="Compact"/>
              <w:jc w:val="left"/>
            </w:pPr>
            <w:r>
              <w:t xml:space="preserve">0.000</w:t>
            </w:r>
          </w:p>
        </w:tc>
        <w:tc>
          <w:tcPr/>
          <w:p>
            <w:pPr>
              <w:pStyle w:val="Compact"/>
              <w:jc w:val="left"/>
            </w:pPr>
            <w:r>
              <w:t xml:space="preserve">0.770</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44</w:t>
            </w:r>
          </w:p>
        </w:tc>
        <w:tc>
          <w:tcPr/>
          <w:p>
            <w:pPr>
              <w:pStyle w:val="Compact"/>
              <w:jc w:val="left"/>
            </w:pPr>
            <w:r>
              <w:t xml:space="preserve">0.413</w:t>
            </w:r>
          </w:p>
        </w:tc>
        <w:tc>
          <w:tcPr/>
          <w:p>
            <w:pPr>
              <w:pStyle w:val="Compact"/>
              <w:jc w:val="left"/>
            </w:pPr>
            <w:r>
              <w:t xml:space="preserve">0.354</w:t>
            </w:r>
          </w:p>
        </w:tc>
        <w:tc>
          <w:tcPr/>
          <w:p>
            <w:pPr>
              <w:pStyle w:val="Compact"/>
              <w:jc w:val="left"/>
            </w:pPr>
            <w:r>
              <w:t xml:space="preserve">0.491</w:t>
            </w:r>
          </w:p>
        </w:tc>
        <w:tc>
          <w:tcPr/>
          <w:p>
            <w:pPr>
              <w:pStyle w:val="Compact"/>
              <w:jc w:val="left"/>
            </w:pPr>
            <w:r>
              <w:t xml:space="preserve">0.799</w:t>
            </w:r>
          </w:p>
        </w:tc>
        <w:tc>
          <w:tcPr/>
          <w:p>
            <w:pPr>
              <w:pStyle w:val="Compact"/>
              <w:jc w:val="left"/>
            </w:pPr>
            <w:r>
              <w:t xml:space="preserve">3.28</w:t>
            </w:r>
          </w:p>
        </w:tc>
        <w:tc>
          <w:tcPr/>
          <w:p>
            <w:pPr>
              <w:pStyle w:val="Compact"/>
              <w:jc w:val="left"/>
            </w:pPr>
            <w:r>
              <w:t xml:space="preserve">0.892</w:t>
            </w:r>
          </w:p>
        </w:tc>
        <w:tc>
          <w:tcPr/>
          <w:p>
            <w:pPr>
              <w:pStyle w:val="Compact"/>
              <w:jc w:val="left"/>
            </w:pPr>
            <w:r>
              <w:t xml:space="preserve">0.000</w:t>
            </w:r>
          </w:p>
        </w:tc>
        <w:tc>
          <w:tcPr/>
          <w:p>
            <w:pPr>
              <w:pStyle w:val="Compact"/>
              <w:jc w:val="left"/>
            </w:pPr>
            <w:r>
              <w:t xml:space="preserve">0.759</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42</w:t>
            </w:r>
          </w:p>
        </w:tc>
        <w:tc>
          <w:tcPr/>
          <w:p>
            <w:pPr>
              <w:pStyle w:val="Compact"/>
              <w:jc w:val="left"/>
            </w:pPr>
            <w:r>
              <w:t xml:space="preserve">0.414</w:t>
            </w:r>
          </w:p>
        </w:tc>
        <w:tc>
          <w:tcPr/>
          <w:p>
            <w:pPr>
              <w:pStyle w:val="Compact"/>
              <w:jc w:val="left"/>
            </w:pPr>
            <w:r>
              <w:t xml:space="preserve">0.355</w:t>
            </w:r>
          </w:p>
        </w:tc>
        <w:tc>
          <w:tcPr/>
          <w:p>
            <w:pPr>
              <w:pStyle w:val="Compact"/>
              <w:jc w:val="left"/>
            </w:pPr>
            <w:r>
              <w:t xml:space="preserve">0.500</w:t>
            </w:r>
          </w:p>
        </w:tc>
        <w:tc>
          <w:tcPr/>
          <w:p>
            <w:pPr>
              <w:pStyle w:val="Compact"/>
              <w:jc w:val="left"/>
            </w:pPr>
            <w:r>
              <w:t xml:space="preserve">0.832</w:t>
            </w:r>
          </w:p>
        </w:tc>
        <w:tc>
          <w:tcPr/>
          <w:p>
            <w:pPr>
              <w:pStyle w:val="Compact"/>
              <w:jc w:val="left"/>
            </w:pPr>
            <w:r>
              <w:t xml:space="preserve">2.54</w:t>
            </w:r>
          </w:p>
        </w:tc>
        <w:tc>
          <w:tcPr/>
          <w:p>
            <w:pPr>
              <w:pStyle w:val="Compact"/>
              <w:jc w:val="left"/>
            </w:pPr>
            <w:r>
              <w:t xml:space="preserve">0.890</w:t>
            </w:r>
          </w:p>
        </w:tc>
        <w:tc>
          <w:tcPr/>
          <w:p>
            <w:pPr>
              <w:pStyle w:val="Compact"/>
              <w:jc w:val="left"/>
            </w:pPr>
            <w:r>
              <w:t xml:space="preserve">0.000</w:t>
            </w:r>
          </w:p>
        </w:tc>
        <w:tc>
          <w:tcPr/>
          <w:p>
            <w:pPr>
              <w:pStyle w:val="Compact"/>
              <w:jc w:val="left"/>
            </w:pPr>
            <w:r>
              <w:t xml:space="preserve">0.765</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43</w:t>
            </w:r>
          </w:p>
        </w:tc>
        <w:tc>
          <w:tcPr/>
          <w:p>
            <w:pPr>
              <w:pStyle w:val="Compact"/>
              <w:jc w:val="left"/>
            </w:pPr>
            <w:r>
              <w:t xml:space="preserve">0.414</w:t>
            </w:r>
          </w:p>
        </w:tc>
        <w:tc>
          <w:tcPr/>
          <w:p>
            <w:pPr>
              <w:pStyle w:val="Compact"/>
              <w:jc w:val="left"/>
            </w:pPr>
            <w:r>
              <w:t xml:space="preserve">0.356</w:t>
            </w:r>
          </w:p>
        </w:tc>
        <w:tc>
          <w:tcPr/>
          <w:p>
            <w:pPr>
              <w:pStyle w:val="Compact"/>
              <w:jc w:val="left"/>
            </w:pPr>
            <w:r>
              <w:t xml:space="preserve">0.528</w:t>
            </w:r>
          </w:p>
        </w:tc>
        <w:tc>
          <w:tcPr/>
          <w:p>
            <w:pPr>
              <w:pStyle w:val="Compact"/>
              <w:jc w:val="left"/>
            </w:pPr>
            <w:r>
              <w:t xml:space="preserve">0.808</w:t>
            </w:r>
          </w:p>
        </w:tc>
        <w:tc>
          <w:tcPr/>
          <w:p>
            <w:pPr>
              <w:pStyle w:val="Compact"/>
              <w:jc w:val="left"/>
            </w:pPr>
            <w:r>
              <w:t xml:space="preserve">2.49</w:t>
            </w:r>
          </w:p>
        </w:tc>
        <w:tc>
          <w:tcPr/>
          <w:p>
            <w:pPr>
              <w:pStyle w:val="Compact"/>
              <w:jc w:val="left"/>
            </w:pPr>
            <w:r>
              <w:t xml:space="preserve">0.891</w:t>
            </w:r>
          </w:p>
        </w:tc>
        <w:tc>
          <w:tcPr/>
          <w:p>
            <w:pPr>
              <w:pStyle w:val="Compact"/>
              <w:jc w:val="left"/>
            </w:pPr>
            <w:r>
              <w:t xml:space="preserve">0.000</w:t>
            </w:r>
          </w:p>
        </w:tc>
        <w:tc>
          <w:tcPr/>
          <w:p>
            <w:pPr>
              <w:pStyle w:val="Compact"/>
              <w:jc w:val="left"/>
            </w:pPr>
            <w:r>
              <w:t xml:space="preserve">0.765</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44</w:t>
            </w:r>
          </w:p>
        </w:tc>
        <w:tc>
          <w:tcPr/>
          <w:p>
            <w:pPr>
              <w:pStyle w:val="Compact"/>
              <w:jc w:val="left"/>
            </w:pPr>
            <w:r>
              <w:t xml:space="preserve">0.601</w:t>
            </w:r>
          </w:p>
        </w:tc>
        <w:tc>
          <w:tcPr/>
          <w:p>
            <w:pPr>
              <w:pStyle w:val="Compact"/>
              <w:jc w:val="left"/>
            </w:pPr>
            <w:r>
              <w:t xml:space="preserve">0.510</w:t>
            </w:r>
          </w:p>
        </w:tc>
        <w:tc>
          <w:tcPr/>
          <w:p>
            <w:pPr>
              <w:pStyle w:val="Compact"/>
              <w:jc w:val="left"/>
            </w:pPr>
            <w:r>
              <w:t xml:space="preserve">0.595</w:t>
            </w:r>
          </w:p>
        </w:tc>
        <w:tc>
          <w:tcPr/>
          <w:p>
            <w:pPr>
              <w:pStyle w:val="Compact"/>
              <w:jc w:val="left"/>
            </w:pPr>
            <w:r>
              <w:t xml:space="preserve">0.831</w:t>
            </w:r>
          </w:p>
        </w:tc>
        <w:tc>
          <w:tcPr/>
          <w:p>
            <w:pPr>
              <w:pStyle w:val="Compact"/>
              <w:jc w:val="left"/>
            </w:pPr>
            <w:r>
              <w:t xml:space="preserve">12.47</w:t>
            </w:r>
          </w:p>
        </w:tc>
        <w:tc>
          <w:tcPr/>
          <w:p>
            <w:pPr>
              <w:pStyle w:val="Compact"/>
              <w:jc w:val="left"/>
            </w:pPr>
            <w:r>
              <w:t xml:space="preserve">0.928</w:t>
            </w:r>
          </w:p>
        </w:tc>
        <w:tc>
          <w:tcPr/>
          <w:p>
            <w:pPr>
              <w:pStyle w:val="Compact"/>
              <w:jc w:val="left"/>
            </w:pPr>
            <w:r>
              <w:t xml:space="preserve">0.000</w:t>
            </w:r>
          </w:p>
        </w:tc>
        <w:tc>
          <w:tcPr/>
          <w:p>
            <w:pPr>
              <w:pStyle w:val="Compact"/>
              <w:jc w:val="left"/>
            </w:pPr>
            <w:r>
              <w:t xml:space="preserve">0.770</w:t>
            </w:r>
          </w:p>
        </w:tc>
        <w:tc>
          <w:tcPr/>
          <w:p>
            <w:pPr>
              <w:pStyle w:val="Compact"/>
              <w:jc w:val="left"/>
            </w:pPr>
            <w:r>
              <w:t xml:space="preserve">0.707</w:t>
            </w:r>
          </w:p>
        </w:tc>
        <w:tc>
          <w:tcPr/>
          <w:p>
            <w:pPr>
              <w:pStyle w:val="Compact"/>
              <w:jc w:val="left"/>
            </w:pPr>
            <w:r>
              <w:t xml:space="preserve">spherocyte</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42</w:t>
            </w:r>
          </w:p>
        </w:tc>
        <w:tc>
          <w:tcPr/>
          <w:p>
            <w:pPr>
              <w:pStyle w:val="Compact"/>
              <w:jc w:val="left"/>
            </w:pPr>
            <w:r>
              <w:t xml:space="preserve">0.806</w:t>
            </w:r>
          </w:p>
        </w:tc>
        <w:tc>
          <w:tcPr/>
          <w:p>
            <w:pPr>
              <w:pStyle w:val="Compact"/>
              <w:jc w:val="left"/>
            </w:pPr>
            <w:r>
              <w:t xml:space="preserve">0.685</w:t>
            </w:r>
          </w:p>
        </w:tc>
        <w:tc>
          <w:tcPr/>
          <w:p>
            <w:pPr>
              <w:pStyle w:val="Compact"/>
              <w:jc w:val="left"/>
            </w:pPr>
            <w:r>
              <w:t xml:space="preserve">0.261</w:t>
            </w:r>
          </w:p>
        </w:tc>
        <w:tc>
          <w:tcPr/>
          <w:p>
            <w:pPr>
              <w:pStyle w:val="Compact"/>
              <w:jc w:val="left"/>
            </w:pPr>
            <w:r>
              <w:t xml:space="preserve">0.801</w:t>
            </w:r>
          </w:p>
        </w:tc>
        <w:tc>
          <w:tcPr/>
          <w:p>
            <w:pPr>
              <w:pStyle w:val="Compact"/>
              <w:jc w:val="left"/>
            </w:pPr>
            <w:r>
              <w:t xml:space="preserve">1.38</w:t>
            </w:r>
          </w:p>
        </w:tc>
        <w:tc>
          <w:tcPr/>
          <w:p>
            <w:pPr>
              <w:pStyle w:val="Compact"/>
              <w:jc w:val="left"/>
            </w:pPr>
            <w:r>
              <w:t xml:space="preserve">0.923</w:t>
            </w:r>
          </w:p>
        </w:tc>
        <w:tc>
          <w:tcPr/>
          <w:p>
            <w:pPr>
              <w:pStyle w:val="Compact"/>
              <w:jc w:val="left"/>
            </w:pPr>
            <w:r>
              <w:t xml:space="preserve">0.849</w:t>
            </w:r>
          </w:p>
        </w:tc>
        <w:tc>
          <w:tcPr/>
          <w:p>
            <w:pPr>
              <w:pStyle w:val="Compact"/>
              <w:jc w:val="left"/>
            </w:pPr>
            <w:r>
              <w:t xml:space="preserve">0.766</w:t>
            </w:r>
          </w:p>
        </w:tc>
        <w:tc>
          <w:tcPr/>
          <w:p>
            <w:pPr>
              <w:pStyle w:val="Compact"/>
              <w:jc w:val="left"/>
            </w:pPr>
            <w:r>
              <w:t xml:space="preserve">0.687</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43</w:t>
            </w:r>
          </w:p>
        </w:tc>
        <w:tc>
          <w:tcPr/>
          <w:p>
            <w:pPr>
              <w:pStyle w:val="Compact"/>
              <w:jc w:val="left"/>
            </w:pPr>
            <w:r>
              <w:t xml:space="preserve">0.807</w:t>
            </w:r>
          </w:p>
        </w:tc>
        <w:tc>
          <w:tcPr/>
          <w:p>
            <w:pPr>
              <w:pStyle w:val="Compact"/>
              <w:jc w:val="left"/>
            </w:pPr>
            <w:r>
              <w:t xml:space="preserve">0.685</w:t>
            </w:r>
          </w:p>
        </w:tc>
        <w:tc>
          <w:tcPr/>
          <w:p>
            <w:pPr>
              <w:pStyle w:val="Compact"/>
              <w:jc w:val="left"/>
            </w:pPr>
            <w:r>
              <w:t xml:space="preserve">0.278</w:t>
            </w:r>
          </w:p>
        </w:tc>
        <w:tc>
          <w:tcPr/>
          <w:p>
            <w:pPr>
              <w:pStyle w:val="Compact"/>
              <w:jc w:val="left"/>
            </w:pPr>
            <w:r>
              <w:t xml:space="preserve">0.795</w:t>
            </w:r>
          </w:p>
        </w:tc>
        <w:tc>
          <w:tcPr/>
          <w:p>
            <w:pPr>
              <w:pStyle w:val="Compact"/>
              <w:jc w:val="left"/>
            </w:pPr>
            <w:r>
              <w:t xml:space="preserve">1.21</w:t>
            </w:r>
          </w:p>
        </w:tc>
        <w:tc>
          <w:tcPr/>
          <w:p>
            <w:pPr>
              <w:pStyle w:val="Compact"/>
              <w:jc w:val="left"/>
            </w:pPr>
            <w:r>
              <w:t xml:space="preserve">0.924</w:t>
            </w:r>
          </w:p>
        </w:tc>
        <w:tc>
          <w:tcPr/>
          <w:p>
            <w:pPr>
              <w:pStyle w:val="Compact"/>
              <w:jc w:val="left"/>
            </w:pPr>
            <w:r>
              <w:t xml:space="preserve">0.850</w:t>
            </w:r>
          </w:p>
        </w:tc>
        <w:tc>
          <w:tcPr/>
          <w:p>
            <w:pPr>
              <w:pStyle w:val="Compact"/>
              <w:jc w:val="left"/>
            </w:pPr>
            <w:r>
              <w:t xml:space="preserve">0.767</w:t>
            </w:r>
          </w:p>
        </w:tc>
        <w:tc>
          <w:tcPr/>
          <w:p>
            <w:pPr>
              <w:pStyle w:val="Compact"/>
              <w:jc w:val="left"/>
            </w:pPr>
            <w:r>
              <w:t xml:space="preserve">0.685</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44</w:t>
            </w:r>
          </w:p>
        </w:tc>
        <w:tc>
          <w:tcPr/>
          <w:p>
            <w:pPr>
              <w:pStyle w:val="Compact"/>
              <w:jc w:val="left"/>
            </w:pPr>
            <w:r>
              <w:t xml:space="preserve">0.812</w:t>
            </w:r>
          </w:p>
        </w:tc>
        <w:tc>
          <w:tcPr/>
          <w:p>
            <w:pPr>
              <w:pStyle w:val="Compact"/>
              <w:jc w:val="left"/>
            </w:pPr>
            <w:r>
              <w:t xml:space="preserve">0.691</w:t>
            </w:r>
          </w:p>
        </w:tc>
        <w:tc>
          <w:tcPr/>
          <w:p>
            <w:pPr>
              <w:pStyle w:val="Compact"/>
              <w:jc w:val="left"/>
            </w:pPr>
            <w:r>
              <w:t xml:space="preserve">0.253</w:t>
            </w:r>
          </w:p>
        </w:tc>
        <w:tc>
          <w:tcPr/>
          <w:p>
            <w:pPr>
              <w:pStyle w:val="Compact"/>
              <w:jc w:val="left"/>
            </w:pPr>
            <w:r>
              <w:t xml:space="preserve">0.808</w:t>
            </w:r>
          </w:p>
        </w:tc>
        <w:tc>
          <w:tcPr/>
          <w:p>
            <w:pPr>
              <w:pStyle w:val="Compact"/>
              <w:jc w:val="left"/>
            </w:pPr>
            <w:r>
              <w:t xml:space="preserve">1.31</w:t>
            </w:r>
          </w:p>
        </w:tc>
        <w:tc>
          <w:tcPr/>
          <w:p>
            <w:pPr>
              <w:pStyle w:val="Compact"/>
              <w:jc w:val="left"/>
            </w:pPr>
            <w:r>
              <w:t xml:space="preserve">0.924</w:t>
            </w:r>
          </w:p>
        </w:tc>
        <w:tc>
          <w:tcPr/>
          <w:p>
            <w:pPr>
              <w:pStyle w:val="Compact"/>
              <w:jc w:val="left"/>
            </w:pPr>
            <w:r>
              <w:t xml:space="preserve">0.847</w:t>
            </w:r>
          </w:p>
        </w:tc>
        <w:tc>
          <w:tcPr/>
          <w:p>
            <w:pPr>
              <w:pStyle w:val="Compact"/>
              <w:jc w:val="left"/>
            </w:pPr>
            <w:r>
              <w:t xml:space="preserve">0.768</w:t>
            </w:r>
          </w:p>
        </w:tc>
        <w:tc>
          <w:tcPr/>
          <w:p>
            <w:pPr>
              <w:pStyle w:val="Compact"/>
              <w:jc w:val="left"/>
            </w:pPr>
            <w:r>
              <w:t xml:space="preserve">0.709</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42</w:t>
            </w:r>
          </w:p>
        </w:tc>
        <w:tc>
          <w:tcPr/>
          <w:p>
            <w:pPr>
              <w:pStyle w:val="Compact"/>
              <w:jc w:val="left"/>
            </w:pPr>
            <w:r>
              <w:t xml:space="preserve">0.807</w:t>
            </w:r>
          </w:p>
        </w:tc>
        <w:tc>
          <w:tcPr/>
          <w:p>
            <w:pPr>
              <w:pStyle w:val="Compact"/>
              <w:jc w:val="left"/>
            </w:pPr>
            <w:r>
              <w:t xml:space="preserve">0.686</w:t>
            </w:r>
          </w:p>
        </w:tc>
        <w:tc>
          <w:tcPr/>
          <w:p>
            <w:pPr>
              <w:pStyle w:val="Compact"/>
              <w:jc w:val="left"/>
            </w:pPr>
            <w:r>
              <w:t xml:space="preserve">0.227</w:t>
            </w:r>
          </w:p>
        </w:tc>
        <w:tc>
          <w:tcPr/>
          <w:p>
            <w:pPr>
              <w:pStyle w:val="Compact"/>
              <w:jc w:val="left"/>
            </w:pPr>
            <w:r>
              <w:t xml:space="preserve">0.803</w:t>
            </w:r>
          </w:p>
        </w:tc>
        <w:tc>
          <w:tcPr/>
          <w:p>
            <w:pPr>
              <w:pStyle w:val="Compact"/>
              <w:jc w:val="left"/>
            </w:pPr>
            <w:r>
              <w:t xml:space="preserve">1.42</w:t>
            </w:r>
          </w:p>
        </w:tc>
        <w:tc>
          <w:tcPr/>
          <w:p>
            <w:pPr>
              <w:pStyle w:val="Compact"/>
              <w:jc w:val="left"/>
            </w:pPr>
            <w:r>
              <w:t xml:space="preserve">0.924</w:t>
            </w:r>
          </w:p>
        </w:tc>
        <w:tc>
          <w:tcPr/>
          <w:p>
            <w:pPr>
              <w:pStyle w:val="Compact"/>
              <w:jc w:val="left"/>
            </w:pPr>
            <w:r>
              <w:t xml:space="preserve">0.854</w:t>
            </w:r>
          </w:p>
        </w:tc>
        <w:tc>
          <w:tcPr/>
          <w:p>
            <w:pPr>
              <w:pStyle w:val="Compact"/>
              <w:jc w:val="left"/>
            </w:pPr>
            <w:r>
              <w:t xml:space="preserve">0.773</w:t>
            </w:r>
          </w:p>
        </w:tc>
        <w:tc>
          <w:tcPr/>
          <w:p>
            <w:pPr>
              <w:pStyle w:val="Compact"/>
              <w:jc w:val="left"/>
            </w:pPr>
            <w:r>
              <w:t xml:space="preserve">0.678</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43</w:t>
            </w:r>
          </w:p>
        </w:tc>
        <w:tc>
          <w:tcPr/>
          <w:p>
            <w:pPr>
              <w:pStyle w:val="Compact"/>
              <w:jc w:val="left"/>
            </w:pPr>
            <w:r>
              <w:t xml:space="preserve">0.815</w:t>
            </w:r>
          </w:p>
        </w:tc>
        <w:tc>
          <w:tcPr/>
          <w:p>
            <w:pPr>
              <w:pStyle w:val="Compact"/>
              <w:jc w:val="left"/>
            </w:pPr>
            <w:r>
              <w:t xml:space="preserve">0.696</w:t>
            </w:r>
          </w:p>
        </w:tc>
        <w:tc>
          <w:tcPr/>
          <w:p>
            <w:pPr>
              <w:pStyle w:val="Compact"/>
              <w:jc w:val="left"/>
            </w:pPr>
            <w:r>
              <w:t xml:space="preserve">0.298</w:t>
            </w:r>
          </w:p>
        </w:tc>
        <w:tc>
          <w:tcPr/>
          <w:p>
            <w:pPr>
              <w:pStyle w:val="Compact"/>
              <w:jc w:val="left"/>
            </w:pPr>
            <w:r>
              <w:t xml:space="preserve">0.802</w:t>
            </w:r>
          </w:p>
        </w:tc>
        <w:tc>
          <w:tcPr/>
          <w:p>
            <w:pPr>
              <w:pStyle w:val="Compact"/>
              <w:jc w:val="left"/>
            </w:pPr>
            <w:r>
              <w:t xml:space="preserve">1.28</w:t>
            </w:r>
          </w:p>
        </w:tc>
        <w:tc>
          <w:tcPr/>
          <w:p>
            <w:pPr>
              <w:pStyle w:val="Compact"/>
              <w:jc w:val="left"/>
            </w:pPr>
            <w:r>
              <w:t xml:space="preserve">0.925</w:t>
            </w:r>
          </w:p>
        </w:tc>
        <w:tc>
          <w:tcPr/>
          <w:p>
            <w:pPr>
              <w:pStyle w:val="Compact"/>
              <w:jc w:val="left"/>
            </w:pPr>
            <w:r>
              <w:t xml:space="preserve">0.851</w:t>
            </w:r>
          </w:p>
        </w:tc>
        <w:tc>
          <w:tcPr/>
          <w:p>
            <w:pPr>
              <w:pStyle w:val="Compact"/>
              <w:jc w:val="left"/>
            </w:pPr>
            <w:r>
              <w:t xml:space="preserve">0.770</w:t>
            </w:r>
          </w:p>
        </w:tc>
        <w:tc>
          <w:tcPr/>
          <w:p>
            <w:pPr>
              <w:pStyle w:val="Compact"/>
              <w:jc w:val="left"/>
            </w:pPr>
            <w:r>
              <w:t xml:space="preserve">0.715</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44</w:t>
            </w:r>
          </w:p>
        </w:tc>
        <w:tc>
          <w:tcPr/>
          <w:p>
            <w:pPr>
              <w:pStyle w:val="Compact"/>
              <w:jc w:val="left"/>
            </w:pPr>
            <w:r>
              <w:t xml:space="preserve">0.809</w:t>
            </w:r>
          </w:p>
        </w:tc>
        <w:tc>
          <w:tcPr/>
          <w:p>
            <w:pPr>
              <w:pStyle w:val="Compact"/>
              <w:jc w:val="left"/>
            </w:pPr>
            <w:r>
              <w:t xml:space="preserve">0.689</w:t>
            </w:r>
          </w:p>
        </w:tc>
        <w:tc>
          <w:tcPr/>
          <w:p>
            <w:pPr>
              <w:pStyle w:val="Compact"/>
              <w:jc w:val="left"/>
            </w:pPr>
            <w:r>
              <w:t xml:space="preserve">0.280</w:t>
            </w:r>
          </w:p>
        </w:tc>
        <w:tc>
          <w:tcPr/>
          <w:p>
            <w:pPr>
              <w:pStyle w:val="Compact"/>
              <w:jc w:val="left"/>
            </w:pPr>
            <w:r>
              <w:t xml:space="preserve">0.805</w:t>
            </w:r>
          </w:p>
        </w:tc>
        <w:tc>
          <w:tcPr/>
          <w:p>
            <w:pPr>
              <w:pStyle w:val="Compact"/>
              <w:jc w:val="left"/>
            </w:pPr>
            <w:r>
              <w:t xml:space="preserve">1.33</w:t>
            </w:r>
          </w:p>
        </w:tc>
        <w:tc>
          <w:tcPr/>
          <w:p>
            <w:pPr>
              <w:pStyle w:val="Compact"/>
              <w:jc w:val="left"/>
            </w:pPr>
            <w:r>
              <w:t xml:space="preserve">0.921</w:t>
            </w:r>
          </w:p>
        </w:tc>
        <w:tc>
          <w:tcPr/>
          <w:p>
            <w:pPr>
              <w:pStyle w:val="Compact"/>
              <w:jc w:val="left"/>
            </w:pPr>
            <w:r>
              <w:t xml:space="preserve">0.861</w:t>
            </w:r>
          </w:p>
        </w:tc>
        <w:tc>
          <w:tcPr/>
          <w:p>
            <w:pPr>
              <w:pStyle w:val="Compact"/>
              <w:jc w:val="left"/>
            </w:pPr>
            <w:r>
              <w:t xml:space="preserve">0.775</w:t>
            </w:r>
          </w:p>
        </w:tc>
        <w:tc>
          <w:tcPr/>
          <w:p>
            <w:pPr>
              <w:pStyle w:val="Compact"/>
              <w:jc w:val="left"/>
            </w:pPr>
            <w:r>
              <w:t xml:space="preserve">0.680</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42</w:t>
            </w:r>
          </w:p>
        </w:tc>
        <w:tc>
          <w:tcPr/>
          <w:p>
            <w:pPr>
              <w:pStyle w:val="Compact"/>
              <w:jc w:val="left"/>
            </w:pPr>
            <w:r>
              <w:t xml:space="preserve">0.810</w:t>
            </w:r>
          </w:p>
        </w:tc>
        <w:tc>
          <w:tcPr/>
          <w:p>
            <w:pPr>
              <w:pStyle w:val="Compact"/>
              <w:jc w:val="left"/>
            </w:pPr>
            <w:r>
              <w:t xml:space="preserve">0.689</w:t>
            </w:r>
          </w:p>
        </w:tc>
        <w:tc>
          <w:tcPr/>
          <w:p>
            <w:pPr>
              <w:pStyle w:val="Compact"/>
              <w:jc w:val="left"/>
            </w:pPr>
            <w:r>
              <w:t xml:space="preserve">0.243</w:t>
            </w:r>
          </w:p>
        </w:tc>
        <w:tc>
          <w:tcPr/>
          <w:p>
            <w:pPr>
              <w:pStyle w:val="Compact"/>
              <w:jc w:val="left"/>
            </w:pPr>
            <w:r>
              <w:t xml:space="preserve">0.792</w:t>
            </w:r>
          </w:p>
        </w:tc>
        <w:tc>
          <w:tcPr/>
          <w:p>
            <w:pPr>
              <w:pStyle w:val="Compact"/>
              <w:jc w:val="left"/>
            </w:pPr>
            <w:r>
              <w:t xml:space="preserve">1.42</w:t>
            </w:r>
          </w:p>
        </w:tc>
        <w:tc>
          <w:tcPr/>
          <w:p>
            <w:pPr>
              <w:pStyle w:val="Compact"/>
              <w:jc w:val="left"/>
            </w:pPr>
            <w:r>
              <w:t xml:space="preserve">0.921</w:t>
            </w:r>
          </w:p>
        </w:tc>
        <w:tc>
          <w:tcPr/>
          <w:p>
            <w:pPr>
              <w:pStyle w:val="Compact"/>
              <w:jc w:val="left"/>
            </w:pPr>
            <w:r>
              <w:t xml:space="preserve">0.855</w:t>
            </w:r>
          </w:p>
        </w:tc>
        <w:tc>
          <w:tcPr/>
          <w:p>
            <w:pPr>
              <w:pStyle w:val="Compact"/>
              <w:jc w:val="left"/>
            </w:pPr>
            <w:r>
              <w:t xml:space="preserve">0.763</w:t>
            </w:r>
          </w:p>
        </w:tc>
        <w:tc>
          <w:tcPr/>
          <w:p>
            <w:pPr>
              <w:pStyle w:val="Compact"/>
              <w:jc w:val="left"/>
            </w:pPr>
            <w:r>
              <w:t xml:space="preserve">0.700</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43</w:t>
            </w:r>
          </w:p>
        </w:tc>
        <w:tc>
          <w:tcPr/>
          <w:p>
            <w:pPr>
              <w:pStyle w:val="Compact"/>
              <w:jc w:val="left"/>
            </w:pPr>
            <w:r>
              <w:t xml:space="preserve">0.805</w:t>
            </w:r>
          </w:p>
        </w:tc>
        <w:tc>
          <w:tcPr/>
          <w:p>
            <w:pPr>
              <w:pStyle w:val="Compact"/>
              <w:jc w:val="left"/>
            </w:pPr>
            <w:r>
              <w:t xml:space="preserve">0.682</w:t>
            </w:r>
          </w:p>
        </w:tc>
        <w:tc>
          <w:tcPr/>
          <w:p>
            <w:pPr>
              <w:pStyle w:val="Compact"/>
              <w:jc w:val="left"/>
            </w:pPr>
            <w:r>
              <w:t xml:space="preserve">0.274</w:t>
            </w:r>
          </w:p>
        </w:tc>
        <w:tc>
          <w:tcPr/>
          <w:p>
            <w:pPr>
              <w:pStyle w:val="Compact"/>
              <w:jc w:val="left"/>
            </w:pPr>
            <w:r>
              <w:t xml:space="preserve">0.801</w:t>
            </w:r>
          </w:p>
        </w:tc>
        <w:tc>
          <w:tcPr/>
          <w:p>
            <w:pPr>
              <w:pStyle w:val="Compact"/>
              <w:jc w:val="left"/>
            </w:pPr>
            <w:r>
              <w:t xml:space="preserve">1.30</w:t>
            </w:r>
          </w:p>
        </w:tc>
        <w:tc>
          <w:tcPr/>
          <w:p>
            <w:pPr>
              <w:pStyle w:val="Compact"/>
              <w:jc w:val="left"/>
            </w:pPr>
            <w:r>
              <w:t xml:space="preserve">0.921</w:t>
            </w:r>
          </w:p>
        </w:tc>
        <w:tc>
          <w:tcPr/>
          <w:p>
            <w:pPr>
              <w:pStyle w:val="Compact"/>
              <w:jc w:val="left"/>
            </w:pPr>
            <w:r>
              <w:t xml:space="preserve">0.850</w:t>
            </w:r>
          </w:p>
        </w:tc>
        <w:tc>
          <w:tcPr/>
          <w:p>
            <w:pPr>
              <w:pStyle w:val="Compact"/>
              <w:jc w:val="left"/>
            </w:pPr>
            <w:r>
              <w:t xml:space="preserve">0.754</w:t>
            </w:r>
          </w:p>
        </w:tc>
        <w:tc>
          <w:tcPr/>
          <w:p>
            <w:pPr>
              <w:pStyle w:val="Compact"/>
              <w:jc w:val="left"/>
            </w:pPr>
            <w:r>
              <w:t xml:space="preserve">0.693</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44</w:t>
            </w:r>
          </w:p>
        </w:tc>
        <w:tc>
          <w:tcPr/>
          <w:p>
            <w:pPr>
              <w:pStyle w:val="Compact"/>
              <w:jc w:val="left"/>
            </w:pPr>
            <w:r>
              <w:t xml:space="preserve">0.817</w:t>
            </w:r>
          </w:p>
        </w:tc>
        <w:tc>
          <w:tcPr/>
          <w:p>
            <w:pPr>
              <w:pStyle w:val="Compact"/>
              <w:jc w:val="left"/>
            </w:pPr>
            <w:r>
              <w:t xml:space="preserve">0.698</w:t>
            </w:r>
          </w:p>
        </w:tc>
        <w:tc>
          <w:tcPr/>
          <w:p>
            <w:pPr>
              <w:pStyle w:val="Compact"/>
              <w:jc w:val="left"/>
            </w:pPr>
            <w:r>
              <w:t xml:space="preserve">0.268</w:t>
            </w:r>
          </w:p>
        </w:tc>
        <w:tc>
          <w:tcPr/>
          <w:p>
            <w:pPr>
              <w:pStyle w:val="Compact"/>
              <w:jc w:val="left"/>
            </w:pPr>
            <w:r>
              <w:t xml:space="preserve">0.813</w:t>
            </w:r>
          </w:p>
        </w:tc>
        <w:tc>
          <w:tcPr/>
          <w:p>
            <w:pPr>
              <w:pStyle w:val="Compact"/>
              <w:jc w:val="left"/>
            </w:pPr>
            <w:r>
              <w:t xml:space="preserve">1.24</w:t>
            </w:r>
          </w:p>
        </w:tc>
        <w:tc>
          <w:tcPr/>
          <w:p>
            <w:pPr>
              <w:pStyle w:val="Compact"/>
              <w:jc w:val="left"/>
            </w:pPr>
            <w:r>
              <w:t xml:space="preserve">0.926</w:t>
            </w:r>
          </w:p>
        </w:tc>
        <w:tc>
          <w:tcPr/>
          <w:p>
            <w:pPr>
              <w:pStyle w:val="Compact"/>
              <w:jc w:val="left"/>
            </w:pPr>
            <w:r>
              <w:t xml:space="preserve">0.847</w:t>
            </w:r>
          </w:p>
        </w:tc>
        <w:tc>
          <w:tcPr/>
          <w:p>
            <w:pPr>
              <w:pStyle w:val="Compact"/>
              <w:jc w:val="left"/>
            </w:pPr>
            <w:r>
              <w:t xml:space="preserve">0.764</w:t>
            </w:r>
          </w:p>
        </w:tc>
        <w:tc>
          <w:tcPr/>
          <w:p>
            <w:pPr>
              <w:pStyle w:val="Compact"/>
              <w:jc w:val="left"/>
            </w:pPr>
            <w:r>
              <w:t xml:space="preserve">0.730</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42</w:t>
            </w:r>
          </w:p>
        </w:tc>
        <w:tc>
          <w:tcPr/>
          <w:p>
            <w:pPr>
              <w:pStyle w:val="Compact"/>
              <w:jc w:val="left"/>
            </w:pPr>
            <w:r>
              <w:t xml:space="preserve">0.811</w:t>
            </w:r>
          </w:p>
        </w:tc>
        <w:tc>
          <w:tcPr/>
          <w:p>
            <w:pPr>
              <w:pStyle w:val="Compact"/>
              <w:jc w:val="left"/>
            </w:pPr>
            <w:r>
              <w:t xml:space="preserve">0.691</w:t>
            </w:r>
          </w:p>
        </w:tc>
        <w:tc>
          <w:tcPr/>
          <w:p>
            <w:pPr>
              <w:pStyle w:val="Compact"/>
              <w:jc w:val="left"/>
            </w:pPr>
            <w:r>
              <w:t xml:space="preserve">0.221</w:t>
            </w:r>
          </w:p>
        </w:tc>
        <w:tc>
          <w:tcPr/>
          <w:p>
            <w:pPr>
              <w:pStyle w:val="Compact"/>
              <w:jc w:val="left"/>
            </w:pPr>
            <w:r>
              <w:t xml:space="preserve">0.803</w:t>
            </w:r>
          </w:p>
        </w:tc>
        <w:tc>
          <w:tcPr/>
          <w:p>
            <w:pPr>
              <w:pStyle w:val="Compact"/>
              <w:jc w:val="left"/>
            </w:pPr>
            <w:r>
              <w:t xml:space="preserve">1.41</w:t>
            </w:r>
          </w:p>
        </w:tc>
        <w:tc>
          <w:tcPr/>
          <w:p>
            <w:pPr>
              <w:pStyle w:val="Compact"/>
              <w:jc w:val="left"/>
            </w:pPr>
            <w:r>
              <w:t xml:space="preserve">0.922</w:t>
            </w:r>
          </w:p>
        </w:tc>
        <w:tc>
          <w:tcPr/>
          <w:p>
            <w:pPr>
              <w:pStyle w:val="Compact"/>
              <w:jc w:val="left"/>
            </w:pPr>
            <w:r>
              <w:t xml:space="preserve">0.855</w:t>
            </w:r>
          </w:p>
        </w:tc>
        <w:tc>
          <w:tcPr/>
          <w:p>
            <w:pPr>
              <w:pStyle w:val="Compact"/>
              <w:jc w:val="left"/>
            </w:pPr>
            <w:r>
              <w:t xml:space="preserve">0.778</w:t>
            </w:r>
          </w:p>
        </w:tc>
        <w:tc>
          <w:tcPr/>
          <w:p>
            <w:pPr>
              <w:pStyle w:val="Compact"/>
              <w:jc w:val="left"/>
            </w:pPr>
            <w:r>
              <w:t xml:space="preserve">0.687</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43</w:t>
            </w:r>
          </w:p>
        </w:tc>
        <w:tc>
          <w:tcPr/>
          <w:p>
            <w:pPr>
              <w:pStyle w:val="Compact"/>
              <w:jc w:val="left"/>
            </w:pPr>
            <w:r>
              <w:t xml:space="preserve">0.814</w:t>
            </w:r>
          </w:p>
        </w:tc>
        <w:tc>
          <w:tcPr/>
          <w:p>
            <w:pPr>
              <w:pStyle w:val="Compact"/>
              <w:jc w:val="left"/>
            </w:pPr>
            <w:r>
              <w:t xml:space="preserve">0.695</w:t>
            </w:r>
          </w:p>
        </w:tc>
        <w:tc>
          <w:tcPr/>
          <w:p>
            <w:pPr>
              <w:pStyle w:val="Compact"/>
              <w:jc w:val="left"/>
            </w:pPr>
            <w:r>
              <w:t xml:space="preserve">0.287</w:t>
            </w:r>
          </w:p>
        </w:tc>
        <w:tc>
          <w:tcPr/>
          <w:p>
            <w:pPr>
              <w:pStyle w:val="Compact"/>
              <w:jc w:val="left"/>
            </w:pPr>
            <w:r>
              <w:t xml:space="preserve">0.787</w:t>
            </w:r>
          </w:p>
        </w:tc>
        <w:tc>
          <w:tcPr/>
          <w:p>
            <w:pPr>
              <w:pStyle w:val="Compact"/>
              <w:jc w:val="left"/>
            </w:pPr>
            <w:r>
              <w:t xml:space="preserve">1.08</w:t>
            </w:r>
          </w:p>
        </w:tc>
        <w:tc>
          <w:tcPr/>
          <w:p>
            <w:pPr>
              <w:pStyle w:val="Compact"/>
              <w:jc w:val="left"/>
            </w:pPr>
            <w:r>
              <w:t xml:space="preserve">0.921</w:t>
            </w:r>
          </w:p>
        </w:tc>
        <w:tc>
          <w:tcPr/>
          <w:p>
            <w:pPr>
              <w:pStyle w:val="Compact"/>
              <w:jc w:val="left"/>
            </w:pPr>
            <w:r>
              <w:t xml:space="preserve">0.856</w:t>
            </w:r>
          </w:p>
        </w:tc>
        <w:tc>
          <w:tcPr/>
          <w:p>
            <w:pPr>
              <w:pStyle w:val="Compact"/>
              <w:jc w:val="left"/>
            </w:pPr>
            <w:r>
              <w:t xml:space="preserve">0.783</w:t>
            </w:r>
          </w:p>
        </w:tc>
        <w:tc>
          <w:tcPr/>
          <w:p>
            <w:pPr>
              <w:pStyle w:val="Compact"/>
              <w:jc w:val="left"/>
            </w:pPr>
            <w:r>
              <w:t xml:space="preserve">0.697</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44</w:t>
            </w:r>
          </w:p>
        </w:tc>
        <w:tc>
          <w:tcPr/>
          <w:p>
            <w:pPr>
              <w:pStyle w:val="Compact"/>
              <w:jc w:val="left"/>
            </w:pPr>
            <w:r>
              <w:t xml:space="preserve">0.813</w:t>
            </w:r>
          </w:p>
        </w:tc>
        <w:tc>
          <w:tcPr/>
          <w:p>
            <w:pPr>
              <w:pStyle w:val="Compact"/>
              <w:jc w:val="left"/>
            </w:pPr>
            <w:r>
              <w:t xml:space="preserve">0.694</w:t>
            </w:r>
          </w:p>
        </w:tc>
        <w:tc>
          <w:tcPr/>
          <w:p>
            <w:pPr>
              <w:pStyle w:val="Compact"/>
              <w:jc w:val="left"/>
            </w:pPr>
            <w:r>
              <w:t xml:space="preserve">0.328</w:t>
            </w:r>
          </w:p>
        </w:tc>
        <w:tc>
          <w:tcPr/>
          <w:p>
            <w:pPr>
              <w:pStyle w:val="Compact"/>
              <w:jc w:val="left"/>
            </w:pPr>
            <w:r>
              <w:t xml:space="preserve">0.813</w:t>
            </w:r>
          </w:p>
        </w:tc>
        <w:tc>
          <w:tcPr/>
          <w:p>
            <w:pPr>
              <w:pStyle w:val="Compact"/>
              <w:jc w:val="left"/>
            </w:pPr>
            <w:r>
              <w:t xml:space="preserve">1.37</w:t>
            </w:r>
          </w:p>
        </w:tc>
        <w:tc>
          <w:tcPr/>
          <w:p>
            <w:pPr>
              <w:pStyle w:val="Compact"/>
              <w:jc w:val="left"/>
            </w:pPr>
            <w:r>
              <w:t xml:space="preserve">0.926</w:t>
            </w:r>
          </w:p>
        </w:tc>
        <w:tc>
          <w:tcPr/>
          <w:p>
            <w:pPr>
              <w:pStyle w:val="Compact"/>
              <w:jc w:val="left"/>
            </w:pPr>
            <w:r>
              <w:t xml:space="preserve">0.852</w:t>
            </w:r>
          </w:p>
        </w:tc>
        <w:tc>
          <w:tcPr/>
          <w:p>
            <w:pPr>
              <w:pStyle w:val="Compact"/>
              <w:jc w:val="left"/>
            </w:pPr>
            <w:r>
              <w:t xml:space="preserve">0.770</w:t>
            </w:r>
          </w:p>
        </w:tc>
        <w:tc>
          <w:tcPr/>
          <w:p>
            <w:pPr>
              <w:pStyle w:val="Compact"/>
              <w:jc w:val="left"/>
            </w:pPr>
            <w:r>
              <w:t xml:space="preserve">0.705</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42</w:t>
            </w:r>
          </w:p>
        </w:tc>
        <w:tc>
          <w:tcPr/>
          <w:p>
            <w:pPr>
              <w:pStyle w:val="Compact"/>
              <w:jc w:val="left"/>
            </w:pPr>
            <w:r>
              <w:t xml:space="preserve">0.818</w:t>
            </w:r>
          </w:p>
        </w:tc>
        <w:tc>
          <w:tcPr/>
          <w:p>
            <w:pPr>
              <w:pStyle w:val="Compact"/>
              <w:jc w:val="left"/>
            </w:pPr>
            <w:r>
              <w:t xml:space="preserve">0.699</w:t>
            </w:r>
          </w:p>
        </w:tc>
        <w:tc>
          <w:tcPr/>
          <w:p>
            <w:pPr>
              <w:pStyle w:val="Compact"/>
              <w:jc w:val="left"/>
            </w:pPr>
            <w:r>
              <w:t xml:space="preserve">0.266</w:t>
            </w:r>
          </w:p>
        </w:tc>
        <w:tc>
          <w:tcPr/>
          <w:p>
            <w:pPr>
              <w:pStyle w:val="Compact"/>
              <w:jc w:val="left"/>
            </w:pPr>
            <w:r>
              <w:t xml:space="preserve">0.799</w:t>
            </w:r>
          </w:p>
        </w:tc>
        <w:tc>
          <w:tcPr/>
          <w:p>
            <w:pPr>
              <w:pStyle w:val="Compact"/>
              <w:jc w:val="left"/>
            </w:pPr>
            <w:r>
              <w:t xml:space="preserve">1.51</w:t>
            </w:r>
          </w:p>
        </w:tc>
        <w:tc>
          <w:tcPr/>
          <w:p>
            <w:pPr>
              <w:pStyle w:val="Compact"/>
              <w:jc w:val="left"/>
            </w:pPr>
            <w:r>
              <w:t xml:space="preserve">0.923</w:t>
            </w:r>
          </w:p>
        </w:tc>
        <w:tc>
          <w:tcPr/>
          <w:p>
            <w:pPr>
              <w:pStyle w:val="Compact"/>
              <w:jc w:val="left"/>
            </w:pPr>
            <w:r>
              <w:t xml:space="preserve">0.857</w:t>
            </w:r>
          </w:p>
        </w:tc>
        <w:tc>
          <w:tcPr/>
          <w:p>
            <w:pPr>
              <w:pStyle w:val="Compact"/>
              <w:jc w:val="left"/>
            </w:pPr>
            <w:r>
              <w:t xml:space="preserve">0.772</w:t>
            </w:r>
          </w:p>
        </w:tc>
        <w:tc>
          <w:tcPr/>
          <w:p>
            <w:pPr>
              <w:pStyle w:val="Compact"/>
              <w:jc w:val="left"/>
            </w:pPr>
            <w:r>
              <w:t xml:space="preserve">0.718</w:t>
            </w:r>
          </w:p>
        </w:tc>
        <w:tc>
          <w:tcPr/>
          <w:p>
            <w:pPr>
              <w:pStyle w:val="Compact"/>
              <w:jc w:val="left"/>
            </w:pPr>
            <w:r>
              <w:t xml:space="preserve">none</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43</w:t>
            </w:r>
          </w:p>
        </w:tc>
        <w:tc>
          <w:tcPr/>
          <w:p>
            <w:pPr>
              <w:pStyle w:val="Compact"/>
              <w:jc w:val="left"/>
            </w:pPr>
            <w:r>
              <w:t xml:space="preserve">0.417</w:t>
            </w:r>
          </w:p>
        </w:tc>
        <w:tc>
          <w:tcPr/>
          <w:p>
            <w:pPr>
              <w:pStyle w:val="Compact"/>
              <w:jc w:val="left"/>
            </w:pPr>
            <w:r>
              <w:t xml:space="preserve">0.360</w:t>
            </w:r>
          </w:p>
        </w:tc>
        <w:tc>
          <w:tcPr/>
          <w:p>
            <w:pPr>
              <w:pStyle w:val="Compact"/>
              <w:jc w:val="left"/>
            </w:pPr>
            <w:r>
              <w:t xml:space="preserve">0.306</w:t>
            </w:r>
          </w:p>
        </w:tc>
        <w:tc>
          <w:tcPr/>
          <w:p>
            <w:pPr>
              <w:pStyle w:val="Compact"/>
              <w:jc w:val="left"/>
            </w:pPr>
            <w:r>
              <w:t xml:space="preserve">0.768</w:t>
            </w:r>
          </w:p>
        </w:tc>
        <w:tc>
          <w:tcPr/>
          <w:p>
            <w:pPr>
              <w:pStyle w:val="Compact"/>
              <w:jc w:val="left"/>
            </w:pPr>
            <w:r>
              <w:t xml:space="preserve">2.36</w:t>
            </w:r>
          </w:p>
        </w:tc>
        <w:tc>
          <w:tcPr/>
          <w:p>
            <w:pPr>
              <w:pStyle w:val="Compact"/>
              <w:jc w:val="left"/>
            </w:pPr>
            <w:r>
              <w:t xml:space="preserve">0.890</w:t>
            </w:r>
          </w:p>
        </w:tc>
        <w:tc>
          <w:tcPr/>
          <w:p>
            <w:pPr>
              <w:pStyle w:val="Compact"/>
              <w:jc w:val="left"/>
            </w:pPr>
            <w:r>
              <w:t xml:space="preserve">0.000</w:t>
            </w:r>
          </w:p>
        </w:tc>
        <w:tc>
          <w:tcPr/>
          <w:p>
            <w:pPr>
              <w:pStyle w:val="Compact"/>
              <w:jc w:val="left"/>
            </w:pPr>
            <w:r>
              <w:t xml:space="preserve">0.779</w:t>
            </w:r>
          </w:p>
        </w:tc>
        <w:tc>
          <w:tcPr/>
          <w:p>
            <w:pPr>
              <w:pStyle w:val="Compact"/>
              <w:jc w:val="left"/>
            </w:pPr>
            <w:r>
              <w:t xml:space="preserve">0.000</w:t>
            </w:r>
          </w:p>
        </w:tc>
        <w:tc>
          <w:tcPr/>
          <w:p>
            <w:pPr>
              <w:pStyle w:val="Compact"/>
              <w:jc w:val="left"/>
            </w:pPr>
            <w:r>
              <w:t xml:space="preserve">spherocyte stomatocyte</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44</w:t>
            </w:r>
          </w:p>
        </w:tc>
        <w:tc>
          <w:tcPr/>
          <w:p>
            <w:pPr>
              <w:pStyle w:val="Compact"/>
              <w:jc w:val="left"/>
            </w:pPr>
            <w:r>
              <w:t xml:space="preserve">0.827</w:t>
            </w:r>
          </w:p>
        </w:tc>
        <w:tc>
          <w:tcPr/>
          <w:p>
            <w:pPr>
              <w:pStyle w:val="Compact"/>
              <w:jc w:val="left"/>
            </w:pPr>
            <w:r>
              <w:t xml:space="preserve">0.712</w:t>
            </w:r>
          </w:p>
        </w:tc>
        <w:tc>
          <w:tcPr/>
          <w:p>
            <w:pPr>
              <w:pStyle w:val="Compact"/>
              <w:jc w:val="left"/>
            </w:pPr>
            <w:r>
              <w:t xml:space="preserve">0.278</w:t>
            </w:r>
          </w:p>
        </w:tc>
        <w:tc>
          <w:tcPr/>
          <w:p>
            <w:pPr>
              <w:pStyle w:val="Compact"/>
              <w:jc w:val="left"/>
            </w:pPr>
            <w:r>
              <w:t xml:space="preserve">0.815</w:t>
            </w:r>
          </w:p>
        </w:tc>
        <w:tc>
          <w:tcPr/>
          <w:p>
            <w:pPr>
              <w:pStyle w:val="Compact"/>
              <w:jc w:val="left"/>
            </w:pPr>
            <w:r>
              <w:t xml:space="preserve">1.40</w:t>
            </w:r>
          </w:p>
        </w:tc>
        <w:tc>
          <w:tcPr/>
          <w:p>
            <w:pPr>
              <w:pStyle w:val="Compact"/>
              <w:jc w:val="left"/>
            </w:pPr>
            <w:r>
              <w:t xml:space="preserve">0.927</w:t>
            </w:r>
          </w:p>
        </w:tc>
        <w:tc>
          <w:tcPr/>
          <w:p>
            <w:pPr>
              <w:pStyle w:val="Compact"/>
              <w:jc w:val="left"/>
            </w:pPr>
            <w:r>
              <w:t xml:space="preserve">0.863</w:t>
            </w:r>
          </w:p>
        </w:tc>
        <w:tc>
          <w:tcPr/>
          <w:p>
            <w:pPr>
              <w:pStyle w:val="Compact"/>
              <w:jc w:val="left"/>
            </w:pPr>
            <w:r>
              <w:t xml:space="preserve">0.780</w:t>
            </w:r>
          </w:p>
        </w:tc>
        <w:tc>
          <w:tcPr/>
          <w:p>
            <w:pPr>
              <w:pStyle w:val="Compact"/>
              <w:jc w:val="left"/>
            </w:pPr>
            <w:r>
              <w:t xml:space="preserve">0.738</w:t>
            </w:r>
          </w:p>
        </w:tc>
        <w:tc>
          <w:tcPr/>
          <w:p>
            <w:pPr>
              <w:pStyle w:val="Compact"/>
              <w:jc w:val="left"/>
            </w:pPr>
            <w:r>
              <w:t xml:space="preserve">none</w:t>
            </w:r>
          </w:p>
        </w:tc>
      </w:tr>
    </w:tbl>
    <w:p>
      <w:pPr>
        <w:pStyle w:val="BodyText"/>
      </w:pPr>
      <w:r>
        <w:rPr>
          <w:bCs/>
          <w:b/>
          <w:highlight w:val="yellow"/>
        </w:rPr>
        <w:t xml:space="preserve">TABLE S4</w:t>
      </w:r>
      <w:r>
        <w:rPr>
          <w:highlight w:val="yellow"/>
        </w:rPr>
        <w:t xml:space="preserve"> </w:t>
      </w:r>
      <w:r>
        <w:rPr>
          <w:highlight w:val="yellow"/>
        </w:rPr>
        <w:t xml:space="preserve">Rank sweep: seed-paired differences to</w:t>
      </w:r>
      <w:r>
        <w:rPr>
          <w:highlight w:val="yellow"/>
        </w:rPr>
        <w:t xml:space="preserve"> </w:t>
      </w:r>
      <w:r>
        <w:rPr>
          <w:iCs/>
          <w:i/>
          <w:highlight w:val="yellow"/>
        </w:rPr>
        <w:t xml:space="preserve">r</w:t>
      </w:r>
      <w:r>
        <w:rPr>
          <w:highlight w:val="yellow"/>
        </w:rPr>
        <w:t xml:space="preserve"> </w:t>
      </w:r>
      <w:r>
        <w:rPr>
          <w:highlight w:val="yellow"/>
        </w:rPr>
        <w:t xml:space="preserve">= 8 and to</w:t>
      </w:r>
      <w:r>
        <w:rPr>
          <w:highlight w:val="yellow"/>
        </w:rPr>
        <w:t xml:space="preserve"> </w:t>
      </w:r>
      <w:r>
        <w:rPr>
          <w:iCs/>
          <w:i/>
          <w:highlight w:val="yellow"/>
        </w:rPr>
        <w:t xml:space="preserve">r</w:t>
      </w:r>
      <w:r>
        <w:rPr>
          <w:highlight w:val="yellow"/>
        </w:rPr>
        <w:t xml:space="preserve"> </w:t>
      </w:r>
      <w:r>
        <w:rPr>
          <w:highlight w:val="yellow"/>
        </w:rPr>
        <w:t xml:space="preserve">= 32 (mean [95% t-interval], n = 3; * interval excludes 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Comparison</w:t>
            </w:r>
          </w:p>
        </w:tc>
        <w:tc>
          <w:tcPr/>
          <w:p>
            <w:pPr>
              <w:pStyle w:val="Compact"/>
              <w:jc w:val="left"/>
            </w:pPr>
            <w:r>
              <w:t xml:space="preserve">Δ Mean Dice</w:t>
            </w:r>
          </w:p>
        </w:tc>
        <w:tc>
          <w:tcPr/>
          <w:p>
            <w:pPr>
              <w:pStyle w:val="Compact"/>
              <w:jc w:val="left"/>
            </w:pPr>
            <w:r>
              <w:t xml:space="preserve">Δ AJI</w:t>
            </w:r>
          </w:p>
        </w:tc>
        <w:tc>
          <w:tcPr/>
          <w:p>
            <w:pPr>
              <w:pStyle w:val="Compact"/>
              <w:jc w:val="left"/>
            </w:pPr>
            <w:r>
              <w:t xml:space="preserve">Δ Boundary F1</w:t>
            </w:r>
          </w:p>
        </w:tc>
        <w:tc>
          <w:tcPr/>
          <w:p>
            <w:pPr>
              <w:pStyle w:val="Compact"/>
              <w:jc w:val="left"/>
            </w:pPr>
            <w:r>
              <w:t xml:space="preserve">Δ Global IPE (pp)</w:t>
            </w:r>
          </w:p>
        </w:tc>
      </w:tr>
      <w:tr>
        <w:tc>
          <w:tcPr/>
          <w:p>
            <w:pPr>
              <w:pStyle w:val="Compact"/>
              <w:jc w:val="left"/>
            </w:pPr>
            <w:r>
              <w:t xml:space="preserve">MobileSAM</w:t>
            </w:r>
          </w:p>
        </w:tc>
        <w:tc>
          <w:tcPr/>
          <w:p>
            <w:pPr>
              <w:pStyle w:val="Compact"/>
              <w:jc w:val="left"/>
            </w:pPr>
            <w:r>
              <w:t xml:space="preserve">r2 − r8</w:t>
            </w:r>
          </w:p>
        </w:tc>
        <w:tc>
          <w:tcPr/>
          <w:p>
            <w:pPr>
              <w:pStyle w:val="Compact"/>
              <w:jc w:val="left"/>
            </w:pPr>
            <w:r>
              <w:t xml:space="preserve">-0.002 [-0.012, +0.007]</w:t>
            </w:r>
          </w:p>
        </w:tc>
        <w:tc>
          <w:tcPr/>
          <w:p>
            <w:pPr>
              <w:pStyle w:val="Compact"/>
              <w:jc w:val="left"/>
            </w:pPr>
            <w:r>
              <w:t xml:space="preserve">+0.002 [-0.039, +0.044]</w:t>
            </w:r>
          </w:p>
        </w:tc>
        <w:tc>
          <w:tcPr/>
          <w:p>
            <w:pPr>
              <w:pStyle w:val="Compact"/>
              <w:jc w:val="left"/>
            </w:pPr>
            <w:r>
              <w:t xml:space="preserve">-0.000 [-0.022, +0.022]</w:t>
            </w:r>
          </w:p>
        </w:tc>
        <w:tc>
          <w:tcPr/>
          <w:p>
            <w:pPr>
              <w:pStyle w:val="Compact"/>
              <w:jc w:val="left"/>
            </w:pPr>
            <w:r>
              <w:t xml:space="preserve">-0.02 [-0.23, +0.19]</w:t>
            </w:r>
          </w:p>
        </w:tc>
      </w:tr>
      <w:tr>
        <w:tc>
          <w:tcPr/>
          <w:p>
            <w:pPr>
              <w:pStyle w:val="Compact"/>
              <w:jc w:val="left"/>
            </w:pPr>
            <w:r>
              <w:t xml:space="preserve">MobileSAM</w:t>
            </w:r>
          </w:p>
        </w:tc>
        <w:tc>
          <w:tcPr/>
          <w:p>
            <w:pPr>
              <w:pStyle w:val="Compact"/>
              <w:jc w:val="left"/>
            </w:pPr>
            <w:r>
              <w:t xml:space="preserve">r4 − r8</w:t>
            </w:r>
          </w:p>
        </w:tc>
        <w:tc>
          <w:tcPr/>
          <w:p>
            <w:pPr>
              <w:pStyle w:val="Compact"/>
              <w:jc w:val="left"/>
            </w:pPr>
            <w:r>
              <w:t xml:space="preserve">+0.000 [-0.024, +0.024]</w:t>
            </w:r>
          </w:p>
        </w:tc>
        <w:tc>
          <w:tcPr/>
          <w:p>
            <w:pPr>
              <w:pStyle w:val="Compact"/>
              <w:jc w:val="left"/>
            </w:pPr>
            <w:r>
              <w:t xml:space="preserve">+0.006 [-0.044, +0.057]</w:t>
            </w:r>
          </w:p>
        </w:tc>
        <w:tc>
          <w:tcPr/>
          <w:p>
            <w:pPr>
              <w:pStyle w:val="Compact"/>
              <w:jc w:val="left"/>
            </w:pPr>
            <w:r>
              <w:t xml:space="preserve">+0.002 [-0.022, +0.025]</w:t>
            </w:r>
          </w:p>
        </w:tc>
        <w:tc>
          <w:tcPr/>
          <w:p>
            <w:pPr>
              <w:pStyle w:val="Compact"/>
              <w:jc w:val="left"/>
            </w:pPr>
            <w:r>
              <w:t xml:space="preserve">+0.03 [-0.13, +0.18]</w:t>
            </w:r>
          </w:p>
        </w:tc>
      </w:tr>
      <w:tr>
        <w:tc>
          <w:tcPr/>
          <w:p>
            <w:pPr>
              <w:pStyle w:val="Compact"/>
              <w:jc w:val="left"/>
            </w:pPr>
            <w:r>
              <w:t xml:space="preserve">MobileSAM</w:t>
            </w:r>
          </w:p>
        </w:tc>
        <w:tc>
          <w:tcPr/>
          <w:p>
            <w:pPr>
              <w:pStyle w:val="Compact"/>
              <w:jc w:val="left"/>
            </w:pPr>
            <w:r>
              <w:t xml:space="preserve">r16 − r8</w:t>
            </w:r>
          </w:p>
        </w:tc>
        <w:tc>
          <w:tcPr/>
          <w:p>
            <w:pPr>
              <w:pStyle w:val="Compact"/>
              <w:jc w:val="left"/>
            </w:pPr>
            <w:r>
              <w:t xml:space="preserve">+0.002 [-0.015, +0.019]</w:t>
            </w:r>
          </w:p>
        </w:tc>
        <w:tc>
          <w:tcPr/>
          <w:p>
            <w:pPr>
              <w:pStyle w:val="Compact"/>
              <w:jc w:val="left"/>
            </w:pPr>
            <w:r>
              <w:t xml:space="preserve">+0.017 [-0.086, +0.120]</w:t>
            </w:r>
          </w:p>
        </w:tc>
        <w:tc>
          <w:tcPr/>
          <w:p>
            <w:pPr>
              <w:pStyle w:val="Compact"/>
              <w:jc w:val="left"/>
            </w:pPr>
            <w:r>
              <w:t xml:space="preserve">-0.001 [-0.031, +0.030]</w:t>
            </w:r>
          </w:p>
        </w:tc>
        <w:tc>
          <w:tcPr/>
          <w:p>
            <w:pPr>
              <w:pStyle w:val="Compact"/>
              <w:jc w:val="left"/>
            </w:pPr>
            <w:r>
              <w:t xml:space="preserve">-0.03 [-0.46, +0.40]</w:t>
            </w:r>
          </w:p>
        </w:tc>
      </w:tr>
      <w:tr>
        <w:tc>
          <w:tcPr/>
          <w:p>
            <w:pPr>
              <w:pStyle w:val="Compact"/>
              <w:jc w:val="left"/>
            </w:pPr>
            <w:r>
              <w:t xml:space="preserve">MobileSAM</w:t>
            </w:r>
          </w:p>
        </w:tc>
        <w:tc>
          <w:tcPr/>
          <w:p>
            <w:pPr>
              <w:pStyle w:val="Compact"/>
              <w:jc w:val="left"/>
            </w:pPr>
            <w:r>
              <w:t xml:space="preserve">r32 − r8</w:t>
            </w:r>
          </w:p>
        </w:tc>
        <w:tc>
          <w:tcPr/>
          <w:p>
            <w:pPr>
              <w:pStyle w:val="Compact"/>
              <w:jc w:val="left"/>
            </w:pPr>
            <w:r>
              <w:t xml:space="preserve">-0.123 [-0.691, +0.445]</w:t>
            </w:r>
          </w:p>
        </w:tc>
        <w:tc>
          <w:tcPr/>
          <w:p>
            <w:pPr>
              <w:pStyle w:val="Compact"/>
              <w:jc w:val="left"/>
            </w:pPr>
            <w:r>
              <w:t xml:space="preserve">+0.022 [-0.005, +0.048]</w:t>
            </w:r>
          </w:p>
        </w:tc>
        <w:tc>
          <w:tcPr/>
          <w:p>
            <w:pPr>
              <w:pStyle w:val="Compact"/>
              <w:jc w:val="left"/>
            </w:pPr>
            <w:r>
              <w:t xml:space="preserve">-0.008 [-0.061, +0.045]</w:t>
            </w:r>
          </w:p>
        </w:tc>
        <w:tc>
          <w:tcPr/>
          <w:p>
            <w:pPr>
              <w:pStyle w:val="Compact"/>
              <w:jc w:val="left"/>
            </w:pPr>
            <w:r>
              <w:t xml:space="preserve">+0.44 [-0.91, +1.78]</w:t>
            </w:r>
          </w:p>
        </w:tc>
      </w:tr>
      <w:tr>
        <w:tc>
          <w:tcPr/>
          <w:p>
            <w:pPr>
              <w:pStyle w:val="Compact"/>
              <w:jc w:val="left"/>
            </w:pPr>
            <w:r>
              <w:t xml:space="preserve">MobileSAM</w:t>
            </w:r>
          </w:p>
        </w:tc>
        <w:tc>
          <w:tcPr/>
          <w:p>
            <w:pPr>
              <w:pStyle w:val="Compact"/>
              <w:jc w:val="left"/>
            </w:pPr>
            <w:r>
              <w:t xml:space="preserve">r2 − r32</w:t>
            </w:r>
          </w:p>
        </w:tc>
        <w:tc>
          <w:tcPr/>
          <w:p>
            <w:pPr>
              <w:pStyle w:val="Compact"/>
              <w:jc w:val="left"/>
            </w:pPr>
            <w:r>
              <w:t xml:space="preserve">+0.121 [-0.457, +0.698]</w:t>
            </w:r>
          </w:p>
        </w:tc>
        <w:tc>
          <w:tcPr/>
          <w:p>
            <w:pPr>
              <w:pStyle w:val="Compact"/>
              <w:jc w:val="left"/>
            </w:pPr>
            <w:r>
              <w:t xml:space="preserve">-0.019 [-0.051, +0.013]</w:t>
            </w:r>
          </w:p>
        </w:tc>
        <w:tc>
          <w:tcPr/>
          <w:p>
            <w:pPr>
              <w:pStyle w:val="Compact"/>
              <w:jc w:val="left"/>
            </w:pPr>
            <w:r>
              <w:t xml:space="preserve">+0.007 [-0.035, +0.050]</w:t>
            </w:r>
          </w:p>
        </w:tc>
        <w:tc>
          <w:tcPr/>
          <w:p>
            <w:pPr>
              <w:pStyle w:val="Compact"/>
              <w:jc w:val="left"/>
            </w:pPr>
            <w:r>
              <w:t xml:space="preserve">-0.46 [-1.96, +1.04]</w:t>
            </w:r>
          </w:p>
        </w:tc>
      </w:tr>
      <w:tr>
        <w:tc>
          <w:tcPr/>
          <w:p>
            <w:pPr>
              <w:pStyle w:val="Compact"/>
              <w:jc w:val="left"/>
            </w:pPr>
            <w:r>
              <w:t xml:space="preserve">MobileSAM</w:t>
            </w:r>
          </w:p>
        </w:tc>
        <w:tc>
          <w:tcPr/>
          <w:p>
            <w:pPr>
              <w:pStyle w:val="Compact"/>
              <w:jc w:val="left"/>
            </w:pPr>
            <w:r>
              <w:t xml:space="preserve">r4 − r32</w:t>
            </w:r>
          </w:p>
        </w:tc>
        <w:tc>
          <w:tcPr/>
          <w:p>
            <w:pPr>
              <w:pStyle w:val="Compact"/>
              <w:jc w:val="left"/>
            </w:pPr>
            <w:r>
              <w:t xml:space="preserve">+0.123 [-0.468, +0.714]</w:t>
            </w:r>
          </w:p>
        </w:tc>
        <w:tc>
          <w:tcPr/>
          <w:p>
            <w:pPr>
              <w:pStyle w:val="Compact"/>
              <w:jc w:val="left"/>
            </w:pPr>
            <w:r>
              <w:t xml:space="preserve">-0.015 [-0.068, +0.038]</w:t>
            </w:r>
          </w:p>
        </w:tc>
        <w:tc>
          <w:tcPr/>
          <w:p>
            <w:pPr>
              <w:pStyle w:val="Compact"/>
              <w:jc w:val="left"/>
            </w:pPr>
            <w:r>
              <w:t xml:space="preserve">+0.009 [-0.044, +0.063]</w:t>
            </w:r>
          </w:p>
        </w:tc>
        <w:tc>
          <w:tcPr/>
          <w:p>
            <w:pPr>
              <w:pStyle w:val="Compact"/>
              <w:jc w:val="left"/>
            </w:pPr>
            <w:r>
              <w:t xml:space="preserve">-0.41 [-1.85, +1.03]</w:t>
            </w:r>
          </w:p>
        </w:tc>
      </w:tr>
      <w:tr>
        <w:tc>
          <w:tcPr/>
          <w:p>
            <w:pPr>
              <w:pStyle w:val="Compact"/>
              <w:jc w:val="left"/>
            </w:pPr>
            <w:r>
              <w:t xml:space="preserve">MobileSAM</w:t>
            </w:r>
          </w:p>
        </w:tc>
        <w:tc>
          <w:tcPr/>
          <w:p>
            <w:pPr>
              <w:pStyle w:val="Compact"/>
              <w:jc w:val="left"/>
            </w:pPr>
            <w:r>
              <w:t xml:space="preserve">r8 − r32</w:t>
            </w:r>
          </w:p>
        </w:tc>
        <w:tc>
          <w:tcPr/>
          <w:p>
            <w:pPr>
              <w:pStyle w:val="Compact"/>
              <w:jc w:val="left"/>
            </w:pPr>
            <w:r>
              <w:t xml:space="preserve">+0.123 [-0.445, +0.691]</w:t>
            </w:r>
          </w:p>
        </w:tc>
        <w:tc>
          <w:tcPr/>
          <w:p>
            <w:pPr>
              <w:pStyle w:val="Compact"/>
              <w:jc w:val="left"/>
            </w:pPr>
            <w:r>
              <w:t xml:space="preserve">-0.022 [-0.048, +0.005]</w:t>
            </w:r>
          </w:p>
        </w:tc>
        <w:tc>
          <w:tcPr/>
          <w:p>
            <w:pPr>
              <w:pStyle w:val="Compact"/>
              <w:jc w:val="left"/>
            </w:pPr>
            <w:r>
              <w:t xml:space="preserve">+0.008 [-0.045, +0.061]</w:t>
            </w:r>
          </w:p>
        </w:tc>
        <w:tc>
          <w:tcPr/>
          <w:p>
            <w:pPr>
              <w:pStyle w:val="Compact"/>
              <w:jc w:val="left"/>
            </w:pPr>
            <w:r>
              <w:t xml:space="preserve">-0.44 [-1.78, +0.91]</w:t>
            </w:r>
          </w:p>
        </w:tc>
      </w:tr>
      <w:tr>
        <w:tc>
          <w:tcPr/>
          <w:p>
            <w:pPr>
              <w:pStyle w:val="Compact"/>
              <w:jc w:val="left"/>
            </w:pPr>
            <w:r>
              <w:t xml:space="preserve">MobileSAM</w:t>
            </w:r>
          </w:p>
        </w:tc>
        <w:tc>
          <w:tcPr/>
          <w:p>
            <w:pPr>
              <w:pStyle w:val="Compact"/>
              <w:jc w:val="left"/>
            </w:pPr>
            <w:r>
              <w:t xml:space="preserve">r16 − r32</w:t>
            </w:r>
          </w:p>
        </w:tc>
        <w:tc>
          <w:tcPr/>
          <w:p>
            <w:pPr>
              <w:pStyle w:val="Compact"/>
              <w:jc w:val="left"/>
            </w:pPr>
            <w:r>
              <w:t xml:space="preserve">+0.125 [-0.459, +0.710]</w:t>
            </w:r>
          </w:p>
        </w:tc>
        <w:tc>
          <w:tcPr/>
          <w:p>
            <w:pPr>
              <w:pStyle w:val="Compact"/>
              <w:jc w:val="left"/>
            </w:pPr>
            <w:r>
              <w:t xml:space="preserve">-0.005 [-0.127, +0.118]</w:t>
            </w:r>
          </w:p>
        </w:tc>
        <w:tc>
          <w:tcPr/>
          <w:p>
            <w:pPr>
              <w:pStyle w:val="Compact"/>
              <w:jc w:val="left"/>
            </w:pPr>
            <w:r>
              <w:t xml:space="preserve">+0.007 [-0.019, +0.034]</w:t>
            </w:r>
          </w:p>
        </w:tc>
        <w:tc>
          <w:tcPr/>
          <w:p>
            <w:pPr>
              <w:pStyle w:val="Compact"/>
              <w:jc w:val="left"/>
            </w:pPr>
            <w:r>
              <w:t xml:space="preserve">-0.47 [-2.21, +1.27]</w:t>
            </w:r>
          </w:p>
        </w:tc>
      </w:tr>
      <w:tr>
        <w:tc>
          <w:tcPr/>
          <w:p>
            <w:pPr>
              <w:pStyle w:val="Compact"/>
              <w:jc w:val="left"/>
            </w:pPr>
            <w:r>
              <w:t xml:space="preserve">EdgeSAM</w:t>
            </w:r>
          </w:p>
        </w:tc>
        <w:tc>
          <w:tcPr/>
          <w:p>
            <w:pPr>
              <w:pStyle w:val="Compact"/>
              <w:jc w:val="left"/>
            </w:pPr>
            <w:r>
              <w:t xml:space="preserve">r2 − r8</w:t>
            </w:r>
          </w:p>
        </w:tc>
        <w:tc>
          <w:tcPr/>
          <w:p>
            <w:pPr>
              <w:pStyle w:val="Compact"/>
              <w:jc w:val="left"/>
            </w:pPr>
            <w:r>
              <w:t xml:space="preserve">-0.021 [-0.037, -0.005] *</w:t>
            </w:r>
          </w:p>
        </w:tc>
        <w:tc>
          <w:tcPr/>
          <w:p>
            <w:pPr>
              <w:pStyle w:val="Compact"/>
              <w:jc w:val="left"/>
            </w:pPr>
            <w:r>
              <w:t xml:space="preserve">-0.001 [-0.090, +0.089]</w:t>
            </w:r>
          </w:p>
        </w:tc>
        <w:tc>
          <w:tcPr/>
          <w:p>
            <w:pPr>
              <w:pStyle w:val="Compact"/>
              <w:jc w:val="left"/>
            </w:pPr>
            <w:r>
              <w:t xml:space="preserve">-0.010 [-0.044, +0.024]</w:t>
            </w:r>
          </w:p>
        </w:tc>
        <w:tc>
          <w:tcPr/>
          <w:p>
            <w:pPr>
              <w:pStyle w:val="Compact"/>
              <w:jc w:val="left"/>
            </w:pPr>
            <w:r>
              <w:t xml:space="preserve">+0.64 [-1.84, +3.13]</w:t>
            </w:r>
          </w:p>
        </w:tc>
      </w:tr>
      <w:tr>
        <w:tc>
          <w:tcPr/>
          <w:p>
            <w:pPr>
              <w:pStyle w:val="Compact"/>
              <w:jc w:val="left"/>
            </w:pPr>
            <w:r>
              <w:t xml:space="preserve">EdgeSAM</w:t>
            </w:r>
          </w:p>
        </w:tc>
        <w:tc>
          <w:tcPr/>
          <w:p>
            <w:pPr>
              <w:pStyle w:val="Compact"/>
              <w:jc w:val="left"/>
            </w:pPr>
            <w:r>
              <w:t xml:space="preserve">r4 − r8</w:t>
            </w:r>
          </w:p>
        </w:tc>
        <w:tc>
          <w:tcPr/>
          <w:p>
            <w:pPr>
              <w:pStyle w:val="Compact"/>
              <w:jc w:val="left"/>
            </w:pPr>
            <w:r>
              <w:t xml:space="preserve">+0.057 [-0.204, +0.318]</w:t>
            </w:r>
          </w:p>
        </w:tc>
        <w:tc>
          <w:tcPr/>
          <w:p>
            <w:pPr>
              <w:pStyle w:val="Compact"/>
              <w:jc w:val="left"/>
            </w:pPr>
            <w:r>
              <w:t xml:space="preserve">+0.003 [-0.057, +0.063]</w:t>
            </w:r>
          </w:p>
        </w:tc>
        <w:tc>
          <w:tcPr/>
          <w:p>
            <w:pPr>
              <w:pStyle w:val="Compact"/>
              <w:jc w:val="left"/>
            </w:pPr>
            <w:r>
              <w:t xml:space="preserve">+0.007 [-0.020, +0.034]</w:t>
            </w:r>
          </w:p>
        </w:tc>
        <w:tc>
          <w:tcPr/>
          <w:p>
            <w:pPr>
              <w:pStyle w:val="Compact"/>
              <w:jc w:val="left"/>
            </w:pPr>
            <w:r>
              <w:t xml:space="preserve">-0.34 [-2.64, +1.97]</w:t>
            </w:r>
          </w:p>
        </w:tc>
      </w:tr>
      <w:tr>
        <w:tc>
          <w:tcPr/>
          <w:p>
            <w:pPr>
              <w:pStyle w:val="Compact"/>
              <w:jc w:val="left"/>
            </w:pPr>
            <w:r>
              <w:t xml:space="preserve">EdgeSAM</w:t>
            </w:r>
          </w:p>
        </w:tc>
        <w:tc>
          <w:tcPr/>
          <w:p>
            <w:pPr>
              <w:pStyle w:val="Compact"/>
              <w:jc w:val="left"/>
            </w:pPr>
            <w:r>
              <w:t xml:space="preserve">r16 − r8</w:t>
            </w:r>
          </w:p>
        </w:tc>
        <w:tc>
          <w:tcPr/>
          <w:p>
            <w:pPr>
              <w:pStyle w:val="Compact"/>
              <w:jc w:val="left"/>
            </w:pPr>
            <w:r>
              <w:t xml:space="preserve">+0.019 [+0.013, +0.024] *</w:t>
            </w:r>
          </w:p>
        </w:tc>
        <w:tc>
          <w:tcPr/>
          <w:p>
            <w:pPr>
              <w:pStyle w:val="Compact"/>
              <w:jc w:val="left"/>
            </w:pPr>
            <w:r>
              <w:t xml:space="preserve">+0.028 [-0.032, +0.087]</w:t>
            </w:r>
          </w:p>
        </w:tc>
        <w:tc>
          <w:tcPr/>
          <w:p>
            <w:pPr>
              <w:pStyle w:val="Compact"/>
              <w:jc w:val="left"/>
            </w:pPr>
            <w:r>
              <w:t xml:space="preserve">+0.016 [-0.022, +0.053]</w:t>
            </w:r>
          </w:p>
        </w:tc>
        <w:tc>
          <w:tcPr/>
          <w:p>
            <w:pPr>
              <w:pStyle w:val="Compact"/>
              <w:jc w:val="left"/>
            </w:pPr>
            <w:r>
              <w:t xml:space="preserve">+0.85 [-3.47, +5.18]</w:t>
            </w:r>
          </w:p>
        </w:tc>
      </w:tr>
      <w:tr>
        <w:tc>
          <w:tcPr/>
          <w:p>
            <w:pPr>
              <w:pStyle w:val="Compact"/>
              <w:jc w:val="left"/>
            </w:pPr>
            <w:r>
              <w:t xml:space="preserve">EdgeSAM</w:t>
            </w:r>
          </w:p>
        </w:tc>
        <w:tc>
          <w:tcPr/>
          <w:p>
            <w:pPr>
              <w:pStyle w:val="Compact"/>
              <w:jc w:val="left"/>
            </w:pPr>
            <w:r>
              <w:t xml:space="preserve">r32 − r8</w:t>
            </w:r>
          </w:p>
        </w:tc>
        <w:tc>
          <w:tcPr/>
          <w:p>
            <w:pPr>
              <w:pStyle w:val="Compact"/>
              <w:jc w:val="left"/>
            </w:pPr>
            <w:r>
              <w:t xml:space="preserve">+0.091 [-0.196, +0.379]</w:t>
            </w:r>
          </w:p>
        </w:tc>
        <w:tc>
          <w:tcPr/>
          <w:p>
            <w:pPr>
              <w:pStyle w:val="Compact"/>
              <w:jc w:val="left"/>
            </w:pPr>
            <w:r>
              <w:t xml:space="preserve">+0.086 [+0.026, +0.146] *</w:t>
            </w:r>
          </w:p>
        </w:tc>
        <w:tc>
          <w:tcPr/>
          <w:p>
            <w:pPr>
              <w:pStyle w:val="Compact"/>
              <w:jc w:val="left"/>
            </w:pPr>
            <w:r>
              <w:t xml:space="preserve">+0.034 [+0.022, +0.046] *</w:t>
            </w:r>
          </w:p>
        </w:tc>
        <w:tc>
          <w:tcPr/>
          <w:p>
            <w:pPr>
              <w:pStyle w:val="Compact"/>
              <w:jc w:val="left"/>
            </w:pPr>
            <w:r>
              <w:t xml:space="preserve">-0.80 [-3.22, +1.62]</w:t>
            </w:r>
          </w:p>
        </w:tc>
      </w:tr>
      <w:tr>
        <w:tc>
          <w:tcPr/>
          <w:p>
            <w:pPr>
              <w:pStyle w:val="Compact"/>
              <w:jc w:val="left"/>
            </w:pPr>
            <w:r>
              <w:t xml:space="preserve">EdgeSAM</w:t>
            </w:r>
          </w:p>
        </w:tc>
        <w:tc>
          <w:tcPr/>
          <w:p>
            <w:pPr>
              <w:pStyle w:val="Compact"/>
              <w:jc w:val="left"/>
            </w:pPr>
            <w:r>
              <w:t xml:space="preserve">r2 − r32</w:t>
            </w:r>
          </w:p>
        </w:tc>
        <w:tc>
          <w:tcPr/>
          <w:p>
            <w:pPr>
              <w:pStyle w:val="Compact"/>
              <w:jc w:val="left"/>
            </w:pPr>
            <w:r>
              <w:t xml:space="preserve">-0.113 [-0.386, +0.161]</w:t>
            </w:r>
          </w:p>
        </w:tc>
        <w:tc>
          <w:tcPr/>
          <w:p>
            <w:pPr>
              <w:pStyle w:val="Compact"/>
              <w:jc w:val="left"/>
            </w:pPr>
            <w:r>
              <w:t xml:space="preserve">-0.087 [-0.119, -0.054] *</w:t>
            </w:r>
          </w:p>
        </w:tc>
        <w:tc>
          <w:tcPr/>
          <w:p>
            <w:pPr>
              <w:pStyle w:val="Compact"/>
              <w:jc w:val="left"/>
            </w:pPr>
            <w:r>
              <w:t xml:space="preserve">-0.044 [-0.083, -0.005] *</w:t>
            </w:r>
          </w:p>
        </w:tc>
        <w:tc>
          <w:tcPr/>
          <w:p>
            <w:pPr>
              <w:pStyle w:val="Compact"/>
              <w:jc w:val="left"/>
            </w:pPr>
            <w:r>
              <w:t xml:space="preserve">+1.44 [-3.23, +6.10]</w:t>
            </w:r>
          </w:p>
        </w:tc>
      </w:tr>
      <w:tr>
        <w:tc>
          <w:tcPr/>
          <w:p>
            <w:pPr>
              <w:pStyle w:val="Compact"/>
              <w:jc w:val="left"/>
            </w:pPr>
            <w:r>
              <w:t xml:space="preserve">EdgeSAM</w:t>
            </w:r>
          </w:p>
        </w:tc>
        <w:tc>
          <w:tcPr/>
          <w:p>
            <w:pPr>
              <w:pStyle w:val="Compact"/>
              <w:jc w:val="left"/>
            </w:pPr>
            <w:r>
              <w:t xml:space="preserve">r4 − r32</w:t>
            </w:r>
          </w:p>
        </w:tc>
        <w:tc>
          <w:tcPr/>
          <w:p>
            <w:pPr>
              <w:pStyle w:val="Compact"/>
              <w:jc w:val="left"/>
            </w:pPr>
            <w:r>
              <w:t xml:space="preserve">-0.035 [-0.067, -0.002] *</w:t>
            </w:r>
          </w:p>
        </w:tc>
        <w:tc>
          <w:tcPr/>
          <w:p>
            <w:pPr>
              <w:pStyle w:val="Compact"/>
              <w:jc w:val="left"/>
            </w:pPr>
            <w:r>
              <w:t xml:space="preserve">-0.083 [-0.115, -0.051] *</w:t>
            </w:r>
          </w:p>
        </w:tc>
        <w:tc>
          <w:tcPr/>
          <w:p>
            <w:pPr>
              <w:pStyle w:val="Compact"/>
              <w:jc w:val="left"/>
            </w:pPr>
            <w:r>
              <w:t xml:space="preserve">-0.027 [-0.049, -0.006] *</w:t>
            </w:r>
          </w:p>
        </w:tc>
        <w:tc>
          <w:tcPr/>
          <w:p>
            <w:pPr>
              <w:pStyle w:val="Compact"/>
              <w:jc w:val="left"/>
            </w:pPr>
            <w:r>
              <w:t xml:space="preserve">+0.46 [+0.18, +0.74] *</w:t>
            </w:r>
          </w:p>
        </w:tc>
      </w:tr>
      <w:tr>
        <w:tc>
          <w:tcPr/>
          <w:p>
            <w:pPr>
              <w:pStyle w:val="Compact"/>
              <w:jc w:val="left"/>
            </w:pPr>
            <w:r>
              <w:t xml:space="preserve">EdgeSAM</w:t>
            </w:r>
          </w:p>
        </w:tc>
        <w:tc>
          <w:tcPr/>
          <w:p>
            <w:pPr>
              <w:pStyle w:val="Compact"/>
              <w:jc w:val="left"/>
            </w:pPr>
            <w:r>
              <w:t xml:space="preserve">r8 − r32</w:t>
            </w:r>
          </w:p>
        </w:tc>
        <w:tc>
          <w:tcPr/>
          <w:p>
            <w:pPr>
              <w:pStyle w:val="Compact"/>
              <w:jc w:val="left"/>
            </w:pPr>
            <w:r>
              <w:t xml:space="preserve">-0.091 [-0.379, +0.196]</w:t>
            </w:r>
          </w:p>
        </w:tc>
        <w:tc>
          <w:tcPr/>
          <w:p>
            <w:pPr>
              <w:pStyle w:val="Compact"/>
              <w:jc w:val="left"/>
            </w:pPr>
            <w:r>
              <w:t xml:space="preserve">-0.086 [-0.146, -0.026] *</w:t>
            </w:r>
          </w:p>
        </w:tc>
        <w:tc>
          <w:tcPr/>
          <w:p>
            <w:pPr>
              <w:pStyle w:val="Compact"/>
              <w:jc w:val="left"/>
            </w:pPr>
            <w:r>
              <w:t xml:space="preserve">-0.034 [-0.046, -0.022] *</w:t>
            </w:r>
          </w:p>
        </w:tc>
        <w:tc>
          <w:tcPr/>
          <w:p>
            <w:pPr>
              <w:pStyle w:val="Compact"/>
              <w:jc w:val="left"/>
            </w:pPr>
            <w:r>
              <w:t xml:space="preserve">+0.80 [-1.62, +3.22]</w:t>
            </w:r>
          </w:p>
        </w:tc>
      </w:tr>
      <w:tr>
        <w:tc>
          <w:tcPr/>
          <w:p>
            <w:pPr>
              <w:pStyle w:val="Compact"/>
              <w:jc w:val="left"/>
            </w:pPr>
            <w:r>
              <w:t xml:space="preserve">EdgeSAM</w:t>
            </w:r>
          </w:p>
        </w:tc>
        <w:tc>
          <w:tcPr/>
          <w:p>
            <w:pPr>
              <w:pStyle w:val="Compact"/>
              <w:jc w:val="left"/>
            </w:pPr>
            <w:r>
              <w:t xml:space="preserve">r16 − r32</w:t>
            </w:r>
          </w:p>
        </w:tc>
        <w:tc>
          <w:tcPr/>
          <w:p>
            <w:pPr>
              <w:pStyle w:val="Compact"/>
              <w:jc w:val="left"/>
            </w:pPr>
            <w:r>
              <w:t xml:space="preserve">-0.073 [-0.361, +0.215]</w:t>
            </w:r>
          </w:p>
        </w:tc>
        <w:tc>
          <w:tcPr/>
          <w:p>
            <w:pPr>
              <w:pStyle w:val="Compact"/>
              <w:jc w:val="left"/>
            </w:pPr>
            <w:r>
              <w:t xml:space="preserve">-0.058 [-0.068, -0.048] *</w:t>
            </w:r>
          </w:p>
        </w:tc>
        <w:tc>
          <w:tcPr/>
          <w:p>
            <w:pPr>
              <w:pStyle w:val="Compact"/>
              <w:jc w:val="left"/>
            </w:pPr>
            <w:r>
              <w:t xml:space="preserve">-0.019 [-0.069, +0.031]</w:t>
            </w:r>
          </w:p>
        </w:tc>
        <w:tc>
          <w:tcPr/>
          <w:p>
            <w:pPr>
              <w:pStyle w:val="Compact"/>
              <w:jc w:val="left"/>
            </w:pPr>
            <w:r>
              <w:t xml:space="preserve">+1.65 [-5.04, +8.33]</w:t>
            </w:r>
          </w:p>
        </w:tc>
      </w:tr>
      <w:tr>
        <w:tc>
          <w:tcPr/>
          <w:p>
            <w:pPr>
              <w:pStyle w:val="Compact"/>
              <w:jc w:val="left"/>
            </w:pPr>
            <w:r>
              <w:t xml:space="preserve">MobileNet-UNet</w:t>
            </w:r>
          </w:p>
        </w:tc>
        <w:tc>
          <w:tcPr/>
          <w:p>
            <w:pPr>
              <w:pStyle w:val="Compact"/>
              <w:jc w:val="left"/>
            </w:pPr>
            <w:r>
              <w:t xml:space="preserve">r2 − r8</w:t>
            </w:r>
          </w:p>
        </w:tc>
        <w:tc>
          <w:tcPr/>
          <w:p>
            <w:pPr>
              <w:pStyle w:val="Compact"/>
              <w:jc w:val="left"/>
            </w:pPr>
            <w:r>
              <w:t xml:space="preserve">-0.001 [-0.019, +0.016]</w:t>
            </w:r>
          </w:p>
        </w:tc>
        <w:tc>
          <w:tcPr/>
          <w:p>
            <w:pPr>
              <w:pStyle w:val="Compact"/>
              <w:jc w:val="left"/>
            </w:pPr>
            <w:r>
              <w:t xml:space="preserve">-0.016 [-0.190, +0.157]</w:t>
            </w:r>
          </w:p>
        </w:tc>
        <w:tc>
          <w:tcPr/>
          <w:p>
            <w:pPr>
              <w:pStyle w:val="Compact"/>
              <w:jc w:val="left"/>
            </w:pPr>
            <w:r>
              <w:t xml:space="preserve">+0.002 [-0.020, +0.024]</w:t>
            </w:r>
          </w:p>
        </w:tc>
        <w:tc>
          <w:tcPr/>
          <w:p>
            <w:pPr>
              <w:pStyle w:val="Compact"/>
              <w:jc w:val="left"/>
            </w:pPr>
            <w:r>
              <w:t xml:space="preserve">+0.00 [-0.65, +0.65]</w:t>
            </w:r>
          </w:p>
        </w:tc>
      </w:tr>
      <w:tr>
        <w:tc>
          <w:tcPr/>
          <w:p>
            <w:pPr>
              <w:pStyle w:val="Compact"/>
              <w:jc w:val="left"/>
            </w:pPr>
            <w:r>
              <w:t xml:space="preserve">MobileNet-UNet</w:t>
            </w:r>
          </w:p>
        </w:tc>
        <w:tc>
          <w:tcPr/>
          <w:p>
            <w:pPr>
              <w:pStyle w:val="Compact"/>
              <w:jc w:val="left"/>
            </w:pPr>
            <w:r>
              <w:t xml:space="preserve">r4 − r8</w:t>
            </w:r>
          </w:p>
        </w:tc>
        <w:tc>
          <w:tcPr/>
          <w:p>
            <w:pPr>
              <w:pStyle w:val="Compact"/>
              <w:jc w:val="left"/>
            </w:pPr>
            <w:r>
              <w:t xml:space="preserve">-0.005 [-0.016, +0.005]</w:t>
            </w:r>
          </w:p>
        </w:tc>
        <w:tc>
          <w:tcPr/>
          <w:p>
            <w:pPr>
              <w:pStyle w:val="Compact"/>
              <w:jc w:val="left"/>
            </w:pPr>
            <w:r>
              <w:t xml:space="preserve">+0.010 [-0.170, +0.189]</w:t>
            </w:r>
          </w:p>
        </w:tc>
        <w:tc>
          <w:tcPr/>
          <w:p>
            <w:pPr>
              <w:pStyle w:val="Compact"/>
              <w:jc w:val="left"/>
            </w:pPr>
            <w:r>
              <w:t xml:space="preserve">-0.009 [-0.023, +0.005]</w:t>
            </w:r>
          </w:p>
        </w:tc>
        <w:tc>
          <w:tcPr/>
          <w:p>
            <w:pPr>
              <w:pStyle w:val="Compact"/>
              <w:jc w:val="left"/>
            </w:pPr>
            <w:r>
              <w:t xml:space="preserve">-0.10 [-0.48, +0.27]</w:t>
            </w:r>
          </w:p>
        </w:tc>
      </w:tr>
      <w:tr>
        <w:tc>
          <w:tcPr/>
          <w:p>
            <w:pPr>
              <w:pStyle w:val="Compact"/>
              <w:jc w:val="left"/>
            </w:pPr>
            <w:r>
              <w:t xml:space="preserve">MobileNet-UNet</w:t>
            </w:r>
          </w:p>
        </w:tc>
        <w:tc>
          <w:tcPr/>
          <w:p>
            <w:pPr>
              <w:pStyle w:val="Compact"/>
              <w:jc w:val="left"/>
            </w:pPr>
            <w:r>
              <w:t xml:space="preserve">r16 − r8</w:t>
            </w:r>
          </w:p>
        </w:tc>
        <w:tc>
          <w:tcPr/>
          <w:p>
            <w:pPr>
              <w:pStyle w:val="Compact"/>
              <w:jc w:val="left"/>
            </w:pPr>
            <w:r>
              <w:t xml:space="preserve">+0.002 [-0.005, +0.009]</w:t>
            </w:r>
          </w:p>
        </w:tc>
        <w:tc>
          <w:tcPr/>
          <w:p>
            <w:pPr>
              <w:pStyle w:val="Compact"/>
              <w:jc w:val="left"/>
            </w:pPr>
            <w:r>
              <w:t xml:space="preserve">-0.046 [-0.185, +0.094]</w:t>
            </w:r>
          </w:p>
        </w:tc>
        <w:tc>
          <w:tcPr/>
          <w:p>
            <w:pPr>
              <w:pStyle w:val="Compact"/>
              <w:jc w:val="left"/>
            </w:pPr>
            <w:r>
              <w:t xml:space="preserve">-0.008 [-0.027, +0.011]</w:t>
            </w:r>
          </w:p>
        </w:tc>
        <w:tc>
          <w:tcPr/>
          <w:p>
            <w:pPr>
              <w:pStyle w:val="Compact"/>
              <w:jc w:val="left"/>
            </w:pPr>
            <w:r>
              <w:t xml:space="preserve">+0.49 [-0.94, +1.92]</w:t>
            </w:r>
          </w:p>
        </w:tc>
      </w:tr>
      <w:tr>
        <w:tc>
          <w:tcPr/>
          <w:p>
            <w:pPr>
              <w:pStyle w:val="Compact"/>
              <w:jc w:val="left"/>
            </w:pPr>
            <w:r>
              <w:t xml:space="preserve">MobileNet-UNet</w:t>
            </w:r>
          </w:p>
        </w:tc>
        <w:tc>
          <w:tcPr/>
          <w:p>
            <w:pPr>
              <w:pStyle w:val="Compact"/>
              <w:jc w:val="left"/>
            </w:pPr>
            <w:r>
              <w:t xml:space="preserve">r32 − r8</w:t>
            </w:r>
          </w:p>
        </w:tc>
        <w:tc>
          <w:tcPr/>
          <w:p>
            <w:pPr>
              <w:pStyle w:val="Compact"/>
              <w:jc w:val="left"/>
            </w:pPr>
            <w:r>
              <w:t xml:space="preserve">+0.065 [-0.214, +0.343]</w:t>
            </w:r>
          </w:p>
        </w:tc>
        <w:tc>
          <w:tcPr/>
          <w:p>
            <w:pPr>
              <w:pStyle w:val="Compact"/>
              <w:jc w:val="left"/>
            </w:pPr>
            <w:r>
              <w:t xml:space="preserve">-0.010 [-0.211, +0.191]</w:t>
            </w:r>
          </w:p>
        </w:tc>
        <w:tc>
          <w:tcPr/>
          <w:p>
            <w:pPr>
              <w:pStyle w:val="Compact"/>
              <w:jc w:val="left"/>
            </w:pPr>
            <w:r>
              <w:t xml:space="preserve">+0.010 [-0.015, +0.035]</w:t>
            </w:r>
          </w:p>
        </w:tc>
        <w:tc>
          <w:tcPr/>
          <w:p>
            <w:pPr>
              <w:pStyle w:val="Compact"/>
              <w:jc w:val="left"/>
            </w:pPr>
            <w:r>
              <w:t xml:space="preserve">+3.23 [-10.99, +17.45]</w:t>
            </w:r>
          </w:p>
        </w:tc>
      </w:tr>
      <w:tr>
        <w:tc>
          <w:tcPr/>
          <w:p>
            <w:pPr>
              <w:pStyle w:val="Compact"/>
              <w:jc w:val="left"/>
            </w:pPr>
            <w:r>
              <w:t xml:space="preserve">MobileNet-UNet</w:t>
            </w:r>
          </w:p>
        </w:tc>
        <w:tc>
          <w:tcPr/>
          <w:p>
            <w:pPr>
              <w:pStyle w:val="Compact"/>
              <w:jc w:val="left"/>
            </w:pPr>
            <w:r>
              <w:t xml:space="preserve">r2 − r32</w:t>
            </w:r>
          </w:p>
        </w:tc>
        <w:tc>
          <w:tcPr/>
          <w:p>
            <w:pPr>
              <w:pStyle w:val="Compact"/>
              <w:jc w:val="left"/>
            </w:pPr>
            <w:r>
              <w:t xml:space="preserve">-0.066 [-0.326, +0.195]</w:t>
            </w:r>
          </w:p>
        </w:tc>
        <w:tc>
          <w:tcPr/>
          <w:p>
            <w:pPr>
              <w:pStyle w:val="Compact"/>
              <w:jc w:val="left"/>
            </w:pPr>
            <w:r>
              <w:t xml:space="preserve">-0.007 [-0.188, +0.175]</w:t>
            </w:r>
          </w:p>
        </w:tc>
        <w:tc>
          <w:tcPr/>
          <w:p>
            <w:pPr>
              <w:pStyle w:val="Compact"/>
              <w:jc w:val="left"/>
            </w:pPr>
            <w:r>
              <w:t xml:space="preserve">-0.008 [-0.052, +0.036]</w:t>
            </w:r>
          </w:p>
        </w:tc>
        <w:tc>
          <w:tcPr/>
          <w:p>
            <w:pPr>
              <w:pStyle w:val="Compact"/>
              <w:jc w:val="left"/>
            </w:pPr>
            <w:r>
              <w:t xml:space="preserve">-3.23 [-18.07, +11.62]</w:t>
            </w:r>
          </w:p>
        </w:tc>
      </w:tr>
      <w:tr>
        <w:tc>
          <w:tcPr/>
          <w:p>
            <w:pPr>
              <w:pStyle w:val="Compact"/>
              <w:jc w:val="left"/>
            </w:pPr>
            <w:r>
              <w:t xml:space="preserve">MobileNet-UNet</w:t>
            </w:r>
          </w:p>
        </w:tc>
        <w:tc>
          <w:tcPr/>
          <w:p>
            <w:pPr>
              <w:pStyle w:val="Compact"/>
              <w:jc w:val="left"/>
            </w:pPr>
            <w:r>
              <w:t xml:space="preserve">r4 − r32</w:t>
            </w:r>
          </w:p>
        </w:tc>
        <w:tc>
          <w:tcPr/>
          <w:p>
            <w:pPr>
              <w:pStyle w:val="Compact"/>
              <w:jc w:val="left"/>
            </w:pPr>
            <w:r>
              <w:t xml:space="preserve">-0.070 [-0.341, +0.202]</w:t>
            </w:r>
          </w:p>
        </w:tc>
        <w:tc>
          <w:tcPr/>
          <w:p>
            <w:pPr>
              <w:pStyle w:val="Compact"/>
              <w:jc w:val="left"/>
            </w:pPr>
            <w:r>
              <w:t xml:space="preserve">+0.020 [-0.179, +0.218]</w:t>
            </w:r>
          </w:p>
        </w:tc>
        <w:tc>
          <w:tcPr/>
          <w:p>
            <w:pPr>
              <w:pStyle w:val="Compact"/>
              <w:jc w:val="left"/>
            </w:pPr>
            <w:r>
              <w:t xml:space="preserve">-0.019 [-0.049, +0.011]</w:t>
            </w:r>
          </w:p>
        </w:tc>
        <w:tc>
          <w:tcPr/>
          <w:p>
            <w:pPr>
              <w:pStyle w:val="Compact"/>
              <w:jc w:val="left"/>
            </w:pPr>
            <w:r>
              <w:t xml:space="preserve">-3.33 [-17.85, +11.18]</w:t>
            </w:r>
          </w:p>
        </w:tc>
      </w:tr>
      <w:tr>
        <w:tc>
          <w:tcPr/>
          <w:p>
            <w:pPr>
              <w:pStyle w:val="Compact"/>
              <w:jc w:val="left"/>
            </w:pPr>
            <w:r>
              <w:t xml:space="preserve">MobileNet-UNet</w:t>
            </w:r>
          </w:p>
        </w:tc>
        <w:tc>
          <w:tcPr/>
          <w:p>
            <w:pPr>
              <w:pStyle w:val="Compact"/>
              <w:jc w:val="left"/>
            </w:pPr>
            <w:r>
              <w:t xml:space="preserve">r8 − r32</w:t>
            </w:r>
          </w:p>
        </w:tc>
        <w:tc>
          <w:tcPr/>
          <w:p>
            <w:pPr>
              <w:pStyle w:val="Compact"/>
              <w:jc w:val="left"/>
            </w:pPr>
            <w:r>
              <w:t xml:space="preserve">-0.065 [-0.343, +0.214]</w:t>
            </w:r>
          </w:p>
        </w:tc>
        <w:tc>
          <w:tcPr/>
          <w:p>
            <w:pPr>
              <w:pStyle w:val="Compact"/>
              <w:jc w:val="left"/>
            </w:pPr>
            <w:r>
              <w:t xml:space="preserve">+0.010 [-0.191, +0.211]</w:t>
            </w:r>
          </w:p>
        </w:tc>
        <w:tc>
          <w:tcPr/>
          <w:p>
            <w:pPr>
              <w:pStyle w:val="Compact"/>
              <w:jc w:val="left"/>
            </w:pPr>
            <w:r>
              <w:t xml:space="preserve">-0.010 [-0.035, +0.015]</w:t>
            </w:r>
          </w:p>
        </w:tc>
        <w:tc>
          <w:tcPr/>
          <w:p>
            <w:pPr>
              <w:pStyle w:val="Compact"/>
              <w:jc w:val="left"/>
            </w:pPr>
            <w:r>
              <w:t xml:space="preserve">-3.23 [-17.45, +10.99]</w:t>
            </w:r>
          </w:p>
        </w:tc>
      </w:tr>
      <w:tr>
        <w:tc>
          <w:tcPr/>
          <w:p>
            <w:pPr>
              <w:pStyle w:val="Compact"/>
              <w:jc w:val="left"/>
            </w:pPr>
            <w:r>
              <w:t xml:space="preserve">MobileNet-UNet</w:t>
            </w:r>
          </w:p>
        </w:tc>
        <w:tc>
          <w:tcPr/>
          <w:p>
            <w:pPr>
              <w:pStyle w:val="Compact"/>
              <w:jc w:val="left"/>
            </w:pPr>
            <w:r>
              <w:t xml:space="preserve">r16 − r32</w:t>
            </w:r>
          </w:p>
        </w:tc>
        <w:tc>
          <w:tcPr/>
          <w:p>
            <w:pPr>
              <w:pStyle w:val="Compact"/>
              <w:jc w:val="left"/>
            </w:pPr>
            <w:r>
              <w:t xml:space="preserve">-0.062 [-0.334, +0.209]</w:t>
            </w:r>
          </w:p>
        </w:tc>
        <w:tc>
          <w:tcPr/>
          <w:p>
            <w:pPr>
              <w:pStyle w:val="Compact"/>
              <w:jc w:val="left"/>
            </w:pPr>
            <w:r>
              <w:t xml:space="preserve">-0.036 [-0.185, +0.114]</w:t>
            </w:r>
          </w:p>
        </w:tc>
        <w:tc>
          <w:tcPr/>
          <w:p>
            <w:pPr>
              <w:pStyle w:val="Compact"/>
              <w:jc w:val="left"/>
            </w:pPr>
            <w:r>
              <w:t xml:space="preserve">-0.019 [-0.050, +0.013]</w:t>
            </w:r>
          </w:p>
        </w:tc>
        <w:tc>
          <w:tcPr/>
          <w:p>
            <w:pPr>
              <w:pStyle w:val="Compact"/>
              <w:jc w:val="left"/>
            </w:pPr>
            <w:r>
              <w:t xml:space="preserve">-2.74 [-16.71, +11.24]</w:t>
            </w:r>
          </w:p>
        </w:tc>
      </w:tr>
    </w:tbl>
    <w:p>
      <w:pPr>
        <w:pStyle w:val="BodyText"/>
      </w:pPr>
      <w:r>
        <w:rPr>
          <w:bCs/>
          <w:b/>
          <w:highlight w:val="yellow"/>
        </w:rPr>
        <w:t xml:space="preserve">TABLE S5</w:t>
      </w:r>
      <w:r>
        <w:rPr>
          <w:highlight w:val="yellow"/>
        </w:rPr>
        <w:t xml:space="preserve"> </w:t>
      </w:r>
      <w:r>
        <w:rPr>
          <w:highlight w:val="yellow"/>
        </w:rPr>
        <w:t xml:space="preserve">Trainable parameters by LoRA rank.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Total params (training form)</w:t>
            </w:r>
          </w:p>
        </w:tc>
        <w:tc>
          <w:tcPr/>
          <w:p>
            <w:pPr>
              <w:pStyle w:val="Compact"/>
              <w:jc w:val="left"/>
            </w:pPr>
            <w:r>
              <w:t xml:space="preserve">Trainable params</w:t>
            </w:r>
          </w:p>
        </w:tc>
        <w:tc>
          <w:tcPr/>
          <w:p>
            <w:pPr>
              <w:pStyle w:val="Compact"/>
              <w:jc w:val="left"/>
            </w:pPr>
            <w:r>
              <w:t xml:space="preserve">Trainable (%)</w:t>
            </w:r>
          </w:p>
        </w:tc>
        <w:tc>
          <w:tcPr/>
          <w:p>
            <w:pPr>
              <w:pStyle w:val="Compact"/>
              <w:jc w:val="left"/>
            </w:pPr>
            <w:r>
              <w:t xml:space="preserve">Encoder trainable (%)</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5,770,087</w:t>
            </w:r>
          </w:p>
        </w:tc>
        <w:tc>
          <w:tcPr/>
          <w:p>
            <w:pPr>
              <w:pStyle w:val="Compact"/>
              <w:jc w:val="left"/>
            </w:pPr>
            <w:r>
              <w:t xml:space="preserve">299,959</w:t>
            </w:r>
          </w:p>
        </w:tc>
        <w:tc>
          <w:tcPr/>
          <w:p>
            <w:pPr>
              <w:pStyle w:val="Compact"/>
              <w:jc w:val="left"/>
            </w:pPr>
            <w:r>
              <w:t xml:space="preserve">5.20</w:t>
            </w:r>
          </w:p>
        </w:tc>
        <w:tc>
          <w:tcPr/>
          <w:p>
            <w:pPr>
              <w:pStyle w:val="Compact"/>
              <w:jc w:val="left"/>
            </w:pPr>
            <w:r>
              <w:t xml:space="preserve">2.24</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5,848,169</w:t>
            </w:r>
          </w:p>
        </w:tc>
        <w:tc>
          <w:tcPr/>
          <w:p>
            <w:pPr>
              <w:pStyle w:val="Compact"/>
              <w:jc w:val="left"/>
            </w:pPr>
            <w:r>
              <w:t xml:space="preserve">378,041</w:t>
            </w:r>
          </w:p>
        </w:tc>
        <w:tc>
          <w:tcPr/>
          <w:p>
            <w:pPr>
              <w:pStyle w:val="Compact"/>
              <w:jc w:val="left"/>
            </w:pPr>
            <w:r>
              <w:t xml:space="preserve">6.46</w:t>
            </w:r>
          </w:p>
        </w:tc>
        <w:tc>
          <w:tcPr/>
          <w:p>
            <w:pPr>
              <w:pStyle w:val="Compact"/>
              <w:jc w:val="left"/>
            </w:pPr>
            <w:r>
              <w:t xml:space="preserve">3.58</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6,004,333</w:t>
            </w:r>
          </w:p>
        </w:tc>
        <w:tc>
          <w:tcPr/>
          <w:p>
            <w:pPr>
              <w:pStyle w:val="Compact"/>
              <w:jc w:val="left"/>
            </w:pPr>
            <w:r>
              <w:t xml:space="preserve">534,205</w:t>
            </w:r>
          </w:p>
        </w:tc>
        <w:tc>
          <w:tcPr/>
          <w:p>
            <w:pPr>
              <w:pStyle w:val="Compact"/>
              <w:jc w:val="left"/>
            </w:pPr>
            <w:r>
              <w:t xml:space="preserve">8.90</w:t>
            </w:r>
          </w:p>
        </w:tc>
        <w:tc>
          <w:tcPr/>
          <w:p>
            <w:pPr>
              <w:pStyle w:val="Compact"/>
              <w:jc w:val="left"/>
            </w:pPr>
            <w:r>
              <w:t xml:space="preserve">6.16</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6,316,661</w:t>
            </w:r>
          </w:p>
        </w:tc>
        <w:tc>
          <w:tcPr/>
          <w:p>
            <w:pPr>
              <w:pStyle w:val="Compact"/>
              <w:jc w:val="left"/>
            </w:pPr>
            <w:r>
              <w:t xml:space="preserve">846,533</w:t>
            </w:r>
          </w:p>
        </w:tc>
        <w:tc>
          <w:tcPr/>
          <w:p>
            <w:pPr>
              <w:pStyle w:val="Compact"/>
              <w:jc w:val="left"/>
            </w:pPr>
            <w:r>
              <w:t xml:space="preserve">13.40</w:t>
            </w:r>
          </w:p>
        </w:tc>
        <w:tc>
          <w:tcPr/>
          <w:p>
            <w:pPr>
              <w:pStyle w:val="Compact"/>
              <w:jc w:val="left"/>
            </w:pPr>
            <w:r>
              <w:t xml:space="preserve">10.94</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6,941,317</w:t>
            </w:r>
          </w:p>
        </w:tc>
        <w:tc>
          <w:tcPr/>
          <w:p>
            <w:pPr>
              <w:pStyle w:val="Compact"/>
              <w:jc w:val="left"/>
            </w:pPr>
            <w:r>
              <w:t xml:space="preserve">1,471,189</w:t>
            </w:r>
          </w:p>
        </w:tc>
        <w:tc>
          <w:tcPr/>
          <w:p>
            <w:pPr>
              <w:pStyle w:val="Compact"/>
              <w:jc w:val="left"/>
            </w:pPr>
            <w:r>
              <w:t xml:space="preserve">21.19</w:t>
            </w:r>
          </w:p>
        </w:tc>
        <w:tc>
          <w:tcPr/>
          <w:p>
            <w:pPr>
              <w:pStyle w:val="Compact"/>
              <w:jc w:val="left"/>
            </w:pPr>
            <w:r>
              <w:t xml:space="preserve">19.16</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6,675,388</w:t>
            </w:r>
          </w:p>
        </w:tc>
        <w:tc>
          <w:tcPr/>
          <w:p>
            <w:pPr>
              <w:pStyle w:val="Compact"/>
              <w:jc w:val="left"/>
            </w:pPr>
            <w:r>
              <w:t xml:space="preserve">628,640</w:t>
            </w:r>
          </w:p>
        </w:tc>
        <w:tc>
          <w:tcPr/>
          <w:p>
            <w:pPr>
              <w:pStyle w:val="Compact"/>
              <w:jc w:val="left"/>
            </w:pPr>
            <w:r>
              <w:t xml:space="preserve">9.42</w:t>
            </w:r>
          </w:p>
        </w:tc>
        <w:tc>
          <w:tcPr/>
          <w:p>
            <w:pPr>
              <w:pStyle w:val="Compact"/>
              <w:jc w:val="left"/>
            </w:pPr>
            <w:r>
              <w:t xml:space="preserve">0.54</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6,690,236</w:t>
            </w:r>
          </w:p>
        </w:tc>
        <w:tc>
          <w:tcPr/>
          <w:p>
            <w:pPr>
              <w:pStyle w:val="Compact"/>
              <w:jc w:val="left"/>
            </w:pPr>
            <w:r>
              <w:t xml:space="preserve">643,488</w:t>
            </w:r>
          </w:p>
        </w:tc>
        <w:tc>
          <w:tcPr/>
          <w:p>
            <w:pPr>
              <w:pStyle w:val="Compact"/>
              <w:jc w:val="left"/>
            </w:pPr>
            <w:r>
              <w:t xml:space="preserve">9.62</w:t>
            </w:r>
          </w:p>
        </w:tc>
        <w:tc>
          <w:tcPr/>
          <w:p>
            <w:pPr>
              <w:pStyle w:val="Compact"/>
              <w:jc w:val="left"/>
            </w:pPr>
            <w:r>
              <w:t xml:space="preserve">0.79</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6,719,932</w:t>
            </w:r>
          </w:p>
        </w:tc>
        <w:tc>
          <w:tcPr/>
          <w:p>
            <w:pPr>
              <w:pStyle w:val="Compact"/>
              <w:jc w:val="left"/>
            </w:pPr>
            <w:r>
              <w:t xml:space="preserve">673,184</w:t>
            </w:r>
          </w:p>
        </w:tc>
        <w:tc>
          <w:tcPr/>
          <w:p>
            <w:pPr>
              <w:pStyle w:val="Compact"/>
              <w:jc w:val="left"/>
            </w:pPr>
            <w:r>
              <w:t xml:space="preserve">10.02</w:t>
            </w:r>
          </w:p>
        </w:tc>
        <w:tc>
          <w:tcPr/>
          <w:p>
            <w:pPr>
              <w:pStyle w:val="Compact"/>
              <w:jc w:val="left"/>
            </w:pPr>
            <w:r>
              <w:t xml:space="preserve">1.27</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6,779,324</w:t>
            </w:r>
          </w:p>
        </w:tc>
        <w:tc>
          <w:tcPr/>
          <w:p>
            <w:pPr>
              <w:pStyle w:val="Compact"/>
              <w:jc w:val="left"/>
            </w:pPr>
            <w:r>
              <w:t xml:space="preserve">732,576</w:t>
            </w:r>
          </w:p>
        </w:tc>
        <w:tc>
          <w:tcPr/>
          <w:p>
            <w:pPr>
              <w:pStyle w:val="Compact"/>
              <w:jc w:val="left"/>
            </w:pPr>
            <w:r>
              <w:t xml:space="preserve">10.81</w:t>
            </w:r>
          </w:p>
        </w:tc>
        <w:tc>
          <w:tcPr/>
          <w:p>
            <w:pPr>
              <w:pStyle w:val="Compact"/>
              <w:jc w:val="left"/>
            </w:pPr>
            <w:r>
              <w:t xml:space="preserve">2.22</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6,898,108</w:t>
            </w:r>
          </w:p>
        </w:tc>
        <w:tc>
          <w:tcPr/>
          <w:p>
            <w:pPr>
              <w:pStyle w:val="Compact"/>
              <w:jc w:val="left"/>
            </w:pPr>
            <w:r>
              <w:t xml:space="preserve">851,360</w:t>
            </w:r>
          </w:p>
        </w:tc>
        <w:tc>
          <w:tcPr/>
          <w:p>
            <w:pPr>
              <w:pStyle w:val="Compact"/>
              <w:jc w:val="left"/>
            </w:pPr>
            <w:r>
              <w:t xml:space="preserve">12.34</w:t>
            </w:r>
          </w:p>
        </w:tc>
        <w:tc>
          <w:tcPr/>
          <w:p>
            <w:pPr>
              <w:pStyle w:val="Compact"/>
              <w:jc w:val="left"/>
            </w:pPr>
            <w:r>
              <w:t xml:space="preserve">4.06</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7,660,455</w:t>
            </w:r>
          </w:p>
        </w:tc>
        <w:tc>
          <w:tcPr/>
          <w:p>
            <w:pPr>
              <w:pStyle w:val="Compact"/>
              <w:jc w:val="left"/>
            </w:pPr>
            <w:r>
              <w:t xml:space="preserve">5,471,271</w:t>
            </w:r>
          </w:p>
        </w:tc>
        <w:tc>
          <w:tcPr/>
          <w:p>
            <w:pPr>
              <w:pStyle w:val="Compact"/>
              <w:jc w:val="left"/>
            </w:pPr>
            <w:r>
              <w:t xml:space="preserve">71.42</w:t>
            </w:r>
          </w:p>
        </w:tc>
        <w:tc>
          <w:tcPr/>
          <w:p>
            <w:pPr>
              <w:pStyle w:val="Compact"/>
              <w:jc w:val="left"/>
            </w:pPr>
            <w:r>
              <w:t xml:space="preserve">3.17</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7,698,089</w:t>
            </w:r>
          </w:p>
        </w:tc>
        <w:tc>
          <w:tcPr/>
          <w:p>
            <w:pPr>
              <w:pStyle w:val="Compact"/>
              <w:jc w:val="left"/>
            </w:pPr>
            <w:r>
              <w:t xml:space="preserve">5,508,905</w:t>
            </w:r>
          </w:p>
        </w:tc>
        <w:tc>
          <w:tcPr/>
          <w:p>
            <w:pPr>
              <w:pStyle w:val="Compact"/>
              <w:jc w:val="left"/>
            </w:pPr>
            <w:r>
              <w:t xml:space="preserve">71.56</w:t>
            </w:r>
          </w:p>
        </w:tc>
        <w:tc>
          <w:tcPr/>
          <w:p>
            <w:pPr>
              <w:pStyle w:val="Compact"/>
              <w:jc w:val="left"/>
            </w:pPr>
            <w:r>
              <w:t xml:space="preserve">4.76</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7,773,357</w:t>
            </w:r>
          </w:p>
        </w:tc>
        <w:tc>
          <w:tcPr/>
          <w:p>
            <w:pPr>
              <w:pStyle w:val="Compact"/>
              <w:jc w:val="left"/>
            </w:pPr>
            <w:r>
              <w:t xml:space="preserve">5,584,173</w:t>
            </w:r>
          </w:p>
        </w:tc>
        <w:tc>
          <w:tcPr/>
          <w:p>
            <w:pPr>
              <w:pStyle w:val="Compact"/>
              <w:jc w:val="left"/>
            </w:pPr>
            <w:r>
              <w:t xml:space="preserve">71.84</w:t>
            </w:r>
          </w:p>
        </w:tc>
        <w:tc>
          <w:tcPr/>
          <w:p>
            <w:pPr>
              <w:pStyle w:val="Compact"/>
              <w:jc w:val="left"/>
            </w:pPr>
            <w:r>
              <w:t xml:space="preserve">7.78</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7,923,893</w:t>
            </w:r>
          </w:p>
        </w:tc>
        <w:tc>
          <w:tcPr/>
          <w:p>
            <w:pPr>
              <w:pStyle w:val="Compact"/>
              <w:jc w:val="left"/>
            </w:pPr>
            <w:r>
              <w:t xml:space="preserve">5,734,709</w:t>
            </w:r>
          </w:p>
        </w:tc>
        <w:tc>
          <w:tcPr/>
          <w:p>
            <w:pPr>
              <w:pStyle w:val="Compact"/>
              <w:jc w:val="left"/>
            </w:pPr>
            <w:r>
              <w:t xml:space="preserve">72.37</w:t>
            </w:r>
          </w:p>
        </w:tc>
        <w:tc>
          <w:tcPr/>
          <w:p>
            <w:pPr>
              <w:pStyle w:val="Compact"/>
              <w:jc w:val="left"/>
            </w:pPr>
            <w:r>
              <w:t xml:space="preserve">13.28</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8,224,965</w:t>
            </w:r>
          </w:p>
        </w:tc>
        <w:tc>
          <w:tcPr/>
          <w:p>
            <w:pPr>
              <w:pStyle w:val="Compact"/>
              <w:jc w:val="left"/>
            </w:pPr>
            <w:r>
              <w:t xml:space="preserve">6,035,781</w:t>
            </w:r>
          </w:p>
        </w:tc>
        <w:tc>
          <w:tcPr/>
          <w:p>
            <w:pPr>
              <w:pStyle w:val="Compact"/>
              <w:jc w:val="left"/>
            </w:pPr>
            <w:r>
              <w:t xml:space="preserve">73.38</w:t>
            </w:r>
          </w:p>
        </w:tc>
        <w:tc>
          <w:tcPr/>
          <w:p>
            <w:pPr>
              <w:pStyle w:val="Compact"/>
              <w:jc w:val="left"/>
            </w:pPr>
            <w:r>
              <w:t xml:space="preserve">22.52</w:t>
            </w:r>
          </w:p>
        </w:tc>
      </w:tr>
      <w:tr>
        <w:tc>
          <w:tcPr/>
          <w:p>
            <w:pPr>
              <w:pStyle w:val="Compact"/>
              <w:jc w:val="left"/>
            </w:pPr>
            <w:r>
              <w:t xml:space="preserve">MobileSAM</w:t>
            </w:r>
          </w:p>
        </w:tc>
        <w:tc>
          <w:tcPr/>
          <w:p>
            <w:pPr>
              <w:pStyle w:val="Compact"/>
              <w:jc w:val="left"/>
            </w:pPr>
            <w:r>
              <w:t xml:space="preserve">full FT</w:t>
            </w:r>
          </w:p>
        </w:tc>
        <w:tc>
          <w:tcPr/>
          <w:p>
            <w:pPr>
              <w:pStyle w:val="Compact"/>
              <w:jc w:val="left"/>
            </w:pPr>
            <w:r>
              <w:t xml:space="preserve">6,660,540</w:t>
            </w:r>
          </w:p>
        </w:tc>
        <w:tc>
          <w:tcPr/>
          <w:p>
            <w:pPr>
              <w:pStyle w:val="Compact"/>
              <w:jc w:val="left"/>
            </w:pPr>
            <w:r>
              <w:t xml:space="preserve">6,660,540</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EdgeSAM</w:t>
            </w:r>
          </w:p>
        </w:tc>
        <w:tc>
          <w:tcPr/>
          <w:p>
            <w:pPr>
              <w:pStyle w:val="Compact"/>
              <w:jc w:val="left"/>
            </w:pPr>
            <w:r>
              <w:t xml:space="preserve">full FT</w:t>
            </w:r>
          </w:p>
        </w:tc>
        <w:tc>
          <w:tcPr/>
          <w:p>
            <w:pPr>
              <w:pStyle w:val="Compact"/>
              <w:jc w:val="left"/>
            </w:pPr>
            <w:r>
              <w:t xml:space="preserve">5,692,005</w:t>
            </w:r>
          </w:p>
        </w:tc>
        <w:tc>
          <w:tcPr/>
          <w:p>
            <w:pPr>
              <w:pStyle w:val="Compact"/>
              <w:jc w:val="left"/>
            </w:pPr>
            <w:r>
              <w:t xml:space="preserve">5,692,005</w:t>
            </w:r>
          </w:p>
        </w:tc>
        <w:tc>
          <w:tcPr/>
          <w:p>
            <w:pPr>
              <w:pStyle w:val="Compact"/>
              <w:jc w:val="left"/>
            </w:pPr>
            <w:r>
              <w:t xml:space="preserve">100.00</w:t>
            </w:r>
          </w:p>
        </w:tc>
        <w:tc>
          <w:tcPr/>
          <w:p>
            <w:pPr>
              <w:pStyle w:val="Compact"/>
              <w:jc w:val="left"/>
            </w:pPr>
            <w:r>
              <w:t xml:space="preserve">100.00</w:t>
            </w:r>
          </w:p>
        </w:tc>
      </w:tr>
      <w:tr>
        <w:tc>
          <w:tcPr/>
          <w:p>
            <w:pPr>
              <w:pStyle w:val="Compact"/>
              <w:jc w:val="left"/>
            </w:pPr>
            <w:r>
              <w:t xml:space="preserve">MobileNet-UNet</w:t>
            </w:r>
          </w:p>
        </w:tc>
        <w:tc>
          <w:tcPr/>
          <w:p>
            <w:pPr>
              <w:pStyle w:val="Compact"/>
              <w:jc w:val="left"/>
            </w:pPr>
            <w:r>
              <w:t xml:space="preserve">full FT</w:t>
            </w:r>
          </w:p>
        </w:tc>
        <w:tc>
          <w:tcPr/>
          <w:p>
            <w:pPr>
              <w:pStyle w:val="Compact"/>
              <w:jc w:val="left"/>
            </w:pPr>
            <w:r>
              <w:t xml:space="preserve">7,622,821</w:t>
            </w:r>
          </w:p>
        </w:tc>
        <w:tc>
          <w:tcPr/>
          <w:p>
            <w:pPr>
              <w:pStyle w:val="Compact"/>
              <w:jc w:val="left"/>
            </w:pPr>
            <w:r>
              <w:t xml:space="preserve">7,622,821</w:t>
            </w:r>
          </w:p>
        </w:tc>
        <w:tc>
          <w:tcPr/>
          <w:p>
            <w:pPr>
              <w:pStyle w:val="Compact"/>
              <w:jc w:val="left"/>
            </w:pPr>
            <w:r>
              <w:t xml:space="preserve">100.00</w:t>
            </w:r>
          </w:p>
        </w:tc>
        <w:tc>
          <w:tcPr/>
          <w:p>
            <w:pPr>
              <w:pStyle w:val="Compact"/>
              <w:jc w:val="left"/>
            </w:pPr>
            <w:r>
              <w:t xml:space="preserve">100.00</w:t>
            </w:r>
          </w:p>
        </w:tc>
      </w:tr>
    </w:tbl>
    <w:p>
      <w:pPr>
        <w:pStyle w:val="BodyText"/>
      </w:pPr>
      <w:r>
        <w:drawing>
          <wp:inline>
            <wp:extent cx="5727700" cy="2569351"/>
            <wp:effectExtent b="0" l="0" r="0" t="0"/>
            <wp:docPr descr="" title="" id="21" name="Picture"/>
            <a:graphic>
              <a:graphicData uri="http://schemas.openxmlformats.org/drawingml/2006/picture">
                <pic:pic>
                  <pic:nvPicPr>
                    <pic:cNvPr descr="../figures/si/FS1_rank_sweep_per_class.png" id="22" name="Picture"/>
                    <pic:cNvPicPr>
                      <a:picLocks noChangeArrowheads="1" noChangeAspect="1"/>
                    </pic:cNvPicPr>
                  </pic:nvPicPr>
                  <pic:blipFill>
                    <a:blip r:embed="rId20"/>
                    <a:stretch>
                      <a:fillRect/>
                    </a:stretch>
                  </pic:blipFill>
                  <pic:spPr bwMode="auto">
                    <a:xfrm>
                      <a:off x="0" y="0"/>
                      <a:ext cx="5727700" cy="2569351"/>
                    </a:xfrm>
                    <a:prstGeom prst="rect">
                      <a:avLst/>
                    </a:prstGeom>
                    <a:noFill/>
                    <a:ln w="9525">
                      <a:noFill/>
                      <a:headEnd/>
                      <a:tailEnd/>
                    </a:ln>
                  </pic:spPr>
                </pic:pic>
              </a:graphicData>
            </a:graphic>
          </wp:inline>
        </w:drawing>
      </w:r>
    </w:p>
    <w:p>
      <w:pPr>
        <w:pStyle w:val="BodyText"/>
      </w:pPr>
      <w:r>
        <w:rPr>
          <w:bCs/>
          <w:b/>
          <w:highlight w:val="yellow"/>
        </w:rPr>
        <w:t xml:space="preserve">Fig. S1</w:t>
      </w:r>
      <w:r>
        <w:rPr>
          <w:highlight w:val="yellow"/>
        </w:rPr>
        <w:t xml:space="preserve"> </w:t>
      </w:r>
      <w:r>
        <w:rPr>
          <w:highlight w:val="yellow"/>
        </w:rPr>
        <w:t xml:space="preserve">Per-class Dice against LoRA rank (full objective). Lines: mean over three seeds; circles: seeds; crosses: seeds in which the class was lost.</w:t>
      </w:r>
    </w:p>
    <w:p>
      <w:pPr>
        <w:pStyle w:val="BodyText"/>
      </w:pPr>
      <w:r>
        <w:drawing>
          <wp:inline>
            <wp:extent cx="5727700" cy="3758803"/>
            <wp:effectExtent b="0" l="0" r="0" t="0"/>
            <wp:docPr descr="" title="" id="24" name="Picture"/>
            <a:graphic>
              <a:graphicData uri="http://schemas.openxmlformats.org/drawingml/2006/picture">
                <pic:pic>
                  <pic:nvPicPr>
                    <pic:cNvPr descr="../figures/si/FS7_training_curves_all_ranks.png" id="25" name="Picture"/>
                    <pic:cNvPicPr>
                      <a:picLocks noChangeArrowheads="1" noChangeAspect="1"/>
                    </pic:cNvPicPr>
                  </pic:nvPicPr>
                  <pic:blipFill>
                    <a:blip r:embed="rId23"/>
                    <a:stretch>
                      <a:fillRect/>
                    </a:stretch>
                  </pic:blipFill>
                  <pic:spPr bwMode="auto">
                    <a:xfrm>
                      <a:off x="0" y="0"/>
                      <a:ext cx="5727700" cy="3758803"/>
                    </a:xfrm>
                    <a:prstGeom prst="rect">
                      <a:avLst/>
                    </a:prstGeom>
                    <a:noFill/>
                    <a:ln w="9525">
                      <a:noFill/>
                      <a:headEnd/>
                      <a:tailEnd/>
                    </a:ln>
                  </pic:spPr>
                </pic:pic>
              </a:graphicData>
            </a:graphic>
          </wp:inline>
        </w:drawing>
      </w:r>
    </w:p>
    <w:p>
      <w:pPr>
        <w:pStyle w:val="BodyText"/>
      </w:pPr>
      <w:r>
        <w:rPr>
          <w:bCs/>
          <w:b/>
          <w:highlight w:val="yellow"/>
        </w:rPr>
        <w:t xml:space="preserve">Fig. S2</w:t>
      </w:r>
      <w:r>
        <w:rPr>
          <w:highlight w:val="yellow"/>
        </w:rPr>
        <w:t xml:space="preserve"> </w:t>
      </w:r>
      <w:r>
        <w:rPr>
          <w:highlight w:val="yellow"/>
        </w:rPr>
        <w:t xml:space="preserve">Validation Dice during training for every rank and seed (full objective). Dashed lines: runs that lost a class.</w:t>
      </w:r>
    </w:p>
    <w:p>
      <w:pPr>
        <w:pStyle w:val="BodyText"/>
      </w:pPr>
      <w:r>
        <w:drawing>
          <wp:inline>
            <wp:extent cx="5727700" cy="4362235"/>
            <wp:effectExtent b="0" l="0" r="0" t="0"/>
            <wp:docPr descr="" title="" id="27" name="Picture"/>
            <a:graphic>
              <a:graphicData uri="http://schemas.openxmlformats.org/drawingml/2006/picture">
                <pic:pic>
                  <pic:nvPicPr>
                    <pic:cNvPr descr="../figures/si/FS5_parameters_vs_rank.png" id="28" name="Picture"/>
                    <pic:cNvPicPr>
                      <a:picLocks noChangeArrowheads="1" noChangeAspect="1"/>
                    </pic:cNvPicPr>
                  </pic:nvPicPr>
                  <pic:blipFill>
                    <a:blip r:embed="rId26"/>
                    <a:stretch>
                      <a:fillRect/>
                    </a:stretch>
                  </pic:blipFill>
                  <pic:spPr bwMode="auto">
                    <a:xfrm>
                      <a:off x="0" y="0"/>
                      <a:ext cx="5727700" cy="4362235"/>
                    </a:xfrm>
                    <a:prstGeom prst="rect">
                      <a:avLst/>
                    </a:prstGeom>
                    <a:noFill/>
                    <a:ln w="9525">
                      <a:noFill/>
                      <a:headEnd/>
                      <a:tailEnd/>
                    </a:ln>
                  </pic:spPr>
                </pic:pic>
              </a:graphicData>
            </a:graphic>
          </wp:inline>
        </w:drawing>
      </w:r>
    </w:p>
    <w:p>
      <w:pPr>
        <w:pStyle w:val="BodyText"/>
      </w:pPr>
      <w:r>
        <w:rPr>
          <w:bCs/>
          <w:b/>
          <w:highlight w:val="yellow"/>
        </w:rPr>
        <w:t xml:space="preserve">Fig. S3</w:t>
      </w:r>
      <w:r>
        <w:rPr>
          <w:highlight w:val="yellow"/>
        </w:rPr>
        <w:t xml:space="preserve"> </w:t>
      </w:r>
      <w:r>
        <w:rPr>
          <w:highlight w:val="yellow"/>
        </w:rPr>
        <w:t xml:space="preserve">Trainable parameters against LoRA rank.</w:t>
      </w:r>
    </w:p>
    <w:p>
      <w:pPr>
        <w:pStyle w:val="BodyText"/>
      </w:pPr>
      <w:r>
        <w:rPr>
          <w:bCs/>
          <w:b/>
          <w:highlight w:val="yellow"/>
        </w:rPr>
        <w:t xml:space="preserve">S-II. Training Stability</w:t>
      </w:r>
    </w:p>
    <w:p>
      <w:pPr>
        <w:pStyle w:val="BodyText"/>
      </w:pPr>
      <w:r>
        <w:rPr>
          <w:highlight w:val="yellow"/>
        </w:rPr>
        <w:t xml:space="preserve">Fig. S2 shows the validation Dice per epoch for every rank and seed. Two failure modes occurred. In MobileSAM at</w:t>
      </w:r>
      <w:r>
        <w:rPr>
          <w:highlight w:val="yellow"/>
        </w:rPr>
        <w:t xml:space="preserve"> </w:t>
      </w:r>
      <w:r>
        <w:rPr>
          <w:iCs/>
          <w:i/>
          <w:highlight w:val="yellow"/>
        </w:rPr>
        <w:t xml:space="preserve">r</w:t>
      </w:r>
      <w:r>
        <w:rPr>
          <w:highlight w:val="yellow"/>
        </w:rPr>
        <w:t xml:space="preserve"> </w:t>
      </w:r>
      <w:r>
        <w:rPr>
          <w:highlight w:val="yellow"/>
        </w:rPr>
        <w:t xml:space="preserve">= 32 (seed 43), the Dice fell after the first epoch and never recovered (loss of two classes). In EdgeSAM, the Dice of all runs increased in a step between about epochs 15 and 25; in the failed runs (seed 44 at</w:t>
      </w:r>
      <w:r>
        <w:rPr>
          <w:highlight w:val="yellow"/>
        </w:rPr>
        <w:t xml:space="preserve"> </w:t>
      </w:r>
      <w:r>
        <w:rPr>
          <w:iCs/>
          <w:i/>
          <w:highlight w:val="yellow"/>
        </w:rPr>
        <w:t xml:space="preserve">r</w:t>
      </w:r>
      <w:r>
        <w:rPr>
          <w:highlight w:val="yellow"/>
        </w:rPr>
        <w:t xml:space="preserve"> </w:t>
      </w:r>
      <w:r>
        <w:rPr>
          <w:highlight w:val="yellow"/>
        </w:rPr>
        <w:t xml:space="preserve">= 2, 8, and 16) this step did not occur and the spherocyte class was never learned. A class is counted as lost when its Dice is below 0.05; Table 2 of the main text lists every lost class.</w:t>
      </w:r>
    </w:p>
    <w:p>
      <w:pPr>
        <w:pStyle w:val="BodyText"/>
      </w:pPr>
      <w:r>
        <w:rPr>
          <w:bCs/>
          <w:b/>
          <w:highlight w:val="yellow"/>
        </w:rPr>
        <w:t xml:space="preserve">S-III. Physics-Aware Loss Ablation at Every Rank</w:t>
      </w:r>
    </w:p>
    <w:p>
      <w:pPr>
        <w:pStyle w:val="BodyText"/>
      </w:pPr>
      <w:r>
        <w:rPr>
          <w:highlight w:val="yellow"/>
        </w:rPr>
        <w:t xml:space="preserve">Table S6 lists the four objectives at every rank and Table S7 the seed-paired differences. The full objective had a lower mean global IPE than Dice-only training in all 15 architecture-rank combinations (95% interval excluding zero in 3); adding IPP to Dice + PMC + BGA lowered the mean IPE in 13 of 15 (interval excluding zero in 1); PMC and BGA alone changed the IPE in no consistent direction (8 and 11 of 15). Fig. S4 summarizes the mean IPE and the number of runs that lost a class. Fig. S5 shows the per-class comparison of LoRA and full fine-tuning.</w:t>
      </w:r>
    </w:p>
    <w:p>
      <w:pPr>
        <w:pStyle w:val="BodyText"/>
      </w:pPr>
      <w:r>
        <w:rPr>
          <w:bCs/>
          <w:b/>
          <w:highlight w:val="yellow"/>
        </w:rPr>
        <w:t xml:space="preserve">TABLE S6</w:t>
      </w:r>
      <w:r>
        <w:rPr>
          <w:highlight w:val="yellow"/>
        </w:rPr>
        <w:t xml:space="preserve"> </w:t>
      </w:r>
      <w:r>
        <w:rPr>
          <w:highlight w:val="yellow"/>
        </w:rPr>
        <w:t xml:space="preserve">Loss ablation at every LoRA rank (mean ± SD over three seeds).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Objective</w:t>
            </w:r>
          </w:p>
        </w:tc>
        <w:tc>
          <w:tcPr/>
          <w:p>
            <w:pPr>
              <w:pStyle w:val="Compact"/>
              <w:jc w:val="left"/>
            </w:pPr>
            <w:r>
              <w:t xml:space="preserve">Mean Dice</w:t>
            </w:r>
          </w:p>
        </w:tc>
        <w:tc>
          <w:tcPr/>
          <w:p>
            <w:pPr>
              <w:pStyle w:val="Compact"/>
              <w:jc w:val="left"/>
            </w:pPr>
            <w:r>
              <w:t xml:space="preserve">Boundary F1</w:t>
            </w:r>
          </w:p>
        </w:tc>
        <w:tc>
          <w:tcPr/>
          <w:p>
            <w:pPr>
              <w:pStyle w:val="Compact"/>
              <w:jc w:val="left"/>
            </w:pPr>
            <w:r>
              <w:t xml:space="preserve">AJI</w:t>
            </w:r>
          </w:p>
        </w:tc>
        <w:tc>
          <w:tcPr/>
          <w:p>
            <w:pPr>
              <w:pStyle w:val="Compact"/>
              <w:jc w:val="left"/>
            </w:pPr>
            <w:r>
              <w:t xml:space="preserve">Global IPE (%)</w:t>
            </w:r>
          </w:p>
        </w:tc>
        <w:tc>
          <w:tcPr/>
          <w:p>
            <w:pPr>
              <w:pStyle w:val="Compact"/>
              <w:jc w:val="left"/>
            </w:pPr>
            <w:r>
              <w:t xml:space="preserve">Runs with a lost class</w:t>
            </w:r>
          </w:p>
        </w:tc>
      </w:tr>
      <w:tr>
        <w:tc>
          <w:tcPr/>
          <w:p>
            <w:pPr>
              <w:pStyle w:val="Compact"/>
              <w:jc w:val="left"/>
            </w:pPr>
            <w:r>
              <w:t xml:space="preserve">MobileSAM r = 2</w:t>
            </w:r>
          </w:p>
        </w:tc>
        <w:tc>
          <w:tcPr/>
          <w:p>
            <w:pPr>
              <w:pStyle w:val="Compact"/>
              <w:jc w:val="left"/>
            </w:pPr>
            <w:r>
              <w:t xml:space="preserve">Dice only</w:t>
            </w:r>
          </w:p>
        </w:tc>
        <w:tc>
          <w:tcPr/>
          <w:p>
            <w:pPr>
              <w:pStyle w:val="Compact"/>
              <w:jc w:val="left"/>
            </w:pPr>
            <w:r>
              <w:t xml:space="preserve">0.741 ± 0.123</w:t>
            </w:r>
          </w:p>
        </w:tc>
        <w:tc>
          <w:tcPr/>
          <w:p>
            <w:pPr>
              <w:pStyle w:val="Compact"/>
              <w:jc w:val="left"/>
            </w:pPr>
            <w:r>
              <w:t xml:space="preserve">0.779 ± 0.035</w:t>
            </w:r>
          </w:p>
        </w:tc>
        <w:tc>
          <w:tcPr/>
          <w:p>
            <w:pPr>
              <w:pStyle w:val="Compact"/>
              <w:jc w:val="left"/>
            </w:pPr>
            <w:r>
              <w:t xml:space="preserve">0.219 ± 0.036</w:t>
            </w:r>
          </w:p>
        </w:tc>
        <w:tc>
          <w:tcPr/>
          <w:p>
            <w:pPr>
              <w:pStyle w:val="Compact"/>
              <w:jc w:val="left"/>
            </w:pPr>
            <w:r>
              <w:t xml:space="preserve">5.35 ± 6.63</w:t>
            </w:r>
          </w:p>
        </w:tc>
        <w:tc>
          <w:tcPr/>
          <w:p>
            <w:pPr>
              <w:pStyle w:val="Compact"/>
              <w:jc w:val="left"/>
            </w:pPr>
            <w:r>
              <w:t xml:space="preserve">1/3 (s42: sphero(2))</w:t>
            </w:r>
          </w:p>
        </w:tc>
      </w:tr>
      <w:tr>
        <w:tc>
          <w:tcPr/>
          <w:p>
            <w:pPr>
              <w:pStyle w:val="Compact"/>
              <w:jc w:val="left"/>
            </w:pPr>
            <w:r>
              <w:t xml:space="preserve">MobileSAM r = 2</w:t>
            </w:r>
          </w:p>
        </w:tc>
        <w:tc>
          <w:tcPr/>
          <w:p>
            <w:pPr>
              <w:pStyle w:val="Compact"/>
              <w:jc w:val="left"/>
            </w:pPr>
            <w:r>
              <w:t xml:space="preserve">Dice + PMC</w:t>
            </w:r>
          </w:p>
        </w:tc>
        <w:tc>
          <w:tcPr/>
          <w:p>
            <w:pPr>
              <w:pStyle w:val="Compact"/>
              <w:jc w:val="left"/>
            </w:pPr>
            <w:r>
              <w:t xml:space="preserve">0.805 ± 0.007</w:t>
            </w:r>
          </w:p>
        </w:tc>
        <w:tc>
          <w:tcPr/>
          <w:p>
            <w:pPr>
              <w:pStyle w:val="Compact"/>
              <w:jc w:val="left"/>
            </w:pPr>
            <w:r>
              <w:t xml:space="preserve">0.800 ± 0.003</w:t>
            </w:r>
          </w:p>
        </w:tc>
        <w:tc>
          <w:tcPr/>
          <w:p>
            <w:pPr>
              <w:pStyle w:val="Compact"/>
              <w:jc w:val="left"/>
            </w:pPr>
            <w:r>
              <w:t xml:space="preserve">0.228 ± 0.026</w:t>
            </w:r>
          </w:p>
        </w:tc>
        <w:tc>
          <w:tcPr/>
          <w:p>
            <w:pPr>
              <w:pStyle w:val="Compact"/>
              <w:jc w:val="left"/>
            </w:pPr>
            <w:r>
              <w:t xml:space="preserve">1.55 ± 0.12</w:t>
            </w:r>
          </w:p>
        </w:tc>
        <w:tc>
          <w:tcPr/>
          <w:p>
            <w:pPr>
              <w:pStyle w:val="Compact"/>
              <w:jc w:val="left"/>
            </w:pPr>
            <w:r>
              <w:t xml:space="preserve">0/3</w:t>
            </w:r>
          </w:p>
        </w:tc>
      </w:tr>
      <w:tr>
        <w:tc>
          <w:tcPr/>
          <w:p>
            <w:pPr>
              <w:pStyle w:val="Compact"/>
              <w:jc w:val="left"/>
            </w:pPr>
            <w:r>
              <w:t xml:space="preserve">MobileSAM r = 2</w:t>
            </w:r>
          </w:p>
        </w:tc>
        <w:tc>
          <w:tcPr/>
          <w:p>
            <w:pPr>
              <w:pStyle w:val="Compact"/>
              <w:jc w:val="left"/>
            </w:pPr>
            <w:r>
              <w:t xml:space="preserve">Dice + PMC + BGA</w:t>
            </w:r>
          </w:p>
        </w:tc>
        <w:tc>
          <w:tcPr/>
          <w:p>
            <w:pPr>
              <w:pStyle w:val="Compact"/>
              <w:jc w:val="left"/>
            </w:pPr>
            <w:r>
              <w:t xml:space="preserve">0.740 ± 0.125</w:t>
            </w:r>
          </w:p>
        </w:tc>
        <w:tc>
          <w:tcPr/>
          <w:p>
            <w:pPr>
              <w:pStyle w:val="Compact"/>
              <w:jc w:val="left"/>
            </w:pPr>
            <w:r>
              <w:t xml:space="preserve">0.776 ± 0.036</w:t>
            </w:r>
          </w:p>
        </w:tc>
        <w:tc>
          <w:tcPr/>
          <w:p>
            <w:pPr>
              <w:pStyle w:val="Compact"/>
              <w:jc w:val="left"/>
            </w:pPr>
            <w:r>
              <w:t xml:space="preserve">0.237 ± 0.026</w:t>
            </w:r>
          </w:p>
        </w:tc>
        <w:tc>
          <w:tcPr/>
          <w:p>
            <w:pPr>
              <w:pStyle w:val="Compact"/>
              <w:jc w:val="left"/>
            </w:pPr>
            <w:r>
              <w:t xml:space="preserve">5.32 ± 6.59</w:t>
            </w:r>
          </w:p>
        </w:tc>
        <w:tc>
          <w:tcPr/>
          <w:p>
            <w:pPr>
              <w:pStyle w:val="Compact"/>
              <w:jc w:val="left"/>
            </w:pPr>
            <w:r>
              <w:t xml:space="preserve">1/3 (s42: sphero(2))</w:t>
            </w:r>
          </w:p>
        </w:tc>
      </w:tr>
      <w:tr>
        <w:tc>
          <w:tcPr/>
          <w:p>
            <w:pPr>
              <w:pStyle w:val="Compact"/>
              <w:jc w:val="left"/>
            </w:pPr>
            <w:r>
              <w:t xml:space="preserve">MobileSAM r = 2</w:t>
            </w:r>
          </w:p>
        </w:tc>
        <w:tc>
          <w:tcPr/>
          <w:p>
            <w:pPr>
              <w:pStyle w:val="Compact"/>
              <w:jc w:val="left"/>
            </w:pPr>
            <w:r>
              <w:t xml:space="preserve">Dice + PMC + BGA + IPP (full)</w:t>
            </w:r>
          </w:p>
        </w:tc>
        <w:tc>
          <w:tcPr/>
          <w:p>
            <w:pPr>
              <w:pStyle w:val="Compact"/>
              <w:jc w:val="left"/>
            </w:pPr>
            <w:r>
              <w:t xml:space="preserve">0.808 ± 0.003</w:t>
            </w:r>
          </w:p>
        </w:tc>
        <w:tc>
          <w:tcPr/>
          <w:p>
            <w:pPr>
              <w:pStyle w:val="Compact"/>
              <w:jc w:val="left"/>
            </w:pPr>
            <w:r>
              <w:t xml:space="preserve">0.801 ± 0.006</w:t>
            </w:r>
          </w:p>
        </w:tc>
        <w:tc>
          <w:tcPr/>
          <w:p>
            <w:pPr>
              <w:pStyle w:val="Compact"/>
              <w:jc w:val="left"/>
            </w:pPr>
            <w:r>
              <w:t xml:space="preserve">0.264 ± 0.013</w:t>
            </w:r>
          </w:p>
        </w:tc>
        <w:tc>
          <w:tcPr/>
          <w:p>
            <w:pPr>
              <w:pStyle w:val="Compact"/>
              <w:jc w:val="left"/>
            </w:pPr>
            <w:r>
              <w:t xml:space="preserve">1.30 ± 0.09</w:t>
            </w:r>
          </w:p>
        </w:tc>
        <w:tc>
          <w:tcPr/>
          <w:p>
            <w:pPr>
              <w:pStyle w:val="Compact"/>
              <w:jc w:val="left"/>
            </w:pPr>
            <w:r>
              <w:t xml:space="preserve">0/3</w:t>
            </w:r>
          </w:p>
        </w:tc>
      </w:tr>
      <w:tr>
        <w:tc>
          <w:tcPr/>
          <w:p>
            <w:pPr>
              <w:pStyle w:val="Compact"/>
              <w:jc w:val="left"/>
            </w:pPr>
            <w:r>
              <w:t xml:space="preserve">MobileSAM r = 4</w:t>
            </w:r>
          </w:p>
        </w:tc>
        <w:tc>
          <w:tcPr/>
          <w:p>
            <w:pPr>
              <w:pStyle w:val="Compact"/>
              <w:jc w:val="left"/>
            </w:pPr>
            <w:r>
              <w:t xml:space="preserve">Dice only</w:t>
            </w:r>
          </w:p>
        </w:tc>
        <w:tc>
          <w:tcPr/>
          <w:p>
            <w:pPr>
              <w:pStyle w:val="Compact"/>
              <w:jc w:val="left"/>
            </w:pPr>
            <w:r>
              <w:t xml:space="preserve">0.811 ± 0.002</w:t>
            </w:r>
          </w:p>
        </w:tc>
        <w:tc>
          <w:tcPr/>
          <w:p>
            <w:pPr>
              <w:pStyle w:val="Compact"/>
              <w:jc w:val="left"/>
            </w:pPr>
            <w:r>
              <w:t xml:space="preserve">0.801 ± 0.007</w:t>
            </w:r>
          </w:p>
        </w:tc>
        <w:tc>
          <w:tcPr/>
          <w:p>
            <w:pPr>
              <w:pStyle w:val="Compact"/>
              <w:jc w:val="left"/>
            </w:pPr>
            <w:r>
              <w:t xml:space="preserve">0.268 ± 0.025</w:t>
            </w:r>
          </w:p>
        </w:tc>
        <w:tc>
          <w:tcPr/>
          <w:p>
            <w:pPr>
              <w:pStyle w:val="Compact"/>
              <w:jc w:val="left"/>
            </w:pPr>
            <w:r>
              <w:t xml:space="preserve">1.44 ± 0.15</w:t>
            </w:r>
          </w:p>
        </w:tc>
        <w:tc>
          <w:tcPr/>
          <w:p>
            <w:pPr>
              <w:pStyle w:val="Compact"/>
              <w:jc w:val="left"/>
            </w:pPr>
            <w:r>
              <w:t xml:space="preserve">0/3</w:t>
            </w:r>
          </w:p>
        </w:tc>
      </w:tr>
      <w:tr>
        <w:tc>
          <w:tcPr/>
          <w:p>
            <w:pPr>
              <w:pStyle w:val="Compact"/>
              <w:jc w:val="left"/>
            </w:pPr>
            <w:r>
              <w:t xml:space="preserve">MobileSAM r = 4</w:t>
            </w:r>
          </w:p>
        </w:tc>
        <w:tc>
          <w:tcPr/>
          <w:p>
            <w:pPr>
              <w:pStyle w:val="Compact"/>
              <w:jc w:val="left"/>
            </w:pPr>
            <w:r>
              <w:t xml:space="preserve">Dice + PMC</w:t>
            </w:r>
          </w:p>
        </w:tc>
        <w:tc>
          <w:tcPr/>
          <w:p>
            <w:pPr>
              <w:pStyle w:val="Compact"/>
              <w:jc w:val="left"/>
            </w:pPr>
            <w:r>
              <w:t xml:space="preserve">0.806 ± 0.006</w:t>
            </w:r>
          </w:p>
        </w:tc>
        <w:tc>
          <w:tcPr/>
          <w:p>
            <w:pPr>
              <w:pStyle w:val="Compact"/>
              <w:jc w:val="left"/>
            </w:pPr>
            <w:r>
              <w:t xml:space="preserve">0.799 ± 0.005</w:t>
            </w:r>
          </w:p>
        </w:tc>
        <w:tc>
          <w:tcPr/>
          <w:p>
            <w:pPr>
              <w:pStyle w:val="Compact"/>
              <w:jc w:val="left"/>
            </w:pPr>
            <w:r>
              <w:t xml:space="preserve">0.236 ± 0.025</w:t>
            </w:r>
          </w:p>
        </w:tc>
        <w:tc>
          <w:tcPr/>
          <w:p>
            <w:pPr>
              <w:pStyle w:val="Compact"/>
              <w:jc w:val="left"/>
            </w:pPr>
            <w:r>
              <w:t xml:space="preserve">1.50 ± 0.13</w:t>
            </w:r>
          </w:p>
        </w:tc>
        <w:tc>
          <w:tcPr/>
          <w:p>
            <w:pPr>
              <w:pStyle w:val="Compact"/>
              <w:jc w:val="left"/>
            </w:pPr>
            <w:r>
              <w:t xml:space="preserve">0/3</w:t>
            </w:r>
          </w:p>
        </w:tc>
      </w:tr>
      <w:tr>
        <w:tc>
          <w:tcPr/>
          <w:p>
            <w:pPr>
              <w:pStyle w:val="Compact"/>
              <w:jc w:val="left"/>
            </w:pPr>
            <w:r>
              <w:t xml:space="preserve">MobileSAM r = 4</w:t>
            </w:r>
          </w:p>
        </w:tc>
        <w:tc>
          <w:tcPr/>
          <w:p>
            <w:pPr>
              <w:pStyle w:val="Compact"/>
              <w:jc w:val="left"/>
            </w:pPr>
            <w:r>
              <w:t xml:space="preserve">Dice + PMC + BGA</w:t>
            </w:r>
          </w:p>
        </w:tc>
        <w:tc>
          <w:tcPr/>
          <w:p>
            <w:pPr>
              <w:pStyle w:val="Compact"/>
              <w:jc w:val="left"/>
            </w:pPr>
            <w:r>
              <w:t xml:space="preserve">0.741 ± 0.122</w:t>
            </w:r>
          </w:p>
        </w:tc>
        <w:tc>
          <w:tcPr/>
          <w:p>
            <w:pPr>
              <w:pStyle w:val="Compact"/>
              <w:jc w:val="left"/>
            </w:pPr>
            <w:r>
              <w:t xml:space="preserve">0.783 ± 0.036</w:t>
            </w:r>
          </w:p>
        </w:tc>
        <w:tc>
          <w:tcPr/>
          <w:p>
            <w:pPr>
              <w:pStyle w:val="Compact"/>
              <w:jc w:val="left"/>
            </w:pPr>
            <w:r>
              <w:t xml:space="preserve">0.247 ± 0.037</w:t>
            </w:r>
          </w:p>
        </w:tc>
        <w:tc>
          <w:tcPr/>
          <w:p>
            <w:pPr>
              <w:pStyle w:val="Compact"/>
              <w:jc w:val="left"/>
            </w:pPr>
            <w:r>
              <w:t xml:space="preserve">5.23 ± 6.58</w:t>
            </w:r>
          </w:p>
        </w:tc>
        <w:tc>
          <w:tcPr/>
          <w:p>
            <w:pPr>
              <w:pStyle w:val="Compact"/>
              <w:jc w:val="left"/>
            </w:pPr>
            <w:r>
              <w:t xml:space="preserve">1/3 (s42: sphero(2))</w:t>
            </w:r>
          </w:p>
        </w:tc>
      </w:tr>
      <w:tr>
        <w:tc>
          <w:tcPr/>
          <w:p>
            <w:pPr>
              <w:pStyle w:val="Compact"/>
              <w:jc w:val="left"/>
            </w:pPr>
            <w:r>
              <w:t xml:space="preserve">MobileSAM r = 4</w:t>
            </w:r>
          </w:p>
        </w:tc>
        <w:tc>
          <w:tcPr/>
          <w:p>
            <w:pPr>
              <w:pStyle w:val="Compact"/>
              <w:jc w:val="left"/>
            </w:pPr>
            <w:r>
              <w:t xml:space="preserve">Dice + PMC + BGA + IPP (full)</w:t>
            </w:r>
          </w:p>
        </w:tc>
        <w:tc>
          <w:tcPr/>
          <w:p>
            <w:pPr>
              <w:pStyle w:val="Compact"/>
              <w:jc w:val="left"/>
            </w:pPr>
            <w:r>
              <w:t xml:space="preserve">0.811 ± 0.004</w:t>
            </w:r>
          </w:p>
        </w:tc>
        <w:tc>
          <w:tcPr/>
          <w:p>
            <w:pPr>
              <w:pStyle w:val="Compact"/>
              <w:jc w:val="left"/>
            </w:pPr>
            <w:r>
              <w:t xml:space="preserve">0.803 ± 0.002</w:t>
            </w:r>
          </w:p>
        </w:tc>
        <w:tc>
          <w:tcPr/>
          <w:p>
            <w:pPr>
              <w:pStyle w:val="Compact"/>
              <w:jc w:val="left"/>
            </w:pPr>
            <w:r>
              <w:t xml:space="preserve">0.268 ± 0.037</w:t>
            </w:r>
          </w:p>
        </w:tc>
        <w:tc>
          <w:tcPr/>
          <w:p>
            <w:pPr>
              <w:pStyle w:val="Compact"/>
              <w:jc w:val="left"/>
            </w:pPr>
            <w:r>
              <w:t xml:space="preserve">1.34 ± 0.07</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only</w:t>
            </w:r>
          </w:p>
        </w:tc>
        <w:tc>
          <w:tcPr/>
          <w:p>
            <w:pPr>
              <w:pStyle w:val="Compact"/>
              <w:jc w:val="left"/>
            </w:pPr>
            <w:r>
              <w:t xml:space="preserve">0.811 ± 0.005</w:t>
            </w:r>
          </w:p>
        </w:tc>
        <w:tc>
          <w:tcPr/>
          <w:p>
            <w:pPr>
              <w:pStyle w:val="Compact"/>
              <w:jc w:val="left"/>
            </w:pPr>
            <w:r>
              <w:t xml:space="preserve">0.808 ± 0.012</w:t>
            </w:r>
          </w:p>
        </w:tc>
        <w:tc>
          <w:tcPr/>
          <w:p>
            <w:pPr>
              <w:pStyle w:val="Compact"/>
              <w:jc w:val="left"/>
            </w:pPr>
            <w:r>
              <w:t xml:space="preserve">0.248 ± 0.022</w:t>
            </w:r>
          </w:p>
        </w:tc>
        <w:tc>
          <w:tcPr/>
          <w:p>
            <w:pPr>
              <w:pStyle w:val="Compact"/>
              <w:jc w:val="left"/>
            </w:pPr>
            <w:r>
              <w:t xml:space="preserve">1.53 ± 0.27</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w:t>
            </w:r>
          </w:p>
        </w:tc>
        <w:tc>
          <w:tcPr/>
          <w:p>
            <w:pPr>
              <w:pStyle w:val="Compact"/>
              <w:jc w:val="left"/>
            </w:pPr>
            <w:r>
              <w:t xml:space="preserve">0.813 ± 0.009</w:t>
            </w:r>
          </w:p>
        </w:tc>
        <w:tc>
          <w:tcPr/>
          <w:p>
            <w:pPr>
              <w:pStyle w:val="Compact"/>
              <w:jc w:val="left"/>
            </w:pPr>
            <w:r>
              <w:t xml:space="preserve">0.805 ± 0.002</w:t>
            </w:r>
          </w:p>
        </w:tc>
        <w:tc>
          <w:tcPr/>
          <w:p>
            <w:pPr>
              <w:pStyle w:val="Compact"/>
              <w:jc w:val="left"/>
            </w:pPr>
            <w:r>
              <w:t xml:space="preserve">0.242 ± 0.035</w:t>
            </w:r>
          </w:p>
        </w:tc>
        <w:tc>
          <w:tcPr/>
          <w:p>
            <w:pPr>
              <w:pStyle w:val="Compact"/>
              <w:jc w:val="left"/>
            </w:pPr>
            <w:r>
              <w:t xml:space="preserve">1.60 ± 0.24</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 + BGA</w:t>
            </w:r>
          </w:p>
        </w:tc>
        <w:tc>
          <w:tcPr/>
          <w:p>
            <w:pPr>
              <w:pStyle w:val="Compact"/>
              <w:jc w:val="left"/>
            </w:pPr>
            <w:r>
              <w:t xml:space="preserve">0.813 ± 0.005</w:t>
            </w:r>
          </w:p>
        </w:tc>
        <w:tc>
          <w:tcPr/>
          <w:p>
            <w:pPr>
              <w:pStyle w:val="Compact"/>
              <w:jc w:val="left"/>
            </w:pPr>
            <w:r>
              <w:t xml:space="preserve">0.806 ± 0.004</w:t>
            </w:r>
          </w:p>
        </w:tc>
        <w:tc>
          <w:tcPr/>
          <w:p>
            <w:pPr>
              <w:pStyle w:val="Compact"/>
              <w:jc w:val="left"/>
            </w:pPr>
            <w:r>
              <w:t xml:space="preserve">0.259 ± 0.034</w:t>
            </w:r>
          </w:p>
        </w:tc>
        <w:tc>
          <w:tcPr/>
          <w:p>
            <w:pPr>
              <w:pStyle w:val="Compact"/>
              <w:jc w:val="left"/>
            </w:pPr>
            <w:r>
              <w:t xml:space="preserve">1.48 ± 0.11</w:t>
            </w:r>
          </w:p>
        </w:tc>
        <w:tc>
          <w:tcPr/>
          <w:p>
            <w:pPr>
              <w:pStyle w:val="Compact"/>
              <w:jc w:val="left"/>
            </w:pPr>
            <w:r>
              <w:t xml:space="preserve">0/3</w:t>
            </w:r>
          </w:p>
        </w:tc>
      </w:tr>
      <w:tr>
        <w:tc>
          <w:tcPr/>
          <w:p>
            <w:pPr>
              <w:pStyle w:val="Compact"/>
              <w:jc w:val="left"/>
            </w:pPr>
            <w:r>
              <w:t xml:space="preserve">MobileSAM r = 8</w:t>
            </w:r>
          </w:p>
        </w:tc>
        <w:tc>
          <w:tcPr/>
          <w:p>
            <w:pPr>
              <w:pStyle w:val="Compact"/>
              <w:jc w:val="left"/>
            </w:pPr>
            <w:r>
              <w:t xml:space="preserve">Dice + PMC + BGA + IPP (full)</w:t>
            </w:r>
          </w:p>
        </w:tc>
        <w:tc>
          <w:tcPr/>
          <w:p>
            <w:pPr>
              <w:pStyle w:val="Compact"/>
              <w:jc w:val="left"/>
            </w:pPr>
            <w:r>
              <w:t xml:space="preserve">0.810 ± 0.006</w:t>
            </w:r>
          </w:p>
        </w:tc>
        <w:tc>
          <w:tcPr/>
          <w:p>
            <w:pPr>
              <w:pStyle w:val="Compact"/>
              <w:jc w:val="left"/>
            </w:pPr>
            <w:r>
              <w:t xml:space="preserve">0.802 ± 0.011</w:t>
            </w:r>
          </w:p>
        </w:tc>
        <w:tc>
          <w:tcPr/>
          <w:p>
            <w:pPr>
              <w:pStyle w:val="Compact"/>
              <w:jc w:val="left"/>
            </w:pPr>
            <w:r>
              <w:t xml:space="preserve">0.262 ± 0.017</w:t>
            </w:r>
          </w:p>
        </w:tc>
        <w:tc>
          <w:tcPr/>
          <w:p>
            <w:pPr>
              <w:pStyle w:val="Compact"/>
              <w:jc w:val="left"/>
            </w:pPr>
            <w:r>
              <w:t xml:space="preserve">1.32 ± 0.09</w:t>
            </w:r>
          </w:p>
        </w:tc>
        <w:tc>
          <w:tcPr/>
          <w:p>
            <w:pPr>
              <w:pStyle w:val="Compact"/>
              <w:jc w:val="left"/>
            </w:pPr>
            <w:r>
              <w:t xml:space="preserve">0/3</w:t>
            </w:r>
          </w:p>
        </w:tc>
      </w:tr>
      <w:tr>
        <w:tc>
          <w:tcPr/>
          <w:p>
            <w:pPr>
              <w:pStyle w:val="Compact"/>
              <w:jc w:val="left"/>
            </w:pPr>
            <w:r>
              <w:t xml:space="preserve">MobileSAM r = 16</w:t>
            </w:r>
          </w:p>
        </w:tc>
        <w:tc>
          <w:tcPr/>
          <w:p>
            <w:pPr>
              <w:pStyle w:val="Compact"/>
              <w:jc w:val="left"/>
            </w:pPr>
            <w:r>
              <w:t xml:space="preserve">Dice only</w:t>
            </w:r>
          </w:p>
        </w:tc>
        <w:tc>
          <w:tcPr/>
          <w:p>
            <w:pPr>
              <w:pStyle w:val="Compact"/>
              <w:jc w:val="left"/>
            </w:pPr>
            <w:r>
              <w:t xml:space="preserve">0.813 ± 0.002</w:t>
            </w:r>
          </w:p>
        </w:tc>
        <w:tc>
          <w:tcPr/>
          <w:p>
            <w:pPr>
              <w:pStyle w:val="Compact"/>
              <w:jc w:val="left"/>
            </w:pPr>
            <w:r>
              <w:t xml:space="preserve">0.802 ± 0.006</w:t>
            </w:r>
          </w:p>
        </w:tc>
        <w:tc>
          <w:tcPr/>
          <w:p>
            <w:pPr>
              <w:pStyle w:val="Compact"/>
              <w:jc w:val="left"/>
            </w:pPr>
            <w:r>
              <w:t xml:space="preserve">0.226 ± 0.008</w:t>
            </w:r>
          </w:p>
        </w:tc>
        <w:tc>
          <w:tcPr/>
          <w:p>
            <w:pPr>
              <w:pStyle w:val="Compact"/>
              <w:jc w:val="left"/>
            </w:pPr>
            <w:r>
              <w:t xml:space="preserve">1.54 ± 0.12</w:t>
            </w:r>
          </w:p>
        </w:tc>
        <w:tc>
          <w:tcPr/>
          <w:p>
            <w:pPr>
              <w:pStyle w:val="Compact"/>
              <w:jc w:val="left"/>
            </w:pPr>
            <w:r>
              <w:t xml:space="preserve">0/3</w:t>
            </w:r>
          </w:p>
        </w:tc>
      </w:tr>
      <w:tr>
        <w:tc>
          <w:tcPr/>
          <w:p>
            <w:pPr>
              <w:pStyle w:val="Compact"/>
              <w:jc w:val="left"/>
            </w:pPr>
            <w:r>
              <w:t xml:space="preserve">MobileSAM r = 16</w:t>
            </w:r>
          </w:p>
        </w:tc>
        <w:tc>
          <w:tcPr/>
          <w:p>
            <w:pPr>
              <w:pStyle w:val="Compact"/>
              <w:jc w:val="left"/>
            </w:pPr>
            <w:r>
              <w:t xml:space="preserve">Dice + PMC</w:t>
            </w:r>
          </w:p>
        </w:tc>
        <w:tc>
          <w:tcPr/>
          <w:p>
            <w:pPr>
              <w:pStyle w:val="Compact"/>
              <w:jc w:val="left"/>
            </w:pPr>
            <w:r>
              <w:t xml:space="preserve">0.813 ± 0.007</w:t>
            </w:r>
          </w:p>
        </w:tc>
        <w:tc>
          <w:tcPr/>
          <w:p>
            <w:pPr>
              <w:pStyle w:val="Compact"/>
              <w:jc w:val="left"/>
            </w:pPr>
            <w:r>
              <w:t xml:space="preserve">0.811 ± 0.006</w:t>
            </w:r>
          </w:p>
        </w:tc>
        <w:tc>
          <w:tcPr/>
          <w:p>
            <w:pPr>
              <w:pStyle w:val="Compact"/>
              <w:jc w:val="left"/>
            </w:pPr>
            <w:r>
              <w:t xml:space="preserve">0.244 ± 0.035</w:t>
            </w:r>
          </w:p>
        </w:tc>
        <w:tc>
          <w:tcPr/>
          <w:p>
            <w:pPr>
              <w:pStyle w:val="Compact"/>
              <w:jc w:val="left"/>
            </w:pPr>
            <w:r>
              <w:t xml:space="preserve">1.58 ± 0.24</w:t>
            </w:r>
          </w:p>
        </w:tc>
        <w:tc>
          <w:tcPr/>
          <w:p>
            <w:pPr>
              <w:pStyle w:val="Compact"/>
              <w:jc w:val="left"/>
            </w:pPr>
            <w:r>
              <w:t xml:space="preserve">0/3</w:t>
            </w:r>
          </w:p>
        </w:tc>
      </w:tr>
      <w:tr>
        <w:tc>
          <w:tcPr/>
          <w:p>
            <w:pPr>
              <w:pStyle w:val="Compact"/>
              <w:jc w:val="left"/>
            </w:pPr>
            <w:r>
              <w:t xml:space="preserve">MobileSAM r = 16</w:t>
            </w:r>
          </w:p>
        </w:tc>
        <w:tc>
          <w:tcPr/>
          <w:p>
            <w:pPr>
              <w:pStyle w:val="Compact"/>
              <w:jc w:val="left"/>
            </w:pPr>
            <w:r>
              <w:t xml:space="preserve">Dice + PMC + BGA</w:t>
            </w:r>
          </w:p>
        </w:tc>
        <w:tc>
          <w:tcPr/>
          <w:p>
            <w:pPr>
              <w:pStyle w:val="Compact"/>
              <w:jc w:val="left"/>
            </w:pPr>
            <w:r>
              <w:t xml:space="preserve">0.817 ± 0.003</w:t>
            </w:r>
          </w:p>
        </w:tc>
        <w:tc>
          <w:tcPr/>
          <w:p>
            <w:pPr>
              <w:pStyle w:val="Compact"/>
              <w:jc w:val="left"/>
            </w:pPr>
            <w:r>
              <w:t xml:space="preserve">0.807 ± 0.008</w:t>
            </w:r>
          </w:p>
        </w:tc>
        <w:tc>
          <w:tcPr/>
          <w:p>
            <w:pPr>
              <w:pStyle w:val="Compact"/>
              <w:jc w:val="left"/>
            </w:pPr>
            <w:r>
              <w:t xml:space="preserve">0.237 ± 0.015</w:t>
            </w:r>
          </w:p>
        </w:tc>
        <w:tc>
          <w:tcPr/>
          <w:p>
            <w:pPr>
              <w:pStyle w:val="Compact"/>
              <w:jc w:val="left"/>
            </w:pPr>
            <w:r>
              <w:t xml:space="preserve">1.55 ± 0.12</w:t>
            </w:r>
          </w:p>
        </w:tc>
        <w:tc>
          <w:tcPr/>
          <w:p>
            <w:pPr>
              <w:pStyle w:val="Compact"/>
              <w:jc w:val="left"/>
            </w:pPr>
            <w:r>
              <w:t xml:space="preserve">0/3</w:t>
            </w:r>
          </w:p>
        </w:tc>
      </w:tr>
      <w:tr>
        <w:tc>
          <w:tcPr/>
          <w:p>
            <w:pPr>
              <w:pStyle w:val="Compact"/>
              <w:jc w:val="left"/>
            </w:pPr>
            <w:r>
              <w:t xml:space="preserve">MobileSAM r = 16</w:t>
            </w:r>
          </w:p>
        </w:tc>
        <w:tc>
          <w:tcPr/>
          <w:p>
            <w:pPr>
              <w:pStyle w:val="Compact"/>
              <w:jc w:val="left"/>
            </w:pPr>
            <w:r>
              <w:t xml:space="preserve">Dice + PMC + BGA + IPP (full)</w:t>
            </w:r>
          </w:p>
        </w:tc>
        <w:tc>
          <w:tcPr/>
          <w:p>
            <w:pPr>
              <w:pStyle w:val="Compact"/>
              <w:jc w:val="left"/>
            </w:pPr>
            <w:r>
              <w:t xml:space="preserve">0.813 ± 0.002</w:t>
            </w:r>
          </w:p>
        </w:tc>
        <w:tc>
          <w:tcPr/>
          <w:p>
            <w:pPr>
              <w:pStyle w:val="Compact"/>
              <w:jc w:val="left"/>
            </w:pPr>
            <w:r>
              <w:t xml:space="preserve">0.801 ± 0.013</w:t>
            </w:r>
          </w:p>
        </w:tc>
        <w:tc>
          <w:tcPr/>
          <w:p>
            <w:pPr>
              <w:pStyle w:val="Compact"/>
              <w:jc w:val="left"/>
            </w:pPr>
            <w:r>
              <w:t xml:space="preserve">0.279 ± 0.054</w:t>
            </w:r>
          </w:p>
        </w:tc>
        <w:tc>
          <w:tcPr/>
          <w:p>
            <w:pPr>
              <w:pStyle w:val="Compact"/>
              <w:jc w:val="left"/>
            </w:pPr>
            <w:r>
              <w:t xml:space="preserve">1.29 ± 0.18</w:t>
            </w:r>
          </w:p>
        </w:tc>
        <w:tc>
          <w:tcPr/>
          <w:p>
            <w:pPr>
              <w:pStyle w:val="Compact"/>
              <w:jc w:val="left"/>
            </w:pPr>
            <w:r>
              <w:t xml:space="preserve">0/3</w:t>
            </w:r>
          </w:p>
        </w:tc>
      </w:tr>
      <w:tr>
        <w:tc>
          <w:tcPr/>
          <w:p>
            <w:pPr>
              <w:pStyle w:val="Compact"/>
              <w:jc w:val="left"/>
            </w:pPr>
            <w:r>
              <w:t xml:space="preserve">MobileSAM r = 32</w:t>
            </w:r>
          </w:p>
        </w:tc>
        <w:tc>
          <w:tcPr/>
          <w:p>
            <w:pPr>
              <w:pStyle w:val="Compact"/>
              <w:jc w:val="left"/>
            </w:pPr>
            <w:r>
              <w:t xml:space="preserve">Dice only</w:t>
            </w:r>
          </w:p>
        </w:tc>
        <w:tc>
          <w:tcPr/>
          <w:p>
            <w:pPr>
              <w:pStyle w:val="Compact"/>
              <w:jc w:val="left"/>
            </w:pPr>
            <w:r>
              <w:t xml:space="preserve">0.674 ± 0.126</w:t>
            </w:r>
          </w:p>
        </w:tc>
        <w:tc>
          <w:tcPr/>
          <w:p>
            <w:pPr>
              <w:pStyle w:val="Compact"/>
              <w:jc w:val="left"/>
            </w:pPr>
            <w:r>
              <w:t xml:space="preserve">0.770 ± 0.043</w:t>
            </w:r>
          </w:p>
        </w:tc>
        <w:tc>
          <w:tcPr/>
          <w:p>
            <w:pPr>
              <w:pStyle w:val="Compact"/>
              <w:jc w:val="left"/>
            </w:pPr>
            <w:r>
              <w:t xml:space="preserve">0.230 ± 0.037</w:t>
            </w:r>
          </w:p>
        </w:tc>
        <w:tc>
          <w:tcPr/>
          <w:p>
            <w:pPr>
              <w:pStyle w:val="Compact"/>
              <w:jc w:val="left"/>
            </w:pPr>
            <w:r>
              <w:t xml:space="preserve">9.23 ± 6.63</w:t>
            </w:r>
          </w:p>
        </w:tc>
        <w:tc>
          <w:tcPr/>
          <w:p>
            <w:pPr>
              <w:pStyle w:val="Compact"/>
              <w:jc w:val="left"/>
            </w:pPr>
            <w:r>
              <w:t xml:space="preserve">2/3 (s42: sphero(2); s43: sphero(2))</w:t>
            </w:r>
          </w:p>
        </w:tc>
      </w:tr>
      <w:tr>
        <w:tc>
          <w:tcPr/>
          <w:p>
            <w:pPr>
              <w:pStyle w:val="Compact"/>
              <w:jc w:val="left"/>
            </w:pPr>
            <w:r>
              <w:t xml:space="preserve">MobileSAM r = 32</w:t>
            </w:r>
          </w:p>
        </w:tc>
        <w:tc>
          <w:tcPr/>
          <w:p>
            <w:pPr>
              <w:pStyle w:val="Compact"/>
              <w:jc w:val="left"/>
            </w:pPr>
            <w:r>
              <w:t xml:space="preserve">Dice + PMC</w:t>
            </w:r>
          </w:p>
        </w:tc>
        <w:tc>
          <w:tcPr/>
          <w:p>
            <w:pPr>
              <w:pStyle w:val="Compact"/>
              <w:jc w:val="left"/>
            </w:pPr>
            <w:r>
              <w:t xml:space="preserve">0.817 ± 0.004</w:t>
            </w:r>
          </w:p>
        </w:tc>
        <w:tc>
          <w:tcPr/>
          <w:p>
            <w:pPr>
              <w:pStyle w:val="Compact"/>
              <w:jc w:val="left"/>
            </w:pPr>
            <w:r>
              <w:t xml:space="preserve">0.814 ± 0.007</w:t>
            </w:r>
          </w:p>
        </w:tc>
        <w:tc>
          <w:tcPr/>
          <w:p>
            <w:pPr>
              <w:pStyle w:val="Compact"/>
              <w:jc w:val="left"/>
            </w:pPr>
            <w:r>
              <w:t xml:space="preserve">0.265 ± 0.017</w:t>
            </w:r>
          </w:p>
        </w:tc>
        <w:tc>
          <w:tcPr/>
          <w:p>
            <w:pPr>
              <w:pStyle w:val="Compact"/>
              <w:jc w:val="left"/>
            </w:pPr>
            <w:r>
              <w:t xml:space="preserve">1.58 ± 0.20</w:t>
            </w:r>
          </w:p>
        </w:tc>
        <w:tc>
          <w:tcPr/>
          <w:p>
            <w:pPr>
              <w:pStyle w:val="Compact"/>
              <w:jc w:val="left"/>
            </w:pPr>
            <w:r>
              <w:t xml:space="preserve">0/3</w:t>
            </w:r>
          </w:p>
        </w:tc>
      </w:tr>
      <w:tr>
        <w:tc>
          <w:tcPr/>
          <w:p>
            <w:pPr>
              <w:pStyle w:val="Compact"/>
              <w:jc w:val="left"/>
            </w:pPr>
            <w:r>
              <w:t xml:space="preserve">MobileSAM r = 32</w:t>
            </w:r>
          </w:p>
        </w:tc>
        <w:tc>
          <w:tcPr/>
          <w:p>
            <w:pPr>
              <w:pStyle w:val="Compact"/>
              <w:jc w:val="left"/>
            </w:pPr>
            <w:r>
              <w:t xml:space="preserve">Dice + PMC + BGA</w:t>
            </w:r>
          </w:p>
        </w:tc>
        <w:tc>
          <w:tcPr/>
          <w:p>
            <w:pPr>
              <w:pStyle w:val="Compact"/>
              <w:jc w:val="left"/>
            </w:pPr>
            <w:r>
              <w:t xml:space="preserve">0.818 ± 0.007</w:t>
            </w:r>
          </w:p>
        </w:tc>
        <w:tc>
          <w:tcPr/>
          <w:p>
            <w:pPr>
              <w:pStyle w:val="Compact"/>
              <w:jc w:val="left"/>
            </w:pPr>
            <w:r>
              <w:t xml:space="preserve">0.814 ± 0.003</w:t>
            </w:r>
          </w:p>
        </w:tc>
        <w:tc>
          <w:tcPr/>
          <w:p>
            <w:pPr>
              <w:pStyle w:val="Compact"/>
              <w:jc w:val="left"/>
            </w:pPr>
            <w:r>
              <w:t xml:space="preserve">0.266 ± 0.019</w:t>
            </w:r>
          </w:p>
        </w:tc>
        <w:tc>
          <w:tcPr/>
          <w:p>
            <w:pPr>
              <w:pStyle w:val="Compact"/>
              <w:jc w:val="left"/>
            </w:pPr>
            <w:r>
              <w:t xml:space="preserve">1.46 ± 0.16</w:t>
            </w:r>
          </w:p>
        </w:tc>
        <w:tc>
          <w:tcPr/>
          <w:p>
            <w:pPr>
              <w:pStyle w:val="Compact"/>
              <w:jc w:val="left"/>
            </w:pPr>
            <w:r>
              <w:t xml:space="preserve">0/3</w:t>
            </w:r>
          </w:p>
        </w:tc>
      </w:tr>
      <w:tr>
        <w:tc>
          <w:tcPr/>
          <w:p>
            <w:pPr>
              <w:pStyle w:val="Compact"/>
              <w:jc w:val="left"/>
            </w:pPr>
            <w:r>
              <w:t xml:space="preserve">MobileSAM r = 32</w:t>
            </w:r>
          </w:p>
        </w:tc>
        <w:tc>
          <w:tcPr/>
          <w:p>
            <w:pPr>
              <w:pStyle w:val="Compact"/>
              <w:jc w:val="left"/>
            </w:pPr>
            <w:r>
              <w:t xml:space="preserve">Dice + PMC + BGA + IPP (full)</w:t>
            </w:r>
          </w:p>
        </w:tc>
        <w:tc>
          <w:tcPr/>
          <w:p>
            <w:pPr>
              <w:pStyle w:val="Compact"/>
              <w:jc w:val="left"/>
            </w:pPr>
            <w:r>
              <w:t xml:space="preserve">0.687 ± 0.234</w:t>
            </w:r>
          </w:p>
        </w:tc>
        <w:tc>
          <w:tcPr/>
          <w:p>
            <w:pPr>
              <w:pStyle w:val="Compact"/>
              <w:jc w:val="left"/>
            </w:pPr>
            <w:r>
              <w:t xml:space="preserve">0.794 ± 0.023</w:t>
            </w:r>
          </w:p>
        </w:tc>
        <w:tc>
          <w:tcPr/>
          <w:p>
            <w:pPr>
              <w:pStyle w:val="Compact"/>
              <w:jc w:val="left"/>
            </w:pPr>
            <w:r>
              <w:t xml:space="preserve">0.283 ± 0.020</w:t>
            </w:r>
          </w:p>
        </w:tc>
        <w:tc>
          <w:tcPr/>
          <w:p>
            <w:pPr>
              <w:pStyle w:val="Compact"/>
              <w:jc w:val="left"/>
            </w:pPr>
            <w:r>
              <w:t xml:space="preserve">1.76 ± 0.53</w:t>
            </w:r>
          </w:p>
        </w:tc>
        <w:tc>
          <w:tcPr/>
          <w:p>
            <w:pPr>
              <w:pStyle w:val="Compact"/>
              <w:jc w:val="left"/>
            </w:pPr>
            <w:r>
              <w:t xml:space="preserve">1/3 (s43: sphero(2), stomato(4))</w:t>
            </w:r>
          </w:p>
        </w:tc>
      </w:tr>
      <w:tr>
        <w:tc>
          <w:tcPr/>
          <w:p>
            <w:pPr>
              <w:pStyle w:val="Compact"/>
              <w:jc w:val="left"/>
            </w:pPr>
            <w:r>
              <w:t xml:space="preserve">EdgeSAM r = 2</w:t>
            </w:r>
          </w:p>
        </w:tc>
        <w:tc>
          <w:tcPr/>
          <w:p>
            <w:pPr>
              <w:pStyle w:val="Compact"/>
              <w:jc w:val="left"/>
            </w:pPr>
            <w:r>
              <w:t xml:space="preserve">Dice only</w:t>
            </w:r>
          </w:p>
        </w:tc>
        <w:tc>
          <w:tcPr/>
          <w:p>
            <w:pPr>
              <w:pStyle w:val="Compact"/>
              <w:jc w:val="left"/>
            </w:pPr>
            <w:r>
              <w:t xml:space="preserve">0.576 ± 0.013</w:t>
            </w:r>
          </w:p>
        </w:tc>
        <w:tc>
          <w:tcPr/>
          <w:p>
            <w:pPr>
              <w:pStyle w:val="Compact"/>
              <w:jc w:val="left"/>
            </w:pPr>
            <w:r>
              <w:t xml:space="preserve">0.535 ± 0.063</w:t>
            </w:r>
          </w:p>
        </w:tc>
        <w:tc>
          <w:tcPr/>
          <w:p>
            <w:pPr>
              <w:pStyle w:val="Compact"/>
              <w:jc w:val="left"/>
            </w:pPr>
            <w:r>
              <w:t xml:space="preserve">0.311 ± 0.034</w:t>
            </w:r>
          </w:p>
        </w:tc>
        <w:tc>
          <w:tcPr/>
          <w:p>
            <w:pPr>
              <w:pStyle w:val="Compact"/>
              <w:jc w:val="left"/>
            </w:pPr>
            <w:r>
              <w:t xml:space="preserve">14.42 ± 1.81</w:t>
            </w:r>
          </w:p>
        </w:tc>
        <w:tc>
          <w:tcPr/>
          <w:p>
            <w:pPr>
              <w:pStyle w:val="Compact"/>
              <w:jc w:val="left"/>
            </w:pPr>
            <w:r>
              <w:t xml:space="preserve">0/3</w:t>
            </w:r>
          </w:p>
        </w:tc>
      </w:tr>
      <w:tr>
        <w:tc>
          <w:tcPr/>
          <w:p>
            <w:pPr>
              <w:pStyle w:val="Compact"/>
              <w:jc w:val="left"/>
            </w:pPr>
            <w:r>
              <w:t xml:space="preserve">EdgeSAM r = 2</w:t>
            </w:r>
          </w:p>
        </w:tc>
        <w:tc>
          <w:tcPr/>
          <w:p>
            <w:pPr>
              <w:pStyle w:val="Compact"/>
              <w:jc w:val="left"/>
            </w:pPr>
            <w:r>
              <w:t xml:space="preserve">Dice + PMC</w:t>
            </w:r>
          </w:p>
        </w:tc>
        <w:tc>
          <w:tcPr/>
          <w:p>
            <w:pPr>
              <w:pStyle w:val="Compact"/>
              <w:jc w:val="left"/>
            </w:pPr>
            <w:r>
              <w:t xml:space="preserve">0.710 ± 0.005</w:t>
            </w:r>
          </w:p>
        </w:tc>
        <w:tc>
          <w:tcPr/>
          <w:p>
            <w:pPr>
              <w:pStyle w:val="Compact"/>
              <w:jc w:val="left"/>
            </w:pPr>
            <w:r>
              <w:t xml:space="preserve">0.606 ± 0.027</w:t>
            </w:r>
          </w:p>
        </w:tc>
        <w:tc>
          <w:tcPr/>
          <w:p>
            <w:pPr>
              <w:pStyle w:val="Compact"/>
              <w:jc w:val="left"/>
            </w:pPr>
            <w:r>
              <w:t xml:space="preserve">0.374 ± 0.061</w:t>
            </w:r>
          </w:p>
        </w:tc>
        <w:tc>
          <w:tcPr/>
          <w:p>
            <w:pPr>
              <w:pStyle w:val="Compact"/>
              <w:jc w:val="left"/>
            </w:pPr>
            <w:r>
              <w:t xml:space="preserve">5.26 ± 1.37</w:t>
            </w:r>
          </w:p>
        </w:tc>
        <w:tc>
          <w:tcPr/>
          <w:p>
            <w:pPr>
              <w:pStyle w:val="Compact"/>
              <w:jc w:val="left"/>
            </w:pPr>
            <w:r>
              <w:t xml:space="preserve">0/3</w:t>
            </w:r>
          </w:p>
        </w:tc>
      </w:tr>
      <w:tr>
        <w:tc>
          <w:tcPr/>
          <w:p>
            <w:pPr>
              <w:pStyle w:val="Compact"/>
              <w:jc w:val="left"/>
            </w:pPr>
            <w:r>
              <w:t xml:space="preserve">EdgeSAM r = 2</w:t>
            </w:r>
          </w:p>
        </w:tc>
        <w:tc>
          <w:tcPr/>
          <w:p>
            <w:pPr>
              <w:pStyle w:val="Compact"/>
              <w:jc w:val="left"/>
            </w:pPr>
            <w:r>
              <w:t xml:space="preserve">Dice + PMC + BGA</w:t>
            </w:r>
          </w:p>
        </w:tc>
        <w:tc>
          <w:tcPr/>
          <w:p>
            <w:pPr>
              <w:pStyle w:val="Compact"/>
              <w:jc w:val="left"/>
            </w:pPr>
            <w:r>
              <w:t xml:space="preserve">0.717 ± 0.006</w:t>
            </w:r>
          </w:p>
        </w:tc>
        <w:tc>
          <w:tcPr/>
          <w:p>
            <w:pPr>
              <w:pStyle w:val="Compact"/>
              <w:jc w:val="left"/>
            </w:pPr>
            <w:r>
              <w:t xml:space="preserve">0.610 ± 0.021</w:t>
            </w:r>
          </w:p>
        </w:tc>
        <w:tc>
          <w:tcPr/>
          <w:p>
            <w:pPr>
              <w:pStyle w:val="Compact"/>
              <w:jc w:val="left"/>
            </w:pPr>
            <w:r>
              <w:t xml:space="preserve">0.385 ± 0.055</w:t>
            </w:r>
          </w:p>
        </w:tc>
        <w:tc>
          <w:tcPr/>
          <w:p>
            <w:pPr>
              <w:pStyle w:val="Compact"/>
              <w:jc w:val="left"/>
            </w:pPr>
            <w:r>
              <w:t xml:space="preserve">4.88 ± 1.59</w:t>
            </w:r>
          </w:p>
        </w:tc>
        <w:tc>
          <w:tcPr/>
          <w:p>
            <w:pPr>
              <w:pStyle w:val="Compact"/>
              <w:jc w:val="left"/>
            </w:pPr>
            <w:r>
              <w:t xml:space="preserve">0/3</w:t>
            </w:r>
          </w:p>
        </w:tc>
      </w:tr>
      <w:tr>
        <w:tc>
          <w:tcPr/>
          <w:p>
            <w:pPr>
              <w:pStyle w:val="Compact"/>
              <w:jc w:val="left"/>
            </w:pPr>
            <w:r>
              <w:t xml:space="preserve">EdgeSAM r = 2</w:t>
            </w:r>
          </w:p>
        </w:tc>
        <w:tc>
          <w:tcPr/>
          <w:p>
            <w:pPr>
              <w:pStyle w:val="Compact"/>
              <w:jc w:val="left"/>
            </w:pPr>
            <w:r>
              <w:t xml:space="preserve">Dice + PMC + BGA + IPP (full)</w:t>
            </w:r>
          </w:p>
        </w:tc>
        <w:tc>
          <w:tcPr/>
          <w:p>
            <w:pPr>
              <w:pStyle w:val="Compact"/>
              <w:jc w:val="left"/>
            </w:pPr>
            <w:r>
              <w:t xml:space="preserve">0.625 ± 0.108</w:t>
            </w:r>
          </w:p>
        </w:tc>
        <w:tc>
          <w:tcPr/>
          <w:p>
            <w:pPr>
              <w:pStyle w:val="Compact"/>
              <w:jc w:val="left"/>
            </w:pPr>
            <w:r>
              <w:t xml:space="preserve">0.598 ± 0.020</w:t>
            </w:r>
          </w:p>
        </w:tc>
        <w:tc>
          <w:tcPr/>
          <w:p>
            <w:pPr>
              <w:pStyle w:val="Compact"/>
              <w:jc w:val="left"/>
            </w:pPr>
            <w:r>
              <w:t xml:space="preserve">0.249 ± 0.017</w:t>
            </w:r>
          </w:p>
        </w:tc>
        <w:tc>
          <w:tcPr/>
          <w:p>
            <w:pPr>
              <w:pStyle w:val="Compact"/>
              <w:jc w:val="left"/>
            </w:pPr>
            <w:r>
              <w:t xml:space="preserve">4.45 ± 2.71</w:t>
            </w:r>
          </w:p>
        </w:tc>
        <w:tc>
          <w:tcPr/>
          <w:p>
            <w:pPr>
              <w:pStyle w:val="Compact"/>
              <w:jc w:val="left"/>
            </w:pPr>
            <w:r>
              <w:t xml:space="preserve">1/3 (s44: sphero(2))</w:t>
            </w:r>
          </w:p>
        </w:tc>
      </w:tr>
      <w:tr>
        <w:tc>
          <w:tcPr/>
          <w:p>
            <w:pPr>
              <w:pStyle w:val="Compact"/>
              <w:jc w:val="left"/>
            </w:pPr>
            <w:r>
              <w:t xml:space="preserve">EdgeSAM r = 4</w:t>
            </w:r>
          </w:p>
        </w:tc>
        <w:tc>
          <w:tcPr/>
          <w:p>
            <w:pPr>
              <w:pStyle w:val="Compact"/>
              <w:jc w:val="left"/>
            </w:pPr>
            <w:r>
              <w:t xml:space="preserve">Dice only</w:t>
            </w:r>
          </w:p>
        </w:tc>
        <w:tc>
          <w:tcPr/>
          <w:p>
            <w:pPr>
              <w:pStyle w:val="Compact"/>
              <w:jc w:val="left"/>
            </w:pPr>
            <w:r>
              <w:t xml:space="preserve">0.610 ± 0.085</w:t>
            </w:r>
          </w:p>
        </w:tc>
        <w:tc>
          <w:tcPr/>
          <w:p>
            <w:pPr>
              <w:pStyle w:val="Compact"/>
              <w:jc w:val="left"/>
            </w:pPr>
            <w:r>
              <w:t xml:space="preserve">0.476 ± 0.210</w:t>
            </w:r>
          </w:p>
        </w:tc>
        <w:tc>
          <w:tcPr/>
          <w:p>
            <w:pPr>
              <w:pStyle w:val="Compact"/>
              <w:jc w:val="left"/>
            </w:pPr>
            <w:r>
              <w:t xml:space="preserve">0.321 ± 0.057</w:t>
            </w:r>
          </w:p>
        </w:tc>
        <w:tc>
          <w:tcPr/>
          <w:p>
            <w:pPr>
              <w:pStyle w:val="Compact"/>
              <w:jc w:val="left"/>
            </w:pPr>
            <w:r>
              <w:t xml:space="preserve">10.96 ± 5.30</w:t>
            </w:r>
          </w:p>
        </w:tc>
        <w:tc>
          <w:tcPr/>
          <w:p>
            <w:pPr>
              <w:pStyle w:val="Compact"/>
              <w:jc w:val="left"/>
            </w:pPr>
            <w:r>
              <w:t xml:space="preserve">1/3 (s43: sphero(2))</w:t>
            </w:r>
          </w:p>
        </w:tc>
      </w:tr>
      <w:tr>
        <w:tc>
          <w:tcPr/>
          <w:p>
            <w:pPr>
              <w:pStyle w:val="Compact"/>
              <w:jc w:val="left"/>
            </w:pPr>
            <w:r>
              <w:t xml:space="preserve">EdgeSAM r = 4</w:t>
            </w:r>
          </w:p>
        </w:tc>
        <w:tc>
          <w:tcPr/>
          <w:p>
            <w:pPr>
              <w:pStyle w:val="Compact"/>
              <w:jc w:val="left"/>
            </w:pPr>
            <w:r>
              <w:t xml:space="preserve">Dice + PMC</w:t>
            </w:r>
          </w:p>
        </w:tc>
        <w:tc>
          <w:tcPr/>
          <w:p>
            <w:pPr>
              <w:pStyle w:val="Compact"/>
              <w:jc w:val="left"/>
            </w:pPr>
            <w:r>
              <w:t xml:space="preserve">0.727 ± 0.009</w:t>
            </w:r>
          </w:p>
        </w:tc>
        <w:tc>
          <w:tcPr/>
          <w:p>
            <w:pPr>
              <w:pStyle w:val="Compact"/>
              <w:jc w:val="left"/>
            </w:pPr>
            <w:r>
              <w:t xml:space="preserve">0.619 ± 0.021</w:t>
            </w:r>
          </w:p>
        </w:tc>
        <w:tc>
          <w:tcPr/>
          <w:p>
            <w:pPr>
              <w:pStyle w:val="Compact"/>
              <w:jc w:val="left"/>
            </w:pPr>
            <w:r>
              <w:t xml:space="preserve">0.363 ± 0.032</w:t>
            </w:r>
          </w:p>
        </w:tc>
        <w:tc>
          <w:tcPr/>
          <w:p>
            <w:pPr>
              <w:pStyle w:val="Compact"/>
              <w:jc w:val="left"/>
            </w:pPr>
            <w:r>
              <w:t xml:space="preserve">4.68 ± 1.20</w:t>
            </w:r>
          </w:p>
        </w:tc>
        <w:tc>
          <w:tcPr/>
          <w:p>
            <w:pPr>
              <w:pStyle w:val="Compact"/>
              <w:jc w:val="left"/>
            </w:pPr>
            <w:r>
              <w:t xml:space="preserve">0/3</w:t>
            </w:r>
          </w:p>
        </w:tc>
      </w:tr>
      <w:tr>
        <w:tc>
          <w:tcPr/>
          <w:p>
            <w:pPr>
              <w:pStyle w:val="Compact"/>
              <w:jc w:val="left"/>
            </w:pPr>
            <w:r>
              <w:t xml:space="preserve">EdgeSAM r = 4</w:t>
            </w:r>
          </w:p>
        </w:tc>
        <w:tc>
          <w:tcPr/>
          <w:p>
            <w:pPr>
              <w:pStyle w:val="Compact"/>
              <w:jc w:val="left"/>
            </w:pPr>
            <w:r>
              <w:t xml:space="preserve">Dice + PMC + BGA</w:t>
            </w:r>
          </w:p>
        </w:tc>
        <w:tc>
          <w:tcPr/>
          <w:p>
            <w:pPr>
              <w:pStyle w:val="Compact"/>
              <w:jc w:val="left"/>
            </w:pPr>
            <w:r>
              <w:t xml:space="preserve">0.723 ± 0.011</w:t>
            </w:r>
          </w:p>
        </w:tc>
        <w:tc>
          <w:tcPr/>
          <w:p>
            <w:pPr>
              <w:pStyle w:val="Compact"/>
              <w:jc w:val="left"/>
            </w:pPr>
            <w:r>
              <w:t xml:space="preserve">0.614 ± 0.025</w:t>
            </w:r>
          </w:p>
        </w:tc>
        <w:tc>
          <w:tcPr/>
          <w:p>
            <w:pPr>
              <w:pStyle w:val="Compact"/>
              <w:jc w:val="left"/>
            </w:pPr>
            <w:r>
              <w:t xml:space="preserve">0.392 ± 0.039</w:t>
            </w:r>
          </w:p>
        </w:tc>
        <w:tc>
          <w:tcPr/>
          <w:p>
            <w:pPr>
              <w:pStyle w:val="Compact"/>
              <w:jc w:val="left"/>
            </w:pPr>
            <w:r>
              <w:t xml:space="preserve">4.98 ± 1.57</w:t>
            </w:r>
          </w:p>
        </w:tc>
        <w:tc>
          <w:tcPr/>
          <w:p>
            <w:pPr>
              <w:pStyle w:val="Compact"/>
              <w:jc w:val="left"/>
            </w:pPr>
            <w:r>
              <w:t xml:space="preserve">0/3</w:t>
            </w:r>
          </w:p>
        </w:tc>
      </w:tr>
      <w:tr>
        <w:tc>
          <w:tcPr/>
          <w:p>
            <w:pPr>
              <w:pStyle w:val="Compact"/>
              <w:jc w:val="left"/>
            </w:pPr>
            <w:r>
              <w:t xml:space="preserve">EdgeSAM r = 4</w:t>
            </w:r>
          </w:p>
        </w:tc>
        <w:tc>
          <w:tcPr/>
          <w:p>
            <w:pPr>
              <w:pStyle w:val="Compact"/>
              <w:jc w:val="left"/>
            </w:pPr>
            <w:r>
              <w:t xml:space="preserve">Dice + PMC + BGA + IPP (full)</w:t>
            </w:r>
          </w:p>
        </w:tc>
        <w:tc>
          <w:tcPr/>
          <w:p>
            <w:pPr>
              <w:pStyle w:val="Compact"/>
              <w:jc w:val="left"/>
            </w:pPr>
            <w:r>
              <w:t xml:space="preserve">0.703 ± 0.009</w:t>
            </w:r>
          </w:p>
        </w:tc>
        <w:tc>
          <w:tcPr/>
          <w:p>
            <w:pPr>
              <w:pStyle w:val="Compact"/>
              <w:jc w:val="left"/>
            </w:pPr>
            <w:r>
              <w:t xml:space="preserve">0.615 ± 0.012</w:t>
            </w:r>
          </w:p>
        </w:tc>
        <w:tc>
          <w:tcPr/>
          <w:p>
            <w:pPr>
              <w:pStyle w:val="Compact"/>
              <w:jc w:val="left"/>
            </w:pPr>
            <w:r>
              <w:t xml:space="preserve">0.252 ± 0.021</w:t>
            </w:r>
          </w:p>
        </w:tc>
        <w:tc>
          <w:tcPr/>
          <w:p>
            <w:pPr>
              <w:pStyle w:val="Compact"/>
              <w:jc w:val="left"/>
            </w:pPr>
            <w:r>
              <w:t xml:space="preserve">3.48 ± 0.91</w:t>
            </w:r>
          </w:p>
        </w:tc>
        <w:tc>
          <w:tcPr/>
          <w:p>
            <w:pPr>
              <w:pStyle w:val="Compact"/>
              <w:jc w:val="left"/>
            </w:pPr>
            <w:r>
              <w:t xml:space="preserve">0/3</w:t>
            </w:r>
          </w:p>
        </w:tc>
      </w:tr>
      <w:tr>
        <w:tc>
          <w:tcPr/>
          <w:p>
            <w:pPr>
              <w:pStyle w:val="Compact"/>
              <w:jc w:val="left"/>
            </w:pPr>
            <w:r>
              <w:t xml:space="preserve">EdgeSAM r = 8</w:t>
            </w:r>
          </w:p>
        </w:tc>
        <w:tc>
          <w:tcPr/>
          <w:p>
            <w:pPr>
              <w:pStyle w:val="Compact"/>
              <w:jc w:val="left"/>
            </w:pPr>
            <w:r>
              <w:t xml:space="preserve">Dice only</w:t>
            </w:r>
          </w:p>
        </w:tc>
        <w:tc>
          <w:tcPr/>
          <w:p>
            <w:pPr>
              <w:pStyle w:val="Compact"/>
              <w:jc w:val="left"/>
            </w:pPr>
            <w:r>
              <w:t xml:space="preserve">0.624 ± 0.095</w:t>
            </w:r>
          </w:p>
        </w:tc>
        <w:tc>
          <w:tcPr/>
          <w:p>
            <w:pPr>
              <w:pStyle w:val="Compact"/>
              <w:jc w:val="left"/>
            </w:pPr>
            <w:r>
              <w:t xml:space="preserve">0.496 ± 0.209</w:t>
            </w:r>
          </w:p>
        </w:tc>
        <w:tc>
          <w:tcPr/>
          <w:p>
            <w:pPr>
              <w:pStyle w:val="Compact"/>
              <w:jc w:val="left"/>
            </w:pPr>
            <w:r>
              <w:t xml:space="preserve">0.334 ± 0.052</w:t>
            </w:r>
          </w:p>
        </w:tc>
        <w:tc>
          <w:tcPr/>
          <w:p>
            <w:pPr>
              <w:pStyle w:val="Compact"/>
              <w:jc w:val="left"/>
            </w:pPr>
            <w:r>
              <w:t xml:space="preserve">10.82 ± 5.39</w:t>
            </w:r>
          </w:p>
        </w:tc>
        <w:tc>
          <w:tcPr/>
          <w:p>
            <w:pPr>
              <w:pStyle w:val="Compact"/>
              <w:jc w:val="left"/>
            </w:pPr>
            <w:r>
              <w:t xml:space="preserve">1/3 (s43: sphero(2))</w:t>
            </w:r>
          </w:p>
        </w:tc>
      </w:tr>
      <w:tr>
        <w:tc>
          <w:tcPr/>
          <w:p>
            <w:pPr>
              <w:pStyle w:val="Compact"/>
              <w:jc w:val="left"/>
            </w:pPr>
            <w:r>
              <w:t xml:space="preserve">EdgeSAM r = 8</w:t>
            </w:r>
          </w:p>
        </w:tc>
        <w:tc>
          <w:tcPr/>
          <w:p>
            <w:pPr>
              <w:pStyle w:val="Compact"/>
              <w:jc w:val="left"/>
            </w:pPr>
            <w:r>
              <w:t xml:space="preserve">Dice + PMC</w:t>
            </w:r>
          </w:p>
        </w:tc>
        <w:tc>
          <w:tcPr/>
          <w:p>
            <w:pPr>
              <w:pStyle w:val="Compact"/>
              <w:jc w:val="left"/>
            </w:pPr>
            <w:r>
              <w:t xml:space="preserve">0.672 ± 0.109</w:t>
            </w:r>
          </w:p>
        </w:tc>
        <w:tc>
          <w:tcPr/>
          <w:p>
            <w:pPr>
              <w:pStyle w:val="Compact"/>
              <w:jc w:val="left"/>
            </w:pPr>
            <w:r>
              <w:t xml:space="preserve">0.621 ± 0.031</w:t>
            </w:r>
          </w:p>
        </w:tc>
        <w:tc>
          <w:tcPr/>
          <w:p>
            <w:pPr>
              <w:pStyle w:val="Compact"/>
              <w:jc w:val="left"/>
            </w:pPr>
            <w:r>
              <w:t xml:space="preserve">0.386 ± 0.033</w:t>
            </w:r>
          </w:p>
        </w:tc>
        <w:tc>
          <w:tcPr/>
          <w:p>
            <w:pPr>
              <w:pStyle w:val="Compact"/>
              <w:jc w:val="left"/>
            </w:pPr>
            <w:r>
              <w:t xml:space="preserve">7.97 ± 6.80</w:t>
            </w:r>
          </w:p>
        </w:tc>
        <w:tc>
          <w:tcPr/>
          <w:p>
            <w:pPr>
              <w:pStyle w:val="Compact"/>
              <w:jc w:val="left"/>
            </w:pPr>
            <w:r>
              <w:t xml:space="preserve">1/3 (s44: sphero(2))</w:t>
            </w:r>
          </w:p>
        </w:tc>
      </w:tr>
      <w:tr>
        <w:tc>
          <w:tcPr/>
          <w:p>
            <w:pPr>
              <w:pStyle w:val="Compact"/>
              <w:jc w:val="left"/>
            </w:pPr>
            <w:r>
              <w:t xml:space="preserve">EdgeSAM r = 8</w:t>
            </w:r>
          </w:p>
        </w:tc>
        <w:tc>
          <w:tcPr/>
          <w:p>
            <w:pPr>
              <w:pStyle w:val="Compact"/>
              <w:jc w:val="left"/>
            </w:pPr>
            <w:r>
              <w:t xml:space="preserve">Dice + PMC + BGA</w:t>
            </w:r>
          </w:p>
        </w:tc>
        <w:tc>
          <w:tcPr/>
          <w:p>
            <w:pPr>
              <w:pStyle w:val="Compact"/>
              <w:jc w:val="left"/>
            </w:pPr>
            <w:r>
              <w:t xml:space="preserve">0.735 ± 0.010</w:t>
            </w:r>
          </w:p>
        </w:tc>
        <w:tc>
          <w:tcPr/>
          <w:p>
            <w:pPr>
              <w:pStyle w:val="Compact"/>
              <w:jc w:val="left"/>
            </w:pPr>
            <w:r>
              <w:t xml:space="preserve">0.628 ± 0.013</w:t>
            </w:r>
          </w:p>
        </w:tc>
        <w:tc>
          <w:tcPr/>
          <w:p>
            <w:pPr>
              <w:pStyle w:val="Compact"/>
              <w:jc w:val="left"/>
            </w:pPr>
            <w:r>
              <w:t xml:space="preserve">0.390 ± 0.046</w:t>
            </w:r>
          </w:p>
        </w:tc>
        <w:tc>
          <w:tcPr/>
          <w:p>
            <w:pPr>
              <w:pStyle w:val="Compact"/>
              <w:jc w:val="left"/>
            </w:pPr>
            <w:r>
              <w:t xml:space="preserve">4.25 ± 1.07</w:t>
            </w:r>
          </w:p>
        </w:tc>
        <w:tc>
          <w:tcPr/>
          <w:p>
            <w:pPr>
              <w:pStyle w:val="Compact"/>
              <w:jc w:val="left"/>
            </w:pPr>
            <w:r>
              <w:t xml:space="preserve">0/3</w:t>
            </w:r>
          </w:p>
        </w:tc>
      </w:tr>
      <w:tr>
        <w:tc>
          <w:tcPr/>
          <w:p>
            <w:pPr>
              <w:pStyle w:val="Compact"/>
              <w:jc w:val="left"/>
            </w:pPr>
            <w:r>
              <w:t xml:space="preserve">EdgeSAM r = 8</w:t>
            </w:r>
          </w:p>
        </w:tc>
        <w:tc>
          <w:tcPr/>
          <w:p>
            <w:pPr>
              <w:pStyle w:val="Compact"/>
              <w:jc w:val="left"/>
            </w:pPr>
            <w:r>
              <w:t xml:space="preserve">Dice + PMC + BGA + IPP (full)</w:t>
            </w:r>
          </w:p>
        </w:tc>
        <w:tc>
          <w:tcPr/>
          <w:p>
            <w:pPr>
              <w:pStyle w:val="Compact"/>
              <w:jc w:val="left"/>
            </w:pPr>
            <w:r>
              <w:t xml:space="preserve">0.647 ± 0.114</w:t>
            </w:r>
          </w:p>
        </w:tc>
        <w:tc>
          <w:tcPr/>
          <w:p>
            <w:pPr>
              <w:pStyle w:val="Compact"/>
              <w:jc w:val="left"/>
            </w:pPr>
            <w:r>
              <w:t xml:space="preserve">0.608 ± 0.009</w:t>
            </w:r>
          </w:p>
        </w:tc>
        <w:tc>
          <w:tcPr/>
          <w:p>
            <w:pPr>
              <w:pStyle w:val="Compact"/>
              <w:jc w:val="left"/>
            </w:pPr>
            <w:r>
              <w:t xml:space="preserve">0.249 ± 0.043</w:t>
            </w:r>
          </w:p>
        </w:tc>
        <w:tc>
          <w:tcPr/>
          <w:p>
            <w:pPr>
              <w:pStyle w:val="Compact"/>
              <w:jc w:val="left"/>
            </w:pPr>
            <w:r>
              <w:t xml:space="preserve">3.81 ± 1.82</w:t>
            </w:r>
          </w:p>
        </w:tc>
        <w:tc>
          <w:tcPr/>
          <w:p>
            <w:pPr>
              <w:pStyle w:val="Compact"/>
              <w:jc w:val="left"/>
            </w:pPr>
            <w:r>
              <w:t xml:space="preserve">1/3 (s44: sphero(2))</w:t>
            </w:r>
          </w:p>
        </w:tc>
      </w:tr>
      <w:tr>
        <w:tc>
          <w:tcPr/>
          <w:p>
            <w:pPr>
              <w:pStyle w:val="Compact"/>
              <w:jc w:val="left"/>
            </w:pPr>
            <w:r>
              <w:t xml:space="preserve">EdgeSAM r = 16</w:t>
            </w:r>
          </w:p>
        </w:tc>
        <w:tc>
          <w:tcPr/>
          <w:p>
            <w:pPr>
              <w:pStyle w:val="Compact"/>
              <w:jc w:val="left"/>
            </w:pPr>
            <w:r>
              <w:t xml:space="preserve">Dice only</w:t>
            </w:r>
          </w:p>
        </w:tc>
        <w:tc>
          <w:tcPr/>
          <w:p>
            <w:pPr>
              <w:pStyle w:val="Compact"/>
              <w:jc w:val="left"/>
            </w:pPr>
            <w:r>
              <w:t xml:space="preserve">0.621 ± 0.103</w:t>
            </w:r>
          </w:p>
        </w:tc>
        <w:tc>
          <w:tcPr/>
          <w:p>
            <w:pPr>
              <w:pStyle w:val="Compact"/>
              <w:jc w:val="left"/>
            </w:pPr>
            <w:r>
              <w:t xml:space="preserve">0.507 ± 0.221</w:t>
            </w:r>
          </w:p>
        </w:tc>
        <w:tc>
          <w:tcPr/>
          <w:p>
            <w:pPr>
              <w:pStyle w:val="Compact"/>
              <w:jc w:val="left"/>
            </w:pPr>
            <w:r>
              <w:t xml:space="preserve">0.315 ± 0.047</w:t>
            </w:r>
          </w:p>
        </w:tc>
        <w:tc>
          <w:tcPr/>
          <w:p>
            <w:pPr>
              <w:pStyle w:val="Compact"/>
              <w:jc w:val="left"/>
            </w:pPr>
            <w:r>
              <w:t xml:space="preserve">11.05 ± 5.98</w:t>
            </w:r>
          </w:p>
        </w:tc>
        <w:tc>
          <w:tcPr/>
          <w:p>
            <w:pPr>
              <w:pStyle w:val="Compact"/>
              <w:jc w:val="left"/>
            </w:pPr>
            <w:r>
              <w:t xml:space="preserve">2/3 (s43: sphero(2); s44: sphero(2))</w:t>
            </w:r>
          </w:p>
        </w:tc>
      </w:tr>
      <w:tr>
        <w:tc>
          <w:tcPr/>
          <w:p>
            <w:pPr>
              <w:pStyle w:val="Compact"/>
              <w:jc w:val="left"/>
            </w:pPr>
            <w:r>
              <w:t xml:space="preserve">EdgeSAM r = 16</w:t>
            </w:r>
          </w:p>
        </w:tc>
        <w:tc>
          <w:tcPr/>
          <w:p>
            <w:pPr>
              <w:pStyle w:val="Compact"/>
              <w:jc w:val="left"/>
            </w:pPr>
            <w:r>
              <w:t xml:space="preserve">Dice + PMC</w:t>
            </w:r>
          </w:p>
        </w:tc>
        <w:tc>
          <w:tcPr/>
          <w:p>
            <w:pPr>
              <w:pStyle w:val="Compact"/>
              <w:jc w:val="left"/>
            </w:pPr>
            <w:r>
              <w:t xml:space="preserve">0.741 ± 0.010</w:t>
            </w:r>
          </w:p>
        </w:tc>
        <w:tc>
          <w:tcPr/>
          <w:p>
            <w:pPr>
              <w:pStyle w:val="Compact"/>
              <w:jc w:val="left"/>
            </w:pPr>
            <w:r>
              <w:t xml:space="preserve">0.643 ± 0.009</w:t>
            </w:r>
          </w:p>
        </w:tc>
        <w:tc>
          <w:tcPr/>
          <w:p>
            <w:pPr>
              <w:pStyle w:val="Compact"/>
              <w:jc w:val="left"/>
            </w:pPr>
            <w:r>
              <w:t xml:space="preserve">0.398 ± 0.077</w:t>
            </w:r>
          </w:p>
        </w:tc>
        <w:tc>
          <w:tcPr/>
          <w:p>
            <w:pPr>
              <w:pStyle w:val="Compact"/>
              <w:jc w:val="left"/>
            </w:pPr>
            <w:r>
              <w:t xml:space="preserve">3.71 ± 0.71</w:t>
            </w:r>
          </w:p>
        </w:tc>
        <w:tc>
          <w:tcPr/>
          <w:p>
            <w:pPr>
              <w:pStyle w:val="Compact"/>
              <w:jc w:val="left"/>
            </w:pPr>
            <w:r>
              <w:t xml:space="preserve">0/3</w:t>
            </w:r>
          </w:p>
        </w:tc>
      </w:tr>
      <w:tr>
        <w:tc>
          <w:tcPr/>
          <w:p>
            <w:pPr>
              <w:pStyle w:val="Compact"/>
              <w:jc w:val="left"/>
            </w:pPr>
            <w:r>
              <w:t xml:space="preserve">EdgeSAM r = 16</w:t>
            </w:r>
          </w:p>
        </w:tc>
        <w:tc>
          <w:tcPr/>
          <w:p>
            <w:pPr>
              <w:pStyle w:val="Compact"/>
              <w:jc w:val="left"/>
            </w:pPr>
            <w:r>
              <w:t xml:space="preserve">Dice + PMC + BGA</w:t>
            </w:r>
          </w:p>
        </w:tc>
        <w:tc>
          <w:tcPr/>
          <w:p>
            <w:pPr>
              <w:pStyle w:val="Compact"/>
              <w:jc w:val="left"/>
            </w:pPr>
            <w:r>
              <w:t xml:space="preserve">0.742 ± 0.006</w:t>
            </w:r>
          </w:p>
        </w:tc>
        <w:tc>
          <w:tcPr/>
          <w:p>
            <w:pPr>
              <w:pStyle w:val="Compact"/>
              <w:jc w:val="left"/>
            </w:pPr>
            <w:r>
              <w:t xml:space="preserve">0.644 ± 0.009</w:t>
            </w:r>
          </w:p>
        </w:tc>
        <w:tc>
          <w:tcPr/>
          <w:p>
            <w:pPr>
              <w:pStyle w:val="Compact"/>
              <w:jc w:val="left"/>
            </w:pPr>
            <w:r>
              <w:t xml:space="preserve">0.339 ± 0.024</w:t>
            </w:r>
          </w:p>
        </w:tc>
        <w:tc>
          <w:tcPr/>
          <w:p>
            <w:pPr>
              <w:pStyle w:val="Compact"/>
              <w:jc w:val="left"/>
            </w:pPr>
            <w:r>
              <w:t xml:space="preserve">3.43 ± 0.81</w:t>
            </w:r>
          </w:p>
        </w:tc>
        <w:tc>
          <w:tcPr/>
          <w:p>
            <w:pPr>
              <w:pStyle w:val="Compact"/>
              <w:jc w:val="left"/>
            </w:pPr>
            <w:r>
              <w:t xml:space="preserve">0/3</w:t>
            </w:r>
          </w:p>
        </w:tc>
      </w:tr>
      <w:tr>
        <w:tc>
          <w:tcPr/>
          <w:p>
            <w:pPr>
              <w:pStyle w:val="Compact"/>
              <w:jc w:val="left"/>
            </w:pPr>
            <w:r>
              <w:t xml:space="preserve">EdgeSAM r = 16</w:t>
            </w:r>
          </w:p>
        </w:tc>
        <w:tc>
          <w:tcPr/>
          <w:p>
            <w:pPr>
              <w:pStyle w:val="Compact"/>
              <w:jc w:val="left"/>
            </w:pPr>
            <w:r>
              <w:t xml:space="preserve">Dice + PMC + BGA + IPP (full)</w:t>
            </w:r>
          </w:p>
        </w:tc>
        <w:tc>
          <w:tcPr/>
          <w:p>
            <w:pPr>
              <w:pStyle w:val="Compact"/>
              <w:jc w:val="left"/>
            </w:pPr>
            <w:r>
              <w:t xml:space="preserve">0.665 ± 0.114</w:t>
            </w:r>
          </w:p>
        </w:tc>
        <w:tc>
          <w:tcPr/>
          <w:p>
            <w:pPr>
              <w:pStyle w:val="Compact"/>
              <w:jc w:val="left"/>
            </w:pPr>
            <w:r>
              <w:t xml:space="preserve">0.623 ± 0.024</w:t>
            </w:r>
          </w:p>
        </w:tc>
        <w:tc>
          <w:tcPr/>
          <w:p>
            <w:pPr>
              <w:pStyle w:val="Compact"/>
              <w:jc w:val="left"/>
            </w:pPr>
            <w:r>
              <w:t xml:space="preserve">0.277 ± 0.022</w:t>
            </w:r>
          </w:p>
        </w:tc>
        <w:tc>
          <w:tcPr/>
          <w:p>
            <w:pPr>
              <w:pStyle w:val="Compact"/>
              <w:jc w:val="left"/>
            </w:pPr>
            <w:r>
              <w:t xml:space="preserve">4.66 ± 3.53</w:t>
            </w:r>
          </w:p>
        </w:tc>
        <w:tc>
          <w:tcPr/>
          <w:p>
            <w:pPr>
              <w:pStyle w:val="Compact"/>
              <w:jc w:val="left"/>
            </w:pPr>
            <w:r>
              <w:t xml:space="preserve">1/3 (s44: sphero(2))</w:t>
            </w:r>
          </w:p>
        </w:tc>
      </w:tr>
      <w:tr>
        <w:tc>
          <w:tcPr/>
          <w:p>
            <w:pPr>
              <w:pStyle w:val="Compact"/>
              <w:jc w:val="left"/>
            </w:pPr>
            <w:r>
              <w:t xml:space="preserve">EdgeSAM r = 32</w:t>
            </w:r>
          </w:p>
        </w:tc>
        <w:tc>
          <w:tcPr/>
          <w:p>
            <w:pPr>
              <w:pStyle w:val="Compact"/>
              <w:jc w:val="left"/>
            </w:pPr>
            <w:r>
              <w:t xml:space="preserve">Dice only</w:t>
            </w:r>
          </w:p>
        </w:tc>
        <w:tc>
          <w:tcPr/>
          <w:p>
            <w:pPr>
              <w:pStyle w:val="Compact"/>
              <w:jc w:val="left"/>
            </w:pPr>
            <w:r>
              <w:t xml:space="preserve">0.619 ± 0.109</w:t>
            </w:r>
          </w:p>
        </w:tc>
        <w:tc>
          <w:tcPr/>
          <w:p>
            <w:pPr>
              <w:pStyle w:val="Compact"/>
              <w:jc w:val="left"/>
            </w:pPr>
            <w:r>
              <w:t xml:space="preserve">0.519 ± 0.212</w:t>
            </w:r>
          </w:p>
        </w:tc>
        <w:tc>
          <w:tcPr/>
          <w:p>
            <w:pPr>
              <w:pStyle w:val="Compact"/>
              <w:jc w:val="left"/>
            </w:pPr>
            <w:r>
              <w:t xml:space="preserve">0.329 ± 0.015</w:t>
            </w:r>
          </w:p>
        </w:tc>
        <w:tc>
          <w:tcPr/>
          <w:p>
            <w:pPr>
              <w:pStyle w:val="Compact"/>
              <w:jc w:val="left"/>
            </w:pPr>
            <w:r>
              <w:t xml:space="preserve">11.20 ± 6.46</w:t>
            </w:r>
          </w:p>
        </w:tc>
        <w:tc>
          <w:tcPr/>
          <w:p>
            <w:pPr>
              <w:pStyle w:val="Compact"/>
              <w:jc w:val="left"/>
            </w:pPr>
            <w:r>
              <w:t xml:space="preserve">2/3 (s43: sphero(2); s44: sphero(2))</w:t>
            </w:r>
          </w:p>
        </w:tc>
      </w:tr>
      <w:tr>
        <w:tc>
          <w:tcPr/>
          <w:p>
            <w:pPr>
              <w:pStyle w:val="Compact"/>
              <w:jc w:val="left"/>
            </w:pPr>
            <w:r>
              <w:t xml:space="preserve">EdgeSAM r = 32</w:t>
            </w:r>
          </w:p>
        </w:tc>
        <w:tc>
          <w:tcPr/>
          <w:p>
            <w:pPr>
              <w:pStyle w:val="Compact"/>
              <w:jc w:val="left"/>
            </w:pPr>
            <w:r>
              <w:t xml:space="preserve">Dice + PMC</w:t>
            </w:r>
          </w:p>
        </w:tc>
        <w:tc>
          <w:tcPr/>
          <w:p>
            <w:pPr>
              <w:pStyle w:val="Compact"/>
              <w:jc w:val="left"/>
            </w:pPr>
            <w:r>
              <w:t xml:space="preserve">0.680 ± 0.113</w:t>
            </w:r>
          </w:p>
        </w:tc>
        <w:tc>
          <w:tcPr/>
          <w:p>
            <w:pPr>
              <w:pStyle w:val="Compact"/>
              <w:jc w:val="left"/>
            </w:pPr>
            <w:r>
              <w:t xml:space="preserve">0.638 ± 0.027</w:t>
            </w:r>
          </w:p>
        </w:tc>
        <w:tc>
          <w:tcPr/>
          <w:p>
            <w:pPr>
              <w:pStyle w:val="Compact"/>
              <w:jc w:val="left"/>
            </w:pPr>
            <w:r>
              <w:t xml:space="preserve">0.388 ± 0.059</w:t>
            </w:r>
          </w:p>
        </w:tc>
        <w:tc>
          <w:tcPr/>
          <w:p>
            <w:pPr>
              <w:pStyle w:val="Compact"/>
              <w:jc w:val="left"/>
            </w:pPr>
            <w:r>
              <w:t xml:space="preserve">7.45 ± 7.17</w:t>
            </w:r>
          </w:p>
        </w:tc>
        <w:tc>
          <w:tcPr/>
          <w:p>
            <w:pPr>
              <w:pStyle w:val="Compact"/>
              <w:jc w:val="left"/>
            </w:pPr>
            <w:r>
              <w:t xml:space="preserve">1/3 (s44: sphero(2))</w:t>
            </w:r>
          </w:p>
        </w:tc>
      </w:tr>
      <w:tr>
        <w:tc>
          <w:tcPr/>
          <w:p>
            <w:pPr>
              <w:pStyle w:val="Compact"/>
              <w:jc w:val="left"/>
            </w:pPr>
            <w:r>
              <w:t xml:space="preserve">EdgeSAM r = 32</w:t>
            </w:r>
          </w:p>
        </w:tc>
        <w:tc>
          <w:tcPr/>
          <w:p>
            <w:pPr>
              <w:pStyle w:val="Compact"/>
              <w:jc w:val="left"/>
            </w:pPr>
            <w:r>
              <w:t xml:space="preserve">Dice + PMC + BGA</w:t>
            </w:r>
          </w:p>
        </w:tc>
        <w:tc>
          <w:tcPr/>
          <w:p>
            <w:pPr>
              <w:pStyle w:val="Compact"/>
              <w:jc w:val="left"/>
            </w:pPr>
            <w:r>
              <w:t xml:space="preserve">0.746 ± 0.006</w:t>
            </w:r>
          </w:p>
        </w:tc>
        <w:tc>
          <w:tcPr/>
          <w:p>
            <w:pPr>
              <w:pStyle w:val="Compact"/>
              <w:jc w:val="left"/>
            </w:pPr>
            <w:r>
              <w:t xml:space="preserve">0.643 ± 0.011</w:t>
            </w:r>
          </w:p>
        </w:tc>
        <w:tc>
          <w:tcPr/>
          <w:p>
            <w:pPr>
              <w:pStyle w:val="Compact"/>
              <w:jc w:val="left"/>
            </w:pPr>
            <w:r>
              <w:t xml:space="preserve">0.406 ± 0.034</w:t>
            </w:r>
          </w:p>
        </w:tc>
        <w:tc>
          <w:tcPr/>
          <w:p>
            <w:pPr>
              <w:pStyle w:val="Compact"/>
              <w:jc w:val="left"/>
            </w:pPr>
            <w:r>
              <w:t xml:space="preserve">3.64 ± 0.82</w:t>
            </w:r>
          </w:p>
        </w:tc>
        <w:tc>
          <w:tcPr/>
          <w:p>
            <w:pPr>
              <w:pStyle w:val="Compact"/>
              <w:jc w:val="left"/>
            </w:pPr>
            <w:r>
              <w:t xml:space="preserve">0/3</w:t>
            </w:r>
          </w:p>
        </w:tc>
      </w:tr>
      <w:tr>
        <w:tc>
          <w:tcPr/>
          <w:p>
            <w:pPr>
              <w:pStyle w:val="Compact"/>
              <w:jc w:val="left"/>
            </w:pPr>
            <w:r>
              <w:t xml:space="preserve">EdgeSAM r = 32</w:t>
            </w:r>
          </w:p>
        </w:tc>
        <w:tc>
          <w:tcPr/>
          <w:p>
            <w:pPr>
              <w:pStyle w:val="Compact"/>
              <w:jc w:val="left"/>
            </w:pPr>
            <w:r>
              <w:t xml:space="preserve">Dice + PMC + BGA + IPP (full)</w:t>
            </w:r>
          </w:p>
        </w:tc>
        <w:tc>
          <w:tcPr/>
          <w:p>
            <w:pPr>
              <w:pStyle w:val="Compact"/>
              <w:jc w:val="left"/>
            </w:pPr>
            <w:r>
              <w:t xml:space="preserve">0.738 ± 0.006</w:t>
            </w:r>
          </w:p>
        </w:tc>
        <w:tc>
          <w:tcPr/>
          <w:p>
            <w:pPr>
              <w:pStyle w:val="Compact"/>
              <w:jc w:val="left"/>
            </w:pPr>
            <w:r>
              <w:t xml:space="preserve">0.642 ± 0.005</w:t>
            </w:r>
          </w:p>
        </w:tc>
        <w:tc>
          <w:tcPr/>
          <w:p>
            <w:pPr>
              <w:pStyle w:val="Compact"/>
              <w:jc w:val="left"/>
            </w:pPr>
            <w:r>
              <w:t xml:space="preserve">0.335 ± 0.020</w:t>
            </w:r>
          </w:p>
        </w:tc>
        <w:tc>
          <w:tcPr/>
          <w:p>
            <w:pPr>
              <w:pStyle w:val="Compact"/>
              <w:jc w:val="left"/>
            </w:pPr>
            <w:r>
              <w:t xml:space="preserve">3.02 ± 0.84</w:t>
            </w:r>
          </w:p>
        </w:tc>
        <w:tc>
          <w:tcPr/>
          <w:p>
            <w:pPr>
              <w:pStyle w:val="Compact"/>
              <w:jc w:val="left"/>
            </w:pPr>
            <w:r>
              <w:t xml:space="preserve">0/3</w:t>
            </w:r>
          </w:p>
        </w:tc>
      </w:tr>
      <w:tr>
        <w:tc>
          <w:tcPr/>
          <w:p>
            <w:pPr>
              <w:pStyle w:val="Compact"/>
              <w:jc w:val="left"/>
            </w:pPr>
            <w:r>
              <w:t xml:space="preserve">MobileNet-UNet r = 2</w:t>
            </w:r>
          </w:p>
        </w:tc>
        <w:tc>
          <w:tcPr/>
          <w:p>
            <w:pPr>
              <w:pStyle w:val="Compact"/>
              <w:jc w:val="left"/>
            </w:pPr>
            <w:r>
              <w:t xml:space="preserve">Dice only</w:t>
            </w:r>
          </w:p>
        </w:tc>
        <w:tc>
          <w:tcPr/>
          <w:p>
            <w:pPr>
              <w:pStyle w:val="Compact"/>
              <w:jc w:val="left"/>
            </w:pPr>
            <w:r>
              <w:t xml:space="preserve">0.416 ± 0.004</w:t>
            </w:r>
          </w:p>
        </w:tc>
        <w:tc>
          <w:tcPr/>
          <w:p>
            <w:pPr>
              <w:pStyle w:val="Compact"/>
              <w:jc w:val="left"/>
            </w:pPr>
            <w:r>
              <w:t xml:space="preserve">0.790 ± 0.004</w:t>
            </w:r>
          </w:p>
        </w:tc>
        <w:tc>
          <w:tcPr/>
          <w:p>
            <w:pPr>
              <w:pStyle w:val="Compact"/>
              <w:jc w:val="left"/>
            </w:pPr>
            <w:r>
              <w:t xml:space="preserve">0.579 ± 0.027</w:t>
            </w:r>
          </w:p>
        </w:tc>
        <w:tc>
          <w:tcPr/>
          <w:p>
            <w:pPr>
              <w:pStyle w:val="Compact"/>
              <w:jc w:val="left"/>
            </w:pPr>
            <w:r>
              <w:t xml:space="preserve">17.98 ± 0.40</w:t>
            </w:r>
          </w:p>
        </w:tc>
        <w:tc>
          <w:tcPr/>
          <w:p>
            <w:pPr>
              <w:pStyle w:val="Compact"/>
              <w:jc w:val="left"/>
            </w:pPr>
            <w:r>
              <w:t xml:space="preserve">3/3 (s42: sphero(2), stomato(4); s43: sphero(2), stomato(4); s44: sphero(2), stomato(4))</w:t>
            </w:r>
          </w:p>
        </w:tc>
      </w:tr>
      <w:tr>
        <w:tc>
          <w:tcPr/>
          <w:p>
            <w:pPr>
              <w:pStyle w:val="Compact"/>
              <w:jc w:val="left"/>
            </w:pPr>
            <w:r>
              <w:t xml:space="preserve">MobileNet-UNet r = 2</w:t>
            </w:r>
          </w:p>
        </w:tc>
        <w:tc>
          <w:tcPr/>
          <w:p>
            <w:pPr>
              <w:pStyle w:val="Compact"/>
              <w:jc w:val="left"/>
            </w:pPr>
            <w:r>
              <w:t xml:space="preserve">Dice + PMC</w:t>
            </w:r>
          </w:p>
        </w:tc>
        <w:tc>
          <w:tcPr/>
          <w:p>
            <w:pPr>
              <w:pStyle w:val="Compact"/>
              <w:jc w:val="left"/>
            </w:pPr>
            <w:r>
              <w:t xml:space="preserve">0.413 ± 0.181</w:t>
            </w:r>
          </w:p>
        </w:tc>
        <w:tc>
          <w:tcPr/>
          <w:p>
            <w:pPr>
              <w:pStyle w:val="Compact"/>
              <w:jc w:val="left"/>
            </w:pPr>
            <w:r>
              <w:t xml:space="preserve">0.781 ± 0.030</w:t>
            </w:r>
          </w:p>
        </w:tc>
        <w:tc>
          <w:tcPr/>
          <w:p>
            <w:pPr>
              <w:pStyle w:val="Compact"/>
              <w:jc w:val="left"/>
            </w:pPr>
            <w:r>
              <w:t xml:space="preserve">0.570 ± 0.050</w:t>
            </w:r>
          </w:p>
        </w:tc>
        <w:tc>
          <w:tcPr/>
          <w:p>
            <w:pPr>
              <w:pStyle w:val="Compact"/>
              <w:jc w:val="left"/>
            </w:pPr>
            <w:r>
              <w:t xml:space="preserve">19.88 ± 6.25</w:t>
            </w:r>
          </w:p>
        </w:tc>
        <w:tc>
          <w:tcPr/>
          <w:p>
            <w:pPr>
              <w:pStyle w:val="Compact"/>
              <w:jc w:val="left"/>
            </w:pPr>
            <w:r>
              <w:t xml:space="preserve">3/3 (s42: sphero(2), echino(3), stomato(4); s43: sphero(2), stomato(4); s44: sphero(2))</w:t>
            </w:r>
          </w:p>
        </w:tc>
      </w:tr>
      <w:tr>
        <w:tc>
          <w:tcPr/>
          <w:p>
            <w:pPr>
              <w:pStyle w:val="Compact"/>
              <w:jc w:val="left"/>
            </w:pPr>
            <w:r>
              <w:t xml:space="preserve">MobileNet-UNet r = 2</w:t>
            </w:r>
          </w:p>
        </w:tc>
        <w:tc>
          <w:tcPr/>
          <w:p>
            <w:pPr>
              <w:pStyle w:val="Compact"/>
              <w:jc w:val="left"/>
            </w:pPr>
            <w:r>
              <w:t xml:space="preserve">Dice + PMC + BGA</w:t>
            </w:r>
          </w:p>
        </w:tc>
        <w:tc>
          <w:tcPr/>
          <w:p>
            <w:pPr>
              <w:pStyle w:val="Compact"/>
              <w:jc w:val="left"/>
            </w:pPr>
            <w:r>
              <w:t xml:space="preserve">0.549 ± 0.112</w:t>
            </w:r>
          </w:p>
        </w:tc>
        <w:tc>
          <w:tcPr/>
          <w:p>
            <w:pPr>
              <w:pStyle w:val="Compact"/>
              <w:jc w:val="left"/>
            </w:pPr>
            <w:r>
              <w:t xml:space="preserve">0.803 ± 0.015</w:t>
            </w:r>
          </w:p>
        </w:tc>
        <w:tc>
          <w:tcPr/>
          <w:p>
            <w:pPr>
              <w:pStyle w:val="Compact"/>
              <w:jc w:val="left"/>
            </w:pPr>
            <w:r>
              <w:t xml:space="preserve">0.647 ± 0.027</w:t>
            </w:r>
          </w:p>
        </w:tc>
        <w:tc>
          <w:tcPr/>
          <w:p>
            <w:pPr>
              <w:pStyle w:val="Compact"/>
              <w:jc w:val="left"/>
            </w:pPr>
            <w:r>
              <w:t xml:space="preserve">12.40 ± 6.34</w:t>
            </w:r>
          </w:p>
        </w:tc>
        <w:tc>
          <w:tcPr/>
          <w:p>
            <w:pPr>
              <w:pStyle w:val="Compact"/>
              <w:jc w:val="left"/>
            </w:pPr>
            <w:r>
              <w:t xml:space="preserve">3/3 (s42: sphero(2), stomato(4); s43: stomato(4); s44: sphero(2))</w:t>
            </w:r>
          </w:p>
        </w:tc>
      </w:tr>
      <w:tr>
        <w:tc>
          <w:tcPr/>
          <w:p>
            <w:pPr>
              <w:pStyle w:val="Compact"/>
              <w:jc w:val="left"/>
            </w:pPr>
            <w:r>
              <w:t xml:space="preserve">MobileNet-UNet r = 2</w:t>
            </w:r>
          </w:p>
        </w:tc>
        <w:tc>
          <w:tcPr/>
          <w:p>
            <w:pPr>
              <w:pStyle w:val="Compact"/>
              <w:jc w:val="left"/>
            </w:pPr>
            <w:r>
              <w:t xml:space="preserve">Dice + PMC + BGA + IPP (full)</w:t>
            </w:r>
          </w:p>
        </w:tc>
        <w:tc>
          <w:tcPr/>
          <w:p>
            <w:pPr>
              <w:pStyle w:val="Compact"/>
              <w:jc w:val="left"/>
            </w:pPr>
            <w:r>
              <w:t xml:space="preserve">0.410 ± 0.004</w:t>
            </w:r>
          </w:p>
        </w:tc>
        <w:tc>
          <w:tcPr/>
          <w:p>
            <w:pPr>
              <w:pStyle w:val="Compact"/>
              <w:jc w:val="left"/>
            </w:pPr>
            <w:r>
              <w:t xml:space="preserve">0.816 ± 0.006</w:t>
            </w:r>
          </w:p>
        </w:tc>
        <w:tc>
          <w:tcPr/>
          <w:p>
            <w:pPr>
              <w:pStyle w:val="Compact"/>
              <w:jc w:val="left"/>
            </w:pPr>
            <w:r>
              <w:t xml:space="preserve">0.534 ± 0.029</w:t>
            </w:r>
          </w:p>
        </w:tc>
        <w:tc>
          <w:tcPr/>
          <w:p>
            <w:pPr>
              <w:pStyle w:val="Compact"/>
              <w:jc w:val="left"/>
            </w:pPr>
            <w:r>
              <w:t xml:space="preserve">2.61 ± 0.23</w:t>
            </w:r>
          </w:p>
        </w:tc>
        <w:tc>
          <w:tcPr/>
          <w:p>
            <w:pPr>
              <w:pStyle w:val="Compact"/>
              <w:jc w:val="left"/>
            </w:pPr>
            <w:r>
              <w:t xml:space="preserve">3/3 (s42: sphero(2), stomato(4); s43: sphero(2), stomato(4); s44: sphero(2), stomato(4))</w:t>
            </w:r>
          </w:p>
        </w:tc>
      </w:tr>
      <w:tr>
        <w:tc>
          <w:tcPr/>
          <w:p>
            <w:pPr>
              <w:pStyle w:val="Compact"/>
              <w:jc w:val="left"/>
            </w:pPr>
            <w:r>
              <w:t xml:space="preserve">MobileNet-UNet r = 4</w:t>
            </w:r>
          </w:p>
        </w:tc>
        <w:tc>
          <w:tcPr/>
          <w:p>
            <w:pPr>
              <w:pStyle w:val="Compact"/>
              <w:jc w:val="left"/>
            </w:pPr>
            <w:r>
              <w:t xml:space="preserve">Dice only</w:t>
            </w:r>
          </w:p>
        </w:tc>
        <w:tc>
          <w:tcPr/>
          <w:p>
            <w:pPr>
              <w:pStyle w:val="Compact"/>
              <w:jc w:val="left"/>
            </w:pPr>
            <w:r>
              <w:t xml:space="preserve">0.482 ± 0.109</w:t>
            </w:r>
          </w:p>
        </w:tc>
        <w:tc>
          <w:tcPr/>
          <w:p>
            <w:pPr>
              <w:pStyle w:val="Compact"/>
              <w:jc w:val="left"/>
            </w:pPr>
            <w:r>
              <w:t xml:space="preserve">0.799 ± 0.014</w:t>
            </w:r>
          </w:p>
        </w:tc>
        <w:tc>
          <w:tcPr/>
          <w:p>
            <w:pPr>
              <w:pStyle w:val="Compact"/>
              <w:jc w:val="left"/>
            </w:pPr>
            <w:r>
              <w:t xml:space="preserve">0.629 ± 0.017</w:t>
            </w:r>
          </w:p>
        </w:tc>
        <w:tc>
          <w:tcPr/>
          <w:p>
            <w:pPr>
              <w:pStyle w:val="Compact"/>
              <w:jc w:val="left"/>
            </w:pPr>
            <w:r>
              <w:t xml:space="preserve">16.52 ± 2.83</w:t>
            </w:r>
          </w:p>
        </w:tc>
        <w:tc>
          <w:tcPr/>
          <w:p>
            <w:pPr>
              <w:pStyle w:val="Compact"/>
              <w:jc w:val="left"/>
            </w:pPr>
            <w:r>
              <w:t xml:space="preserve">3/3 (s42: sphero(2), stomato(4); s43: sphero(2), stomato(4); s44: sphero(2))</w:t>
            </w:r>
          </w:p>
        </w:tc>
      </w:tr>
      <w:tr>
        <w:tc>
          <w:tcPr/>
          <w:p>
            <w:pPr>
              <w:pStyle w:val="Compact"/>
              <w:jc w:val="left"/>
            </w:pPr>
            <w:r>
              <w:t xml:space="preserve">MobileNet-UNet r = 4</w:t>
            </w:r>
          </w:p>
        </w:tc>
        <w:tc>
          <w:tcPr/>
          <w:p>
            <w:pPr>
              <w:pStyle w:val="Compact"/>
              <w:jc w:val="left"/>
            </w:pPr>
            <w:r>
              <w:t xml:space="preserve">Dice + PMC</w:t>
            </w:r>
          </w:p>
        </w:tc>
        <w:tc>
          <w:tcPr/>
          <w:p>
            <w:pPr>
              <w:pStyle w:val="Compact"/>
              <w:jc w:val="left"/>
            </w:pPr>
            <w:r>
              <w:t xml:space="preserve">0.417 ± 0.185</w:t>
            </w:r>
          </w:p>
        </w:tc>
        <w:tc>
          <w:tcPr/>
          <w:p>
            <w:pPr>
              <w:pStyle w:val="Compact"/>
              <w:jc w:val="left"/>
            </w:pPr>
            <w:r>
              <w:t xml:space="preserve">0.781 ± 0.032</w:t>
            </w:r>
          </w:p>
        </w:tc>
        <w:tc>
          <w:tcPr/>
          <w:p>
            <w:pPr>
              <w:pStyle w:val="Compact"/>
              <w:jc w:val="left"/>
            </w:pPr>
            <w:r>
              <w:t xml:space="preserve">0.595 ± 0.075</w:t>
            </w:r>
          </w:p>
        </w:tc>
        <w:tc>
          <w:tcPr/>
          <w:p>
            <w:pPr>
              <w:pStyle w:val="Compact"/>
              <w:jc w:val="left"/>
            </w:pPr>
            <w:r>
              <w:t xml:space="preserve">19.39 ± 6.20</w:t>
            </w:r>
          </w:p>
        </w:tc>
        <w:tc>
          <w:tcPr/>
          <w:p>
            <w:pPr>
              <w:pStyle w:val="Compact"/>
              <w:jc w:val="left"/>
            </w:pPr>
            <w:r>
              <w:t xml:space="preserve">3/3 (s42: sphero(2), echino(3), stomato(4); s43: sphero(2), stomato(4); s44: sphero(2))</w:t>
            </w:r>
          </w:p>
        </w:tc>
      </w:tr>
      <w:tr>
        <w:tc>
          <w:tcPr/>
          <w:p>
            <w:pPr>
              <w:pStyle w:val="Compact"/>
              <w:jc w:val="left"/>
            </w:pPr>
            <w:r>
              <w:t xml:space="preserve">MobileNet-UNet r = 4</w:t>
            </w:r>
          </w:p>
        </w:tc>
        <w:tc>
          <w:tcPr/>
          <w:p>
            <w:pPr>
              <w:pStyle w:val="Compact"/>
              <w:jc w:val="left"/>
            </w:pPr>
            <w:r>
              <w:t xml:space="preserve">Dice + PMC + BGA</w:t>
            </w:r>
          </w:p>
        </w:tc>
        <w:tc>
          <w:tcPr/>
          <w:p>
            <w:pPr>
              <w:pStyle w:val="Compact"/>
              <w:jc w:val="left"/>
            </w:pPr>
            <w:r>
              <w:t xml:space="preserve">0.490 ± 0.224</w:t>
            </w:r>
          </w:p>
        </w:tc>
        <w:tc>
          <w:tcPr/>
          <w:p>
            <w:pPr>
              <w:pStyle w:val="Compact"/>
              <w:jc w:val="left"/>
            </w:pPr>
            <w:r>
              <w:t xml:space="preserve">0.790 ± 0.043</w:t>
            </w:r>
          </w:p>
        </w:tc>
        <w:tc>
          <w:tcPr/>
          <w:p>
            <w:pPr>
              <w:pStyle w:val="Compact"/>
              <w:jc w:val="left"/>
            </w:pPr>
            <w:r>
              <w:t xml:space="preserve">0.560 ± 0.060</w:t>
            </w:r>
          </w:p>
        </w:tc>
        <w:tc>
          <w:tcPr/>
          <w:p>
            <w:pPr>
              <w:pStyle w:val="Compact"/>
              <w:jc w:val="left"/>
            </w:pPr>
            <w:r>
              <w:t xml:space="preserve">14.70 ± 10.39</w:t>
            </w:r>
          </w:p>
        </w:tc>
        <w:tc>
          <w:tcPr/>
          <w:p>
            <w:pPr>
              <w:pStyle w:val="Compact"/>
              <w:jc w:val="left"/>
            </w:pPr>
            <w:r>
              <w:t xml:space="preserve">3/3 (s42: sphero(2), echino(3), stomato(4); s43: stomato(4); s44: sphero(2))</w:t>
            </w:r>
          </w:p>
        </w:tc>
      </w:tr>
      <w:tr>
        <w:tc>
          <w:tcPr/>
          <w:p>
            <w:pPr>
              <w:pStyle w:val="Compact"/>
              <w:jc w:val="left"/>
            </w:pPr>
            <w:r>
              <w:t xml:space="preserve">MobileNet-UNet r = 4</w:t>
            </w:r>
          </w:p>
        </w:tc>
        <w:tc>
          <w:tcPr/>
          <w:p>
            <w:pPr>
              <w:pStyle w:val="Compact"/>
              <w:jc w:val="left"/>
            </w:pPr>
            <w:r>
              <w:t xml:space="preserve">Dice + PMC + BGA + IPP (full)</w:t>
            </w:r>
          </w:p>
        </w:tc>
        <w:tc>
          <w:tcPr/>
          <w:p>
            <w:pPr>
              <w:pStyle w:val="Compact"/>
              <w:jc w:val="left"/>
            </w:pPr>
            <w:r>
              <w:t xml:space="preserve">0.406 ± 0.002</w:t>
            </w:r>
          </w:p>
        </w:tc>
        <w:tc>
          <w:tcPr/>
          <w:p>
            <w:pPr>
              <w:pStyle w:val="Compact"/>
              <w:jc w:val="left"/>
            </w:pPr>
            <w:r>
              <w:t xml:space="preserve">0.805 ± 0.006</w:t>
            </w:r>
          </w:p>
        </w:tc>
        <w:tc>
          <w:tcPr/>
          <w:p>
            <w:pPr>
              <w:pStyle w:val="Compact"/>
              <w:jc w:val="left"/>
            </w:pPr>
            <w:r>
              <w:t xml:space="preserve">0.560 ± 0.035</w:t>
            </w:r>
          </w:p>
        </w:tc>
        <w:tc>
          <w:tcPr/>
          <w:p>
            <w:pPr>
              <w:pStyle w:val="Compact"/>
              <w:jc w:val="left"/>
            </w:pPr>
            <w:r>
              <w:t xml:space="preserve">2.50 ± 0.19</w:t>
            </w:r>
          </w:p>
        </w:tc>
        <w:tc>
          <w:tcPr/>
          <w:p>
            <w:pPr>
              <w:pStyle w:val="Compact"/>
              <w:jc w:val="left"/>
            </w:pPr>
            <w:r>
              <w:t xml:space="preserve">3/3 (s42: sphero(2), stomato(4); s43: sphero(2), stomato(4); s44: sphero(2), stomato(4))</w:t>
            </w:r>
          </w:p>
        </w:tc>
      </w:tr>
      <w:tr>
        <w:tc>
          <w:tcPr/>
          <w:p>
            <w:pPr>
              <w:pStyle w:val="Compact"/>
              <w:jc w:val="left"/>
            </w:pPr>
            <w:r>
              <w:t xml:space="preserve">MobileNet-UNet r = 8</w:t>
            </w:r>
          </w:p>
        </w:tc>
        <w:tc>
          <w:tcPr/>
          <w:p>
            <w:pPr>
              <w:pStyle w:val="Compact"/>
              <w:jc w:val="left"/>
            </w:pPr>
            <w:r>
              <w:t xml:space="preserve">Dice only</w:t>
            </w:r>
          </w:p>
        </w:tc>
        <w:tc>
          <w:tcPr/>
          <w:p>
            <w:pPr>
              <w:pStyle w:val="Compact"/>
              <w:jc w:val="left"/>
            </w:pPr>
            <w:r>
              <w:t xml:space="preserve">0.485 ± 0.294</w:t>
            </w:r>
          </w:p>
        </w:tc>
        <w:tc>
          <w:tcPr/>
          <w:p>
            <w:pPr>
              <w:pStyle w:val="Compact"/>
              <w:jc w:val="left"/>
            </w:pPr>
            <w:r>
              <w:t xml:space="preserve">0.814 ± 0.054</w:t>
            </w:r>
          </w:p>
        </w:tc>
        <w:tc>
          <w:tcPr/>
          <w:p>
            <w:pPr>
              <w:pStyle w:val="Compact"/>
              <w:jc w:val="left"/>
            </w:pPr>
            <w:r>
              <w:t xml:space="preserve">0.623 ± 0.111</w:t>
            </w:r>
          </w:p>
        </w:tc>
        <w:tc>
          <w:tcPr/>
          <w:p>
            <w:pPr>
              <w:pStyle w:val="Compact"/>
              <w:jc w:val="left"/>
            </w:pPr>
            <w:r>
              <w:t xml:space="preserve">15.48 ± 12.73</w:t>
            </w:r>
          </w:p>
        </w:tc>
        <w:tc>
          <w:tcPr/>
          <w:p>
            <w:pPr>
              <w:pStyle w:val="Compact"/>
              <w:jc w:val="left"/>
            </w:pPr>
            <w:r>
              <w:t xml:space="preserve">2/3 (s42: sphero(2), echino(3), stomato(4); s44: sphero(2), stomato(4))</w:t>
            </w:r>
          </w:p>
        </w:tc>
      </w:tr>
      <w:tr>
        <w:tc>
          <w:tcPr/>
          <w:p>
            <w:pPr>
              <w:pStyle w:val="Compact"/>
              <w:jc w:val="left"/>
            </w:pPr>
            <w:r>
              <w:t xml:space="preserve">MobileNet-UNet r = 8</w:t>
            </w:r>
          </w:p>
        </w:tc>
        <w:tc>
          <w:tcPr/>
          <w:p>
            <w:pPr>
              <w:pStyle w:val="Compact"/>
              <w:jc w:val="left"/>
            </w:pPr>
            <w:r>
              <w:t xml:space="preserve">Dice + PMC</w:t>
            </w:r>
          </w:p>
        </w:tc>
        <w:tc>
          <w:tcPr/>
          <w:p>
            <w:pPr>
              <w:pStyle w:val="Compact"/>
              <w:jc w:val="left"/>
            </w:pPr>
            <w:r>
              <w:t xml:space="preserve">0.414 ± 0.181</w:t>
            </w:r>
          </w:p>
        </w:tc>
        <w:tc>
          <w:tcPr/>
          <w:p>
            <w:pPr>
              <w:pStyle w:val="Compact"/>
              <w:jc w:val="left"/>
            </w:pPr>
            <w:r>
              <w:t xml:space="preserve">0.782 ± 0.022</w:t>
            </w:r>
          </w:p>
        </w:tc>
        <w:tc>
          <w:tcPr/>
          <w:p>
            <w:pPr>
              <w:pStyle w:val="Compact"/>
              <w:jc w:val="left"/>
            </w:pPr>
            <w:r>
              <w:t xml:space="preserve">0.585 ± 0.071</w:t>
            </w:r>
          </w:p>
        </w:tc>
        <w:tc>
          <w:tcPr/>
          <w:p>
            <w:pPr>
              <w:pStyle w:val="Compact"/>
              <w:jc w:val="left"/>
            </w:pPr>
            <w:r>
              <w:t xml:space="preserve">19.79 ± 6.71</w:t>
            </w:r>
          </w:p>
        </w:tc>
        <w:tc>
          <w:tcPr/>
          <w:p>
            <w:pPr>
              <w:pStyle w:val="Compact"/>
              <w:jc w:val="left"/>
            </w:pPr>
            <w:r>
              <w:t xml:space="preserve">3/3 (s42: sphero(2), echino(3), stomato(4); s43: sphero(2), stomato(4); s44: sphero(2))</w:t>
            </w:r>
          </w:p>
        </w:tc>
      </w:tr>
      <w:tr>
        <w:tc>
          <w:tcPr/>
          <w:p>
            <w:pPr>
              <w:pStyle w:val="Compact"/>
              <w:jc w:val="left"/>
            </w:pPr>
            <w:r>
              <w:t xml:space="preserve">MobileNet-UNet r = 8</w:t>
            </w:r>
          </w:p>
        </w:tc>
        <w:tc>
          <w:tcPr/>
          <w:p>
            <w:pPr>
              <w:pStyle w:val="Compact"/>
              <w:jc w:val="left"/>
            </w:pPr>
            <w:r>
              <w:t xml:space="preserve">Dice + PMC + BGA</w:t>
            </w:r>
          </w:p>
        </w:tc>
        <w:tc>
          <w:tcPr/>
          <w:p>
            <w:pPr>
              <w:pStyle w:val="Compact"/>
              <w:jc w:val="left"/>
            </w:pPr>
            <w:r>
              <w:t xml:space="preserve">0.544 ± 0.292</w:t>
            </w:r>
          </w:p>
        </w:tc>
        <w:tc>
          <w:tcPr/>
          <w:p>
            <w:pPr>
              <w:pStyle w:val="Compact"/>
              <w:jc w:val="left"/>
            </w:pPr>
            <w:r>
              <w:t xml:space="preserve">0.812 ± 0.052</w:t>
            </w:r>
          </w:p>
        </w:tc>
        <w:tc>
          <w:tcPr/>
          <w:p>
            <w:pPr>
              <w:pStyle w:val="Compact"/>
              <w:jc w:val="left"/>
            </w:pPr>
            <w:r>
              <w:t xml:space="preserve">0.602 ± 0.125</w:t>
            </w:r>
          </w:p>
        </w:tc>
        <w:tc>
          <w:tcPr/>
          <w:p>
            <w:pPr>
              <w:pStyle w:val="Compact"/>
              <w:jc w:val="left"/>
            </w:pPr>
            <w:r>
              <w:t xml:space="preserve">13.96 ± 12.46</w:t>
            </w:r>
          </w:p>
        </w:tc>
        <w:tc>
          <w:tcPr/>
          <w:p>
            <w:pPr>
              <w:pStyle w:val="Compact"/>
              <w:jc w:val="left"/>
            </w:pPr>
            <w:r>
              <w:t xml:space="preserve">2/3 (s42: sphero(2), echino(3), stomato(4); s44: sphero(2))</w:t>
            </w:r>
          </w:p>
        </w:tc>
      </w:tr>
      <w:tr>
        <w:tc>
          <w:tcPr/>
          <w:p>
            <w:pPr>
              <w:pStyle w:val="Compact"/>
              <w:jc w:val="left"/>
            </w:pPr>
            <w:r>
              <w:t xml:space="preserve">MobileNet-UNet r = 8</w:t>
            </w:r>
          </w:p>
        </w:tc>
        <w:tc>
          <w:tcPr/>
          <w:p>
            <w:pPr>
              <w:pStyle w:val="Compact"/>
              <w:jc w:val="left"/>
            </w:pPr>
            <w:r>
              <w:t xml:space="preserve">Dice + PMC + BGA + IPP (full)</w:t>
            </w:r>
          </w:p>
        </w:tc>
        <w:tc>
          <w:tcPr/>
          <w:p>
            <w:pPr>
              <w:pStyle w:val="Compact"/>
              <w:jc w:val="left"/>
            </w:pPr>
            <w:r>
              <w:t xml:space="preserve">0.412 ± 0.004</w:t>
            </w:r>
          </w:p>
        </w:tc>
        <w:tc>
          <w:tcPr/>
          <w:p>
            <w:pPr>
              <w:pStyle w:val="Compact"/>
              <w:jc w:val="left"/>
            </w:pPr>
            <w:r>
              <w:t xml:space="preserve">0.814 ± 0.003</w:t>
            </w:r>
          </w:p>
        </w:tc>
        <w:tc>
          <w:tcPr/>
          <w:p>
            <w:pPr>
              <w:pStyle w:val="Compact"/>
              <w:jc w:val="left"/>
            </w:pPr>
            <w:r>
              <w:t xml:space="preserve">0.551 ± 0.053</w:t>
            </w:r>
          </w:p>
        </w:tc>
        <w:tc>
          <w:tcPr/>
          <w:p>
            <w:pPr>
              <w:pStyle w:val="Compact"/>
              <w:jc w:val="left"/>
            </w:pPr>
            <w:r>
              <w:t xml:space="preserve">2.60 ± 0.07</w:t>
            </w:r>
          </w:p>
        </w:tc>
        <w:tc>
          <w:tcPr/>
          <w:p>
            <w:pPr>
              <w:pStyle w:val="Compact"/>
              <w:jc w:val="left"/>
            </w:pPr>
            <w:r>
              <w:t xml:space="preserve">3/3 (s42: sphero(2), stomato(4); s43: sphero(2), stomato(4); s44: sphero(2), stomato(4))</w:t>
            </w:r>
          </w:p>
        </w:tc>
      </w:tr>
      <w:tr>
        <w:tc>
          <w:tcPr/>
          <w:p>
            <w:pPr>
              <w:pStyle w:val="Compact"/>
              <w:jc w:val="left"/>
            </w:pPr>
            <w:r>
              <w:t xml:space="preserve">MobileNet-UNet r = 16</w:t>
            </w:r>
          </w:p>
        </w:tc>
        <w:tc>
          <w:tcPr/>
          <w:p>
            <w:pPr>
              <w:pStyle w:val="Compact"/>
              <w:jc w:val="left"/>
            </w:pPr>
            <w:r>
              <w:t xml:space="preserve">Dice only</w:t>
            </w:r>
          </w:p>
        </w:tc>
        <w:tc>
          <w:tcPr/>
          <w:p>
            <w:pPr>
              <w:pStyle w:val="Compact"/>
              <w:jc w:val="left"/>
            </w:pPr>
            <w:r>
              <w:t xml:space="preserve">0.550 ± 0.297</w:t>
            </w:r>
          </w:p>
        </w:tc>
        <w:tc>
          <w:tcPr/>
          <w:p>
            <w:pPr>
              <w:pStyle w:val="Compact"/>
              <w:jc w:val="left"/>
            </w:pPr>
            <w:r>
              <w:t xml:space="preserve">0.815 ± 0.054</w:t>
            </w:r>
          </w:p>
        </w:tc>
        <w:tc>
          <w:tcPr/>
          <w:p>
            <w:pPr>
              <w:pStyle w:val="Compact"/>
              <w:jc w:val="left"/>
            </w:pPr>
            <w:r>
              <w:t xml:space="preserve">0.619 ± 0.089</w:t>
            </w:r>
          </w:p>
        </w:tc>
        <w:tc>
          <w:tcPr/>
          <w:p>
            <w:pPr>
              <w:pStyle w:val="Compact"/>
              <w:jc w:val="left"/>
            </w:pPr>
            <w:r>
              <w:t xml:space="preserve">14.18 ± 12.75</w:t>
            </w:r>
          </w:p>
        </w:tc>
        <w:tc>
          <w:tcPr/>
          <w:p>
            <w:pPr>
              <w:pStyle w:val="Compact"/>
              <w:jc w:val="left"/>
            </w:pPr>
            <w:r>
              <w:t xml:space="preserve">2/3 (s42: sphero(2), echino(3), stomato(4); s44: sphero(2))</w:t>
            </w:r>
          </w:p>
        </w:tc>
      </w:tr>
      <w:tr>
        <w:tc>
          <w:tcPr/>
          <w:p>
            <w:pPr>
              <w:pStyle w:val="Compact"/>
              <w:jc w:val="left"/>
            </w:pPr>
            <w:r>
              <w:t xml:space="preserve">MobileNet-UNet r = 16</w:t>
            </w:r>
          </w:p>
        </w:tc>
        <w:tc>
          <w:tcPr/>
          <w:p>
            <w:pPr>
              <w:pStyle w:val="Compact"/>
              <w:jc w:val="left"/>
            </w:pPr>
            <w:r>
              <w:t xml:space="preserve">Dice + PMC</w:t>
            </w:r>
          </w:p>
        </w:tc>
        <w:tc>
          <w:tcPr/>
          <w:p>
            <w:pPr>
              <w:pStyle w:val="Compact"/>
              <w:jc w:val="left"/>
            </w:pPr>
            <w:r>
              <w:t xml:space="preserve">0.413 ± 0.176</w:t>
            </w:r>
          </w:p>
        </w:tc>
        <w:tc>
          <w:tcPr/>
          <w:p>
            <w:pPr>
              <w:pStyle w:val="Compact"/>
              <w:jc w:val="left"/>
            </w:pPr>
            <w:r>
              <w:t xml:space="preserve">0.781 ± 0.018</w:t>
            </w:r>
          </w:p>
        </w:tc>
        <w:tc>
          <w:tcPr/>
          <w:p>
            <w:pPr>
              <w:pStyle w:val="Compact"/>
              <w:jc w:val="left"/>
            </w:pPr>
            <w:r>
              <w:t xml:space="preserve">0.558 ± 0.098</w:t>
            </w:r>
          </w:p>
        </w:tc>
        <w:tc>
          <w:tcPr/>
          <w:p>
            <w:pPr>
              <w:pStyle w:val="Compact"/>
              <w:jc w:val="left"/>
            </w:pPr>
            <w:r>
              <w:t xml:space="preserve">20.13 ± 5.77</w:t>
            </w:r>
          </w:p>
        </w:tc>
        <w:tc>
          <w:tcPr/>
          <w:p>
            <w:pPr>
              <w:pStyle w:val="Compact"/>
              <w:jc w:val="left"/>
            </w:pPr>
            <w:r>
              <w:t xml:space="preserve">3/3 (s42: sphero(2), echino(3), stomato(4); s43: sphero(2), stomato(4); s44: sphero(2))</w:t>
            </w:r>
          </w:p>
        </w:tc>
      </w:tr>
      <w:tr>
        <w:tc>
          <w:tcPr/>
          <w:p>
            <w:pPr>
              <w:pStyle w:val="Compact"/>
              <w:jc w:val="left"/>
            </w:pPr>
            <w:r>
              <w:t xml:space="preserve">MobileNet-UNet r = 16</w:t>
            </w:r>
          </w:p>
        </w:tc>
        <w:tc>
          <w:tcPr/>
          <w:p>
            <w:pPr>
              <w:pStyle w:val="Compact"/>
              <w:jc w:val="left"/>
            </w:pPr>
            <w:r>
              <w:t xml:space="preserve">Dice + PMC + BGA</w:t>
            </w:r>
          </w:p>
        </w:tc>
        <w:tc>
          <w:tcPr/>
          <w:p>
            <w:pPr>
              <w:pStyle w:val="Compact"/>
              <w:jc w:val="left"/>
            </w:pPr>
            <w:r>
              <w:t xml:space="preserve">0.612 ± 0.197</w:t>
            </w:r>
          </w:p>
        </w:tc>
        <w:tc>
          <w:tcPr/>
          <w:p>
            <w:pPr>
              <w:pStyle w:val="Compact"/>
              <w:jc w:val="left"/>
            </w:pPr>
            <w:r>
              <w:t xml:space="preserve">0.816 ± 0.047</w:t>
            </w:r>
          </w:p>
        </w:tc>
        <w:tc>
          <w:tcPr/>
          <w:p>
            <w:pPr>
              <w:pStyle w:val="Compact"/>
              <w:jc w:val="left"/>
            </w:pPr>
            <w:r>
              <w:t xml:space="preserve">0.642 ± 0.033</w:t>
            </w:r>
          </w:p>
        </w:tc>
        <w:tc>
          <w:tcPr/>
          <w:p>
            <w:pPr>
              <w:pStyle w:val="Compact"/>
              <w:jc w:val="left"/>
            </w:pPr>
            <w:r>
              <w:t xml:space="preserve">11.50 ± 8.96</w:t>
            </w:r>
          </w:p>
        </w:tc>
        <w:tc>
          <w:tcPr/>
          <w:p>
            <w:pPr>
              <w:pStyle w:val="Compact"/>
              <w:jc w:val="left"/>
            </w:pPr>
            <w:r>
              <w:t xml:space="preserve">2/3 (s42: sphero(2); s43: sphero(2), stomato(4))</w:t>
            </w:r>
          </w:p>
        </w:tc>
      </w:tr>
      <w:tr>
        <w:tc>
          <w:tcPr/>
          <w:p>
            <w:pPr>
              <w:pStyle w:val="Compact"/>
              <w:jc w:val="left"/>
            </w:pPr>
            <w:r>
              <w:t xml:space="preserve">MobileNet-UNet r = 16</w:t>
            </w:r>
          </w:p>
        </w:tc>
        <w:tc>
          <w:tcPr/>
          <w:p>
            <w:pPr>
              <w:pStyle w:val="Compact"/>
              <w:jc w:val="left"/>
            </w:pPr>
            <w:r>
              <w:t xml:space="preserve">Dice + PMC + BGA + IPP (full)</w:t>
            </w:r>
          </w:p>
        </w:tc>
        <w:tc>
          <w:tcPr/>
          <w:p>
            <w:pPr>
              <w:pStyle w:val="Compact"/>
              <w:jc w:val="left"/>
            </w:pPr>
            <w:r>
              <w:t xml:space="preserve">0.414 ± 0.002</w:t>
            </w:r>
          </w:p>
        </w:tc>
        <w:tc>
          <w:tcPr/>
          <w:p>
            <w:pPr>
              <w:pStyle w:val="Compact"/>
              <w:jc w:val="left"/>
            </w:pPr>
            <w:r>
              <w:t xml:space="preserve">0.805 ± 0.009</w:t>
            </w:r>
          </w:p>
        </w:tc>
        <w:tc>
          <w:tcPr/>
          <w:p>
            <w:pPr>
              <w:pStyle w:val="Compact"/>
              <w:jc w:val="left"/>
            </w:pPr>
            <w:r>
              <w:t xml:space="preserve">0.505 ± 0.012</w:t>
            </w:r>
          </w:p>
        </w:tc>
        <w:tc>
          <w:tcPr/>
          <w:p>
            <w:pPr>
              <w:pStyle w:val="Compact"/>
              <w:jc w:val="left"/>
            </w:pPr>
            <w:r>
              <w:t xml:space="preserve">3.09 ± 0.65</w:t>
            </w:r>
          </w:p>
        </w:tc>
        <w:tc>
          <w:tcPr/>
          <w:p>
            <w:pPr>
              <w:pStyle w:val="Compact"/>
              <w:jc w:val="left"/>
            </w:pPr>
            <w:r>
              <w:t xml:space="preserve">3/3 (s42: sphero(2), stomato(4); s43: sphero(2), stomato(4); s44: sphero(2), stomato(4))</w:t>
            </w:r>
          </w:p>
        </w:tc>
      </w:tr>
      <w:tr>
        <w:tc>
          <w:tcPr/>
          <w:p>
            <w:pPr>
              <w:pStyle w:val="Compact"/>
              <w:jc w:val="left"/>
            </w:pPr>
            <w:r>
              <w:t xml:space="preserve">MobileNet-UNet r = 32</w:t>
            </w:r>
          </w:p>
        </w:tc>
        <w:tc>
          <w:tcPr/>
          <w:p>
            <w:pPr>
              <w:pStyle w:val="Compact"/>
              <w:jc w:val="left"/>
            </w:pPr>
            <w:r>
              <w:t xml:space="preserve">Dice only</w:t>
            </w:r>
          </w:p>
        </w:tc>
        <w:tc>
          <w:tcPr/>
          <w:p>
            <w:pPr>
              <w:pStyle w:val="Compact"/>
              <w:jc w:val="left"/>
            </w:pPr>
            <w:r>
              <w:t xml:space="preserve">0.359 ± 0.110</w:t>
            </w:r>
          </w:p>
        </w:tc>
        <w:tc>
          <w:tcPr/>
          <w:p>
            <w:pPr>
              <w:pStyle w:val="Compact"/>
              <w:jc w:val="left"/>
            </w:pPr>
            <w:r>
              <w:t xml:space="preserve">0.783 ± 0.020</w:t>
            </w:r>
          </w:p>
        </w:tc>
        <w:tc>
          <w:tcPr/>
          <w:p>
            <w:pPr>
              <w:pStyle w:val="Compact"/>
              <w:jc w:val="left"/>
            </w:pPr>
            <w:r>
              <w:t xml:space="preserve">0.592 ± 0.023</w:t>
            </w:r>
          </w:p>
        </w:tc>
        <w:tc>
          <w:tcPr/>
          <w:p>
            <w:pPr>
              <w:pStyle w:val="Compact"/>
              <w:jc w:val="left"/>
            </w:pPr>
            <w:r>
              <w:t xml:space="preserve">20.83 ± 5.37</w:t>
            </w:r>
          </w:p>
        </w:tc>
        <w:tc>
          <w:tcPr/>
          <w:p>
            <w:pPr>
              <w:pStyle w:val="Compact"/>
              <w:jc w:val="left"/>
            </w:pPr>
            <w:r>
              <w:t xml:space="preserve">3/3 (s42: sphero(2), echino(3), stomato(4); s43: sphero(2), stomato(4); s44: sphero(2), stomato(4))</w:t>
            </w:r>
          </w:p>
        </w:tc>
      </w:tr>
      <w:tr>
        <w:tc>
          <w:tcPr/>
          <w:p>
            <w:pPr>
              <w:pStyle w:val="Compact"/>
              <w:jc w:val="left"/>
            </w:pPr>
            <w:r>
              <w:t xml:space="preserve">MobileNet-UNet r = 32</w:t>
            </w:r>
          </w:p>
        </w:tc>
        <w:tc>
          <w:tcPr/>
          <w:p>
            <w:pPr>
              <w:pStyle w:val="Compact"/>
              <w:jc w:val="left"/>
            </w:pPr>
            <w:r>
              <w:t xml:space="preserve">Dice + PMC</w:t>
            </w:r>
          </w:p>
        </w:tc>
        <w:tc>
          <w:tcPr/>
          <w:p>
            <w:pPr>
              <w:pStyle w:val="Compact"/>
              <w:jc w:val="left"/>
            </w:pPr>
            <w:r>
              <w:t xml:space="preserve">0.486 ± 0.102</w:t>
            </w:r>
          </w:p>
        </w:tc>
        <w:tc>
          <w:tcPr/>
          <w:p>
            <w:pPr>
              <w:pStyle w:val="Compact"/>
              <w:jc w:val="left"/>
            </w:pPr>
            <w:r>
              <w:t xml:space="preserve">0.800 ± 0.013</w:t>
            </w:r>
          </w:p>
        </w:tc>
        <w:tc>
          <w:tcPr/>
          <w:p>
            <w:pPr>
              <w:pStyle w:val="Compact"/>
              <w:jc w:val="left"/>
            </w:pPr>
            <w:r>
              <w:t xml:space="preserve">0.599 ± 0.033</w:t>
            </w:r>
          </w:p>
        </w:tc>
        <w:tc>
          <w:tcPr/>
          <w:p>
            <w:pPr>
              <w:pStyle w:val="Compact"/>
              <w:jc w:val="left"/>
            </w:pPr>
            <w:r>
              <w:t xml:space="preserve">15.96 ± 2.29</w:t>
            </w:r>
          </w:p>
        </w:tc>
        <w:tc>
          <w:tcPr/>
          <w:p>
            <w:pPr>
              <w:pStyle w:val="Compact"/>
              <w:jc w:val="left"/>
            </w:pPr>
            <w:r>
              <w:t xml:space="preserve">3/3 (s42: sphero(2), stomato(4); s43: sphero(2), stomato(4); s44: sphero(2))</w:t>
            </w:r>
          </w:p>
        </w:tc>
      </w:tr>
      <w:tr>
        <w:tc>
          <w:tcPr/>
          <w:p>
            <w:pPr>
              <w:pStyle w:val="Compact"/>
              <w:jc w:val="left"/>
            </w:pPr>
            <w:r>
              <w:t xml:space="preserve">MobileNet-UNet r = 32</w:t>
            </w:r>
          </w:p>
        </w:tc>
        <w:tc>
          <w:tcPr/>
          <w:p>
            <w:pPr>
              <w:pStyle w:val="Compact"/>
              <w:jc w:val="left"/>
            </w:pPr>
            <w:r>
              <w:t xml:space="preserve">Dice + PMC + BGA</w:t>
            </w:r>
          </w:p>
        </w:tc>
        <w:tc>
          <w:tcPr/>
          <w:p>
            <w:pPr>
              <w:pStyle w:val="Compact"/>
              <w:jc w:val="left"/>
            </w:pPr>
            <w:r>
              <w:t xml:space="preserve">0.418 ± 0.185</w:t>
            </w:r>
          </w:p>
        </w:tc>
        <w:tc>
          <w:tcPr/>
          <w:p>
            <w:pPr>
              <w:pStyle w:val="Compact"/>
              <w:jc w:val="left"/>
            </w:pPr>
            <w:r>
              <w:t xml:space="preserve">0.788 ± 0.027</w:t>
            </w:r>
          </w:p>
        </w:tc>
        <w:tc>
          <w:tcPr/>
          <w:p>
            <w:pPr>
              <w:pStyle w:val="Compact"/>
              <w:jc w:val="left"/>
            </w:pPr>
            <w:r>
              <w:t xml:space="preserve">0.568 ± 0.078</w:t>
            </w:r>
          </w:p>
        </w:tc>
        <w:tc>
          <w:tcPr/>
          <w:p>
            <w:pPr>
              <w:pStyle w:val="Compact"/>
              <w:jc w:val="left"/>
            </w:pPr>
            <w:r>
              <w:t xml:space="preserve">19.54 ± 6.58</w:t>
            </w:r>
          </w:p>
        </w:tc>
        <w:tc>
          <w:tcPr/>
          <w:p>
            <w:pPr>
              <w:pStyle w:val="Compact"/>
              <w:jc w:val="left"/>
            </w:pPr>
            <w:r>
              <w:t xml:space="preserve">3/3 (s42: sphero(2), echino(3), stomato(4); s43: sphero(2), stomato(4); s44: sphero(2))</w:t>
            </w:r>
          </w:p>
        </w:tc>
      </w:tr>
      <w:tr>
        <w:tc>
          <w:tcPr/>
          <w:p>
            <w:pPr>
              <w:pStyle w:val="Compact"/>
              <w:jc w:val="left"/>
            </w:pPr>
            <w:r>
              <w:t xml:space="preserve">MobileNet-UNet r = 32</w:t>
            </w:r>
          </w:p>
        </w:tc>
        <w:tc>
          <w:tcPr/>
          <w:p>
            <w:pPr>
              <w:pStyle w:val="Compact"/>
              <w:jc w:val="left"/>
            </w:pPr>
            <w:r>
              <w:t xml:space="preserve">Dice + PMC + BGA + IPP (full)</w:t>
            </w:r>
          </w:p>
        </w:tc>
        <w:tc>
          <w:tcPr/>
          <w:p>
            <w:pPr>
              <w:pStyle w:val="Compact"/>
              <w:jc w:val="left"/>
            </w:pPr>
            <w:r>
              <w:t xml:space="preserve">0.476 ± 0.108</w:t>
            </w:r>
          </w:p>
        </w:tc>
        <w:tc>
          <w:tcPr/>
          <w:p>
            <w:pPr>
              <w:pStyle w:val="Compact"/>
              <w:jc w:val="left"/>
            </w:pPr>
            <w:r>
              <w:t xml:space="preserve">0.824 ± 0.014</w:t>
            </w:r>
          </w:p>
        </w:tc>
        <w:tc>
          <w:tcPr/>
          <w:p>
            <w:pPr>
              <w:pStyle w:val="Compact"/>
              <w:jc w:val="left"/>
            </w:pPr>
            <w:r>
              <w:t xml:space="preserve">0.541 ± 0.049</w:t>
            </w:r>
          </w:p>
        </w:tc>
        <w:tc>
          <w:tcPr/>
          <w:p>
            <w:pPr>
              <w:pStyle w:val="Compact"/>
              <w:jc w:val="left"/>
            </w:pPr>
            <w:r>
              <w:t xml:space="preserve">5.83 ± 5.75</w:t>
            </w:r>
          </w:p>
        </w:tc>
        <w:tc>
          <w:tcPr/>
          <w:p>
            <w:pPr>
              <w:pStyle w:val="Compact"/>
              <w:jc w:val="left"/>
            </w:pPr>
            <w:r>
              <w:t xml:space="preserve">3/3 (s42: sphero(2), stomato(4); s43: sphero(2), stomato(4); s44: sphero(2))</w:t>
            </w:r>
          </w:p>
        </w:tc>
      </w:tr>
    </w:tbl>
    <w:p>
      <w:pPr>
        <w:pStyle w:val="BodyText"/>
      </w:pPr>
      <w:r>
        <w:rPr>
          <w:bCs/>
          <w:b/>
          <w:highlight w:val="yellow"/>
        </w:rPr>
        <w:t xml:space="preserve">TABLE S7</w:t>
      </w:r>
      <w:r>
        <w:rPr>
          <w:highlight w:val="yellow"/>
        </w:rPr>
        <w:t xml:space="preserve"> </w:t>
      </w:r>
      <w:r>
        <w:rPr>
          <w:highlight w:val="yellow"/>
        </w:rPr>
        <w:t xml:space="preserve">Loss ablation: seed-paired differences within each rank, and the direction of the IPE change over the 15 architecture-rank combinations.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Comparison</w:t>
            </w:r>
          </w:p>
        </w:tc>
        <w:tc>
          <w:tcPr/>
          <w:p>
            <w:pPr>
              <w:pStyle w:val="Compact"/>
              <w:jc w:val="left"/>
            </w:pPr>
            <w:r>
              <w:t xml:space="preserve">Δ Global IPE (pp)</w:t>
            </w:r>
          </w:p>
        </w:tc>
        <w:tc>
          <w:tcPr/>
          <w:p>
            <w:pPr>
              <w:pStyle w:val="Compact"/>
              <w:jc w:val="left"/>
            </w:pPr>
            <w:r>
              <w:t xml:space="preserve">Δ Mean Dice</w:t>
            </w:r>
          </w:p>
        </w:tc>
        <w:tc>
          <w:tcPr/>
          <w:p>
            <w:pPr>
              <w:pStyle w:val="Compact"/>
              <w:jc w:val="left"/>
            </w:pPr>
            <w:r>
              <w:t xml:space="preserve">Δ Boundary F1</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Full − Dice only</w:t>
            </w:r>
          </w:p>
        </w:tc>
        <w:tc>
          <w:tcPr/>
          <w:p>
            <w:pPr>
              <w:pStyle w:val="Compact"/>
              <w:jc w:val="left"/>
            </w:pPr>
            <w:r>
              <w:t xml:space="preserve">-4.06 [-20.36, +12.24]</w:t>
            </w:r>
          </w:p>
        </w:tc>
        <w:tc>
          <w:tcPr/>
          <w:p>
            <w:pPr>
              <w:pStyle w:val="Compact"/>
              <w:jc w:val="left"/>
            </w:pPr>
            <w:r>
              <w:t xml:space="preserve">+0.067 [-0.233, +0.368]</w:t>
            </w:r>
          </w:p>
        </w:tc>
        <w:tc>
          <w:tcPr/>
          <w:p>
            <w:pPr>
              <w:pStyle w:val="Compact"/>
              <w:jc w:val="left"/>
            </w:pPr>
            <w:r>
              <w:t xml:space="preserve">+0.022 [-0.069, +0.112]</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Full − (Dice+PMC+BGA) = IPP</w:t>
            </w:r>
          </w:p>
        </w:tc>
        <w:tc>
          <w:tcPr/>
          <w:p>
            <w:pPr>
              <w:pStyle w:val="Compact"/>
              <w:jc w:val="left"/>
            </w:pPr>
            <w:r>
              <w:t xml:space="preserve">-4.02 [-20.23, +12.19]</w:t>
            </w:r>
          </w:p>
        </w:tc>
        <w:tc>
          <w:tcPr/>
          <w:p>
            <w:pPr>
              <w:pStyle w:val="Compact"/>
              <w:jc w:val="left"/>
            </w:pPr>
            <w:r>
              <w:t xml:space="preserve">+0.068 [-0.238, +0.373]</w:t>
            </w:r>
          </w:p>
        </w:tc>
        <w:tc>
          <w:tcPr/>
          <w:p>
            <w:pPr>
              <w:pStyle w:val="Compact"/>
              <w:jc w:val="left"/>
            </w:pPr>
            <w:r>
              <w:t xml:space="preserve">+0.025 [-0.067, +0.117]</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(Dice+PMC) − Dice only = PMC</w:t>
            </w:r>
          </w:p>
        </w:tc>
        <w:tc>
          <w:tcPr/>
          <w:p>
            <w:pPr>
              <w:pStyle w:val="Compact"/>
              <w:jc w:val="left"/>
            </w:pPr>
            <w:r>
              <w:t xml:space="preserve">-3.80 [-20.03, +12.43]</w:t>
            </w:r>
          </w:p>
        </w:tc>
        <w:tc>
          <w:tcPr/>
          <w:p>
            <w:pPr>
              <w:pStyle w:val="Compact"/>
              <w:jc w:val="left"/>
            </w:pPr>
            <w:r>
              <w:t xml:space="preserve">+0.064 [-0.234, +0.362]</w:t>
            </w:r>
          </w:p>
        </w:tc>
        <w:tc>
          <w:tcPr/>
          <w:p>
            <w:pPr>
              <w:pStyle w:val="Compact"/>
              <w:jc w:val="left"/>
            </w:pPr>
            <w:r>
              <w:t xml:space="preserve">+0.021 [-0.062, +0.103]</w:t>
            </w:r>
          </w:p>
        </w:tc>
      </w:tr>
      <w:tr>
        <w:tc>
          <w:tcPr/>
          <w:p>
            <w:pPr>
              <w:pStyle w:val="Compact"/>
              <w:jc w:val="left"/>
            </w:pPr>
            <w:r>
              <w:t xml:space="preserve">MobileSAM</w:t>
            </w:r>
          </w:p>
        </w:tc>
        <w:tc>
          <w:tcPr/>
          <w:p>
            <w:pPr>
              <w:pStyle w:val="Compact"/>
              <w:jc w:val="left"/>
            </w:pPr>
            <w:r>
              <w:t xml:space="preserve">2</w:t>
            </w:r>
          </w:p>
        </w:tc>
        <w:tc>
          <w:tcPr/>
          <w:p>
            <w:pPr>
              <w:pStyle w:val="Compact"/>
              <w:jc w:val="left"/>
            </w:pPr>
            <w:r>
              <w:t xml:space="preserve">(Dice+PMC+BGA) − (Dice+PMC) = BGA</w:t>
            </w:r>
          </w:p>
        </w:tc>
        <w:tc>
          <w:tcPr/>
          <w:p>
            <w:pPr>
              <w:pStyle w:val="Compact"/>
              <w:jc w:val="left"/>
            </w:pPr>
            <w:r>
              <w:t xml:space="preserve">+3.76 [-12.38, +19.90]</w:t>
            </w:r>
          </w:p>
        </w:tc>
        <w:tc>
          <w:tcPr/>
          <w:p>
            <w:pPr>
              <w:pStyle w:val="Compact"/>
              <w:jc w:val="left"/>
            </w:pPr>
            <w:r>
              <w:t xml:space="preserve">-0.064 [-0.367, +0.238]</w:t>
            </w:r>
          </w:p>
        </w:tc>
        <w:tc>
          <w:tcPr/>
          <w:p>
            <w:pPr>
              <w:pStyle w:val="Compact"/>
              <w:jc w:val="left"/>
            </w:pPr>
            <w:r>
              <w:t xml:space="preserve">-0.024 [-0.109, +0.062]</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Full − Dice only</w:t>
            </w:r>
          </w:p>
        </w:tc>
        <w:tc>
          <w:tcPr/>
          <w:p>
            <w:pPr>
              <w:pStyle w:val="Compact"/>
              <w:jc w:val="left"/>
            </w:pPr>
            <w:r>
              <w:t xml:space="preserve">-0.10 [-0.30, +0.11]</w:t>
            </w:r>
          </w:p>
        </w:tc>
        <w:tc>
          <w:tcPr/>
          <w:p>
            <w:pPr>
              <w:pStyle w:val="Compact"/>
              <w:jc w:val="left"/>
            </w:pPr>
            <w:r>
              <w:t xml:space="preserve">-0.001 [-0.016, +0.014]</w:t>
            </w:r>
          </w:p>
        </w:tc>
        <w:tc>
          <w:tcPr/>
          <w:p>
            <w:pPr>
              <w:pStyle w:val="Compact"/>
              <w:jc w:val="left"/>
            </w:pPr>
            <w:r>
              <w:t xml:space="preserve">+0.002 [-0.017, +0.021]</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Full − (Dice+PMC+BGA) = IPP</w:t>
            </w:r>
          </w:p>
        </w:tc>
        <w:tc>
          <w:tcPr/>
          <w:p>
            <w:pPr>
              <w:pStyle w:val="Compact"/>
              <w:jc w:val="left"/>
            </w:pPr>
            <w:r>
              <w:t xml:space="preserve">-3.89 [-20.06, +12.28]</w:t>
            </w:r>
          </w:p>
        </w:tc>
        <w:tc>
          <w:tcPr/>
          <w:p>
            <w:pPr>
              <w:pStyle w:val="Compact"/>
              <w:jc w:val="left"/>
            </w:pPr>
            <w:r>
              <w:t xml:space="preserve">+0.070 [-0.227, +0.367]</w:t>
            </w:r>
          </w:p>
        </w:tc>
        <w:tc>
          <w:tcPr/>
          <w:p>
            <w:pPr>
              <w:pStyle w:val="Compact"/>
              <w:jc w:val="left"/>
            </w:pPr>
            <w:r>
              <w:t xml:space="preserve">+0.021 [-0.069, +0.110]</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(Dice+PMC) − Dice only = PMC</w:t>
            </w:r>
          </w:p>
        </w:tc>
        <w:tc>
          <w:tcPr/>
          <w:p>
            <w:pPr>
              <w:pStyle w:val="Compact"/>
              <w:jc w:val="left"/>
            </w:pPr>
            <w:r>
              <w:t xml:space="preserve">+0.06 [-0.06, +0.18]</w:t>
            </w:r>
          </w:p>
        </w:tc>
        <w:tc>
          <w:tcPr/>
          <w:p>
            <w:pPr>
              <w:pStyle w:val="Compact"/>
              <w:jc w:val="left"/>
            </w:pPr>
            <w:r>
              <w:t xml:space="preserve">-0.006 [-0.024, +0.013]</w:t>
            </w:r>
          </w:p>
        </w:tc>
        <w:tc>
          <w:tcPr/>
          <w:p>
            <w:pPr>
              <w:pStyle w:val="Compact"/>
              <w:jc w:val="left"/>
            </w:pPr>
            <w:r>
              <w:t xml:space="preserve">-0.003 [-0.022, +0.017]</w:t>
            </w:r>
          </w:p>
        </w:tc>
      </w:tr>
      <w:tr>
        <w:tc>
          <w:tcPr/>
          <w:p>
            <w:pPr>
              <w:pStyle w:val="Compact"/>
              <w:jc w:val="left"/>
            </w:pPr>
            <w:r>
              <w:t xml:space="preserve">MobileSAM</w:t>
            </w:r>
          </w:p>
        </w:tc>
        <w:tc>
          <w:tcPr/>
          <w:p>
            <w:pPr>
              <w:pStyle w:val="Compact"/>
              <w:jc w:val="left"/>
            </w:pPr>
            <w:r>
              <w:t xml:space="preserve">4</w:t>
            </w:r>
          </w:p>
        </w:tc>
        <w:tc>
          <w:tcPr/>
          <w:p>
            <w:pPr>
              <w:pStyle w:val="Compact"/>
              <w:jc w:val="left"/>
            </w:pPr>
            <w:r>
              <w:t xml:space="preserve">(Dice+PMC+BGA) − (Dice+PMC) = BGA</w:t>
            </w:r>
          </w:p>
        </w:tc>
        <w:tc>
          <w:tcPr/>
          <w:p>
            <w:pPr>
              <w:pStyle w:val="Compact"/>
              <w:jc w:val="left"/>
            </w:pPr>
            <w:r>
              <w:t xml:space="preserve">+3.74 [-12.28, +19.76]</w:t>
            </w:r>
          </w:p>
        </w:tc>
        <w:tc>
          <w:tcPr/>
          <w:p>
            <w:pPr>
              <w:pStyle w:val="Compact"/>
              <w:jc w:val="left"/>
            </w:pPr>
            <w:r>
              <w:t xml:space="preserve">-0.065 [-0.357, +0.228]</w:t>
            </w:r>
          </w:p>
        </w:tc>
        <w:tc>
          <w:tcPr/>
          <w:p>
            <w:pPr>
              <w:pStyle w:val="Compact"/>
              <w:jc w:val="left"/>
            </w:pPr>
            <w:r>
              <w:t xml:space="preserve">-0.016 [-0.111, +0.078]</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Full − Dice only</w:t>
            </w:r>
          </w:p>
        </w:tc>
        <w:tc>
          <w:tcPr/>
          <w:p>
            <w:pPr>
              <w:pStyle w:val="Compact"/>
              <w:jc w:val="left"/>
            </w:pPr>
            <w:r>
              <w:t xml:space="preserve">-0.21 [-0.75, +0.33]</w:t>
            </w:r>
          </w:p>
        </w:tc>
        <w:tc>
          <w:tcPr/>
          <w:p>
            <w:pPr>
              <w:pStyle w:val="Compact"/>
              <w:jc w:val="left"/>
            </w:pPr>
            <w:r>
              <w:t xml:space="preserve">-0.000 [-0.017, +0.016]</w:t>
            </w:r>
          </w:p>
        </w:tc>
        <w:tc>
          <w:tcPr/>
          <w:p>
            <w:pPr>
              <w:pStyle w:val="Compact"/>
              <w:jc w:val="left"/>
            </w:pPr>
            <w:r>
              <w:t xml:space="preserve">-0.006 [-0.014, +0.001]</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Full − (Dice+PMC+BGA) = IPP</w:t>
            </w:r>
          </w:p>
        </w:tc>
        <w:tc>
          <w:tcPr/>
          <w:p>
            <w:pPr>
              <w:pStyle w:val="Compact"/>
              <w:jc w:val="left"/>
            </w:pPr>
            <w:r>
              <w:t xml:space="preserve">-0.16 [-0.41, +0.09]</w:t>
            </w:r>
          </w:p>
        </w:tc>
        <w:tc>
          <w:tcPr/>
          <w:p>
            <w:pPr>
              <w:pStyle w:val="Compact"/>
              <w:jc w:val="left"/>
            </w:pPr>
            <w:r>
              <w:t xml:space="preserve">-0.003 [-0.030, +0.024]</w:t>
            </w:r>
          </w:p>
        </w:tc>
        <w:tc>
          <w:tcPr/>
          <w:p>
            <w:pPr>
              <w:pStyle w:val="Compact"/>
              <w:jc w:val="left"/>
            </w:pPr>
            <w:r>
              <w:t xml:space="preserve">-0.004 [-0.027, +0.019]</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(Dice+PMC) − Dice only = PMC</w:t>
            </w:r>
          </w:p>
        </w:tc>
        <w:tc>
          <w:tcPr/>
          <w:p>
            <w:pPr>
              <w:pStyle w:val="Compact"/>
              <w:jc w:val="left"/>
            </w:pPr>
            <w:r>
              <w:t xml:space="preserve">+0.07 [-0.01, +0.14]</w:t>
            </w:r>
          </w:p>
        </w:tc>
        <w:tc>
          <w:tcPr/>
          <w:p>
            <w:pPr>
              <w:pStyle w:val="Compact"/>
              <w:jc w:val="left"/>
            </w:pPr>
            <w:r>
              <w:t xml:space="preserve">+0.002 [-0.027, +0.031]</w:t>
            </w:r>
          </w:p>
        </w:tc>
        <w:tc>
          <w:tcPr/>
          <w:p>
            <w:pPr>
              <w:pStyle w:val="Compact"/>
              <w:jc w:val="left"/>
            </w:pPr>
            <w:r>
              <w:t xml:space="preserve">-0.003 [-0.028, +0.023]</w:t>
            </w:r>
          </w:p>
        </w:tc>
      </w:tr>
      <w:tr>
        <w:tc>
          <w:tcPr/>
          <w:p>
            <w:pPr>
              <w:pStyle w:val="Compact"/>
              <w:jc w:val="left"/>
            </w:pPr>
            <w:r>
              <w:t xml:space="preserve">MobileSAM</w:t>
            </w:r>
          </w:p>
        </w:tc>
        <w:tc>
          <w:tcPr/>
          <w:p>
            <w:pPr>
              <w:pStyle w:val="Compact"/>
              <w:jc w:val="left"/>
            </w:pPr>
            <w:r>
              <w:t xml:space="preserve">8</w:t>
            </w:r>
          </w:p>
        </w:tc>
        <w:tc>
          <w:tcPr/>
          <w:p>
            <w:pPr>
              <w:pStyle w:val="Compact"/>
              <w:jc w:val="left"/>
            </w:pPr>
            <w:r>
              <w:t xml:space="preserve">(Dice+PMC+BGA) − (Dice+PMC) = BGA</w:t>
            </w:r>
          </w:p>
        </w:tc>
        <w:tc>
          <w:tcPr/>
          <w:p>
            <w:pPr>
              <w:pStyle w:val="Compact"/>
              <w:jc w:val="left"/>
            </w:pPr>
            <w:r>
              <w:t xml:space="preserve">-0.12 [-0.47, +0.24]</w:t>
            </w:r>
          </w:p>
        </w:tc>
        <w:tc>
          <w:tcPr/>
          <w:p>
            <w:pPr>
              <w:pStyle w:val="Compact"/>
              <w:jc w:val="left"/>
            </w:pPr>
            <w:r>
              <w:t xml:space="preserve">+0.000 [-0.013, +0.013]</w:t>
            </w:r>
          </w:p>
        </w:tc>
        <w:tc>
          <w:tcPr/>
          <w:p>
            <w:pPr>
              <w:pStyle w:val="Compact"/>
              <w:jc w:val="left"/>
            </w:pPr>
            <w:r>
              <w:t xml:space="preserve">+0.001 [-0.003, +0.005]</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Full − Dice only</w:t>
            </w:r>
          </w:p>
        </w:tc>
        <w:tc>
          <w:tcPr/>
          <w:p>
            <w:pPr>
              <w:pStyle w:val="Compact"/>
              <w:jc w:val="left"/>
            </w:pPr>
            <w:r>
              <w:t xml:space="preserve">-0.26 [-0.55, +0.04]</w:t>
            </w:r>
          </w:p>
        </w:tc>
        <w:tc>
          <w:tcPr/>
          <w:p>
            <w:pPr>
              <w:pStyle w:val="Compact"/>
              <w:jc w:val="left"/>
            </w:pPr>
            <w:r>
              <w:t xml:space="preserve">-0.000 [-0.005, +0.004]</w:t>
            </w:r>
          </w:p>
        </w:tc>
        <w:tc>
          <w:tcPr/>
          <w:p>
            <w:pPr>
              <w:pStyle w:val="Compact"/>
              <w:jc w:val="left"/>
            </w:pPr>
            <w:r>
              <w:t xml:space="preserve">-0.001 [-0.038, +0.036]</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Full − (Dice+PMC+BGA) = IPP</w:t>
            </w:r>
          </w:p>
        </w:tc>
        <w:tc>
          <w:tcPr/>
          <w:p>
            <w:pPr>
              <w:pStyle w:val="Compact"/>
              <w:jc w:val="left"/>
            </w:pPr>
            <w:r>
              <w:t xml:space="preserve">-0.26 [-0.67, +0.14]</w:t>
            </w:r>
          </w:p>
        </w:tc>
        <w:tc>
          <w:tcPr/>
          <w:p>
            <w:pPr>
              <w:pStyle w:val="Compact"/>
              <w:jc w:val="left"/>
            </w:pPr>
            <w:r>
              <w:t xml:space="preserve">-0.004 [-0.010, +0.002]</w:t>
            </w:r>
          </w:p>
        </w:tc>
        <w:tc>
          <w:tcPr/>
          <w:p>
            <w:pPr>
              <w:pStyle w:val="Compact"/>
              <w:jc w:val="left"/>
            </w:pPr>
            <w:r>
              <w:t xml:space="preserve">-0.006 [-0.029, +0.016]</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(Dice+PMC) − Dice only = PMC</w:t>
            </w:r>
          </w:p>
        </w:tc>
        <w:tc>
          <w:tcPr/>
          <w:p>
            <w:pPr>
              <w:pStyle w:val="Compact"/>
              <w:jc w:val="left"/>
            </w:pPr>
            <w:r>
              <w:t xml:space="preserve">+0.04 [-0.45, +0.53]</w:t>
            </w:r>
          </w:p>
        </w:tc>
        <w:tc>
          <w:tcPr/>
          <w:p>
            <w:pPr>
              <w:pStyle w:val="Compact"/>
              <w:jc w:val="left"/>
            </w:pPr>
            <w:r>
              <w:t xml:space="preserve">+0.000 [-0.012, +0.012]</w:t>
            </w:r>
          </w:p>
        </w:tc>
        <w:tc>
          <w:tcPr/>
          <w:p>
            <w:pPr>
              <w:pStyle w:val="Compact"/>
              <w:jc w:val="left"/>
            </w:pPr>
            <w:r>
              <w:t xml:space="preserve">+0.009 [-0.002, +0.020]</w:t>
            </w:r>
          </w:p>
        </w:tc>
      </w:tr>
      <w:tr>
        <w:tc>
          <w:tcPr/>
          <w:p>
            <w:pPr>
              <w:pStyle w:val="Compact"/>
              <w:jc w:val="left"/>
            </w:pPr>
            <w:r>
              <w:t xml:space="preserve">MobileSAM</w:t>
            </w:r>
          </w:p>
        </w:tc>
        <w:tc>
          <w:tcPr/>
          <w:p>
            <w:pPr>
              <w:pStyle w:val="Compact"/>
              <w:jc w:val="left"/>
            </w:pPr>
            <w:r>
              <w:t xml:space="preserve">16</w:t>
            </w:r>
          </w:p>
        </w:tc>
        <w:tc>
          <w:tcPr/>
          <w:p>
            <w:pPr>
              <w:pStyle w:val="Compact"/>
              <w:jc w:val="left"/>
            </w:pPr>
            <w:r>
              <w:t xml:space="preserve">(Dice+PMC+BGA) − (Dice+PMC) = BGA</w:t>
            </w:r>
          </w:p>
        </w:tc>
        <w:tc>
          <w:tcPr/>
          <w:p>
            <w:pPr>
              <w:pStyle w:val="Compact"/>
              <w:jc w:val="left"/>
            </w:pPr>
            <w:r>
              <w:t xml:space="preserve">-0.04 [-0.64, +0.57]</w:t>
            </w:r>
          </w:p>
        </w:tc>
        <w:tc>
          <w:tcPr/>
          <w:p>
            <w:pPr>
              <w:pStyle w:val="Compact"/>
              <w:jc w:val="left"/>
            </w:pPr>
            <w:r>
              <w:t xml:space="preserve">+0.004 [-0.006, +0.013]</w:t>
            </w:r>
          </w:p>
        </w:tc>
        <w:tc>
          <w:tcPr/>
          <w:p>
            <w:pPr>
              <w:pStyle w:val="Compact"/>
              <w:jc w:val="left"/>
            </w:pPr>
            <w:r>
              <w:t xml:space="preserve">-0.003 [-0.009, +0.002]</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Full − Dice only</w:t>
            </w:r>
          </w:p>
        </w:tc>
        <w:tc>
          <w:tcPr/>
          <w:p>
            <w:pPr>
              <w:pStyle w:val="Compact"/>
              <w:jc w:val="left"/>
            </w:pPr>
            <w:r>
              <w:t xml:space="preserve">-7.48 [-23.20, +8.24]</w:t>
            </w:r>
          </w:p>
        </w:tc>
        <w:tc>
          <w:tcPr/>
          <w:p>
            <w:pPr>
              <w:pStyle w:val="Compact"/>
              <w:jc w:val="left"/>
            </w:pPr>
            <w:r>
              <w:t xml:space="preserve">+0.014 [-0.481, +0.509]</w:t>
            </w:r>
          </w:p>
        </w:tc>
        <w:tc>
          <w:tcPr/>
          <w:p>
            <w:pPr>
              <w:pStyle w:val="Compact"/>
              <w:jc w:val="left"/>
            </w:pPr>
            <w:r>
              <w:t xml:space="preserve">+0.024 [-0.043, +0.091]</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Full − (Dice+PMC+BGA) = IPP</w:t>
            </w:r>
          </w:p>
        </w:tc>
        <w:tc>
          <w:tcPr/>
          <w:p>
            <w:pPr>
              <w:pStyle w:val="Compact"/>
              <w:jc w:val="left"/>
            </w:pPr>
            <w:r>
              <w:t xml:space="preserve">+0.29 [-1.32, +1.91]</w:t>
            </w:r>
          </w:p>
        </w:tc>
        <w:tc>
          <w:tcPr/>
          <w:p>
            <w:pPr>
              <w:pStyle w:val="Compact"/>
              <w:jc w:val="left"/>
            </w:pPr>
            <w:r>
              <w:t xml:space="preserve">-0.130 [-0.728, +0.468]</w:t>
            </w:r>
          </w:p>
        </w:tc>
        <w:tc>
          <w:tcPr/>
          <w:p>
            <w:pPr>
              <w:pStyle w:val="Compact"/>
              <w:jc w:val="left"/>
            </w:pPr>
            <w:r>
              <w:t xml:space="preserve">-0.020 [-0.080, +0.041]</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(Dice+PMC) − Dice only = PMC</w:t>
            </w:r>
          </w:p>
        </w:tc>
        <w:tc>
          <w:tcPr/>
          <w:p>
            <w:pPr>
              <w:pStyle w:val="Compact"/>
              <w:jc w:val="left"/>
            </w:pPr>
            <w:r>
              <w:t xml:space="preserve">-7.66 [-24.51, +9.20]</w:t>
            </w:r>
          </w:p>
        </w:tc>
        <w:tc>
          <w:tcPr/>
          <w:p>
            <w:pPr>
              <w:pStyle w:val="Compact"/>
              <w:jc w:val="left"/>
            </w:pPr>
            <w:r>
              <w:t xml:space="preserve">+0.143 [-0.180, +0.466]</w:t>
            </w:r>
          </w:p>
        </w:tc>
        <w:tc>
          <w:tcPr/>
          <w:p>
            <w:pPr>
              <w:pStyle w:val="Compact"/>
              <w:jc w:val="left"/>
            </w:pPr>
            <w:r>
              <w:t xml:space="preserve">+0.044 [-0.048, +0.135]</w:t>
            </w:r>
          </w:p>
        </w:tc>
      </w:tr>
      <w:tr>
        <w:tc>
          <w:tcPr/>
          <w:p>
            <w:pPr>
              <w:pStyle w:val="Compact"/>
              <w:jc w:val="left"/>
            </w:pPr>
            <w:r>
              <w:t xml:space="preserve">MobileSAM</w:t>
            </w:r>
          </w:p>
        </w:tc>
        <w:tc>
          <w:tcPr/>
          <w:p>
            <w:pPr>
              <w:pStyle w:val="Compact"/>
              <w:jc w:val="left"/>
            </w:pPr>
            <w:r>
              <w:t xml:space="preserve">32</w:t>
            </w:r>
          </w:p>
        </w:tc>
        <w:tc>
          <w:tcPr/>
          <w:p>
            <w:pPr>
              <w:pStyle w:val="Compact"/>
              <w:jc w:val="left"/>
            </w:pPr>
            <w:r>
              <w:t xml:space="preserve">(Dice+PMC+BGA) − (Dice+PMC) = BGA</w:t>
            </w:r>
          </w:p>
        </w:tc>
        <w:tc>
          <w:tcPr/>
          <w:p>
            <w:pPr>
              <w:pStyle w:val="Compact"/>
              <w:jc w:val="left"/>
            </w:pPr>
            <w:r>
              <w:t xml:space="preserve">-0.11 [-0.54, +0.31]</w:t>
            </w:r>
          </w:p>
        </w:tc>
        <w:tc>
          <w:tcPr/>
          <w:p>
            <w:pPr>
              <w:pStyle w:val="Compact"/>
              <w:jc w:val="left"/>
            </w:pPr>
            <w:r>
              <w:t xml:space="preserve">+0.001 [-0.017, +0.019]</w:t>
            </w:r>
          </w:p>
        </w:tc>
        <w:tc>
          <w:tcPr/>
          <w:p>
            <w:pPr>
              <w:pStyle w:val="Compact"/>
              <w:jc w:val="left"/>
            </w:pPr>
            <w:r>
              <w:t xml:space="preserve">+0.000 [-0.025, +0.025]</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Full − Dice only</w:t>
            </w:r>
          </w:p>
        </w:tc>
        <w:tc>
          <w:tcPr/>
          <w:p>
            <w:pPr>
              <w:pStyle w:val="Compact"/>
              <w:jc w:val="left"/>
            </w:pPr>
            <w:r>
              <w:t xml:space="preserve">-9.97 [-18.58, -1.35] *</w:t>
            </w:r>
          </w:p>
        </w:tc>
        <w:tc>
          <w:tcPr/>
          <w:p>
            <w:pPr>
              <w:pStyle w:val="Compact"/>
              <w:jc w:val="left"/>
            </w:pPr>
            <w:r>
              <w:t xml:space="preserve">+0.049 [-0.245, +0.344]</w:t>
            </w:r>
          </w:p>
        </w:tc>
        <w:tc>
          <w:tcPr/>
          <w:p>
            <w:pPr>
              <w:pStyle w:val="Compact"/>
              <w:jc w:val="left"/>
            </w:pPr>
            <w:r>
              <w:t xml:space="preserve">+0.063 [-0.145, +0.270]</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Full − (Dice+PMC+BGA) = IPP</w:t>
            </w:r>
          </w:p>
        </w:tc>
        <w:tc>
          <w:tcPr/>
          <w:p>
            <w:pPr>
              <w:pStyle w:val="Compact"/>
              <w:jc w:val="left"/>
            </w:pPr>
            <w:r>
              <w:t xml:space="preserve">-0.43 [-4.29, +3.43]</w:t>
            </w:r>
          </w:p>
        </w:tc>
        <w:tc>
          <w:tcPr/>
          <w:p>
            <w:pPr>
              <w:pStyle w:val="Compact"/>
              <w:jc w:val="left"/>
            </w:pPr>
            <w:r>
              <w:t xml:space="preserve">-0.092 [-0.346, +0.163]</w:t>
            </w:r>
          </w:p>
        </w:tc>
        <w:tc>
          <w:tcPr/>
          <w:p>
            <w:pPr>
              <w:pStyle w:val="Compact"/>
              <w:jc w:val="left"/>
            </w:pPr>
            <w:r>
              <w:t xml:space="preserve">-0.012 [-0.020, -0.004] *</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(Dice+PMC) − Dice only = PMC</w:t>
            </w:r>
          </w:p>
        </w:tc>
        <w:tc>
          <w:tcPr/>
          <w:p>
            <w:pPr>
              <w:pStyle w:val="Compact"/>
              <w:jc w:val="left"/>
            </w:pPr>
            <w:r>
              <w:t xml:space="preserve">-9.15 [-11.50, -6.81] *</w:t>
            </w:r>
          </w:p>
        </w:tc>
        <w:tc>
          <w:tcPr/>
          <w:p>
            <w:pPr>
              <w:pStyle w:val="Compact"/>
              <w:jc w:val="left"/>
            </w:pPr>
            <w:r>
              <w:t xml:space="preserve">+0.134 [+0.115, +0.153] *</w:t>
            </w:r>
          </w:p>
        </w:tc>
        <w:tc>
          <w:tcPr/>
          <w:p>
            <w:pPr>
              <w:pStyle w:val="Compact"/>
              <w:jc w:val="left"/>
            </w:pPr>
            <w:r>
              <w:t xml:space="preserve">+0.071 [-0.140, +0.281]</w:t>
            </w:r>
          </w:p>
        </w:tc>
      </w:tr>
      <w:tr>
        <w:tc>
          <w:tcPr/>
          <w:p>
            <w:pPr>
              <w:pStyle w:val="Compact"/>
              <w:jc w:val="left"/>
            </w:pPr>
            <w:r>
              <w:t xml:space="preserve">EdgeSAM</w:t>
            </w:r>
          </w:p>
        </w:tc>
        <w:tc>
          <w:tcPr/>
          <w:p>
            <w:pPr>
              <w:pStyle w:val="Compact"/>
              <w:jc w:val="left"/>
            </w:pPr>
            <w:r>
              <w:t xml:space="preserve">2</w:t>
            </w:r>
          </w:p>
        </w:tc>
        <w:tc>
          <w:tcPr/>
          <w:p>
            <w:pPr>
              <w:pStyle w:val="Compact"/>
              <w:jc w:val="left"/>
            </w:pPr>
            <w:r>
              <w:t xml:space="preserve">(Dice+PMC+BGA) − (Dice+PMC) = BGA</w:t>
            </w:r>
          </w:p>
        </w:tc>
        <w:tc>
          <w:tcPr/>
          <w:p>
            <w:pPr>
              <w:pStyle w:val="Compact"/>
              <w:jc w:val="left"/>
            </w:pPr>
            <w:r>
              <w:t xml:space="preserve">-0.38 [-2.80, +2.03]</w:t>
            </w:r>
          </w:p>
        </w:tc>
        <w:tc>
          <w:tcPr/>
          <w:p>
            <w:pPr>
              <w:pStyle w:val="Compact"/>
              <w:jc w:val="left"/>
            </w:pPr>
            <w:r>
              <w:t xml:space="preserve">+0.007 [-0.022, +0.035]</w:t>
            </w:r>
          </w:p>
        </w:tc>
        <w:tc>
          <w:tcPr/>
          <w:p>
            <w:pPr>
              <w:pStyle w:val="Compact"/>
              <w:jc w:val="left"/>
            </w:pPr>
            <w:r>
              <w:t xml:space="preserve">+0.004 [-0.041, +0.049]</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Full − Dice only</w:t>
            </w:r>
          </w:p>
        </w:tc>
        <w:tc>
          <w:tcPr/>
          <w:p>
            <w:pPr>
              <w:pStyle w:val="Compact"/>
              <w:jc w:val="left"/>
            </w:pPr>
            <w:r>
              <w:t xml:space="preserve">-7.48 [-19.64, +4.67]</w:t>
            </w:r>
          </w:p>
        </w:tc>
        <w:tc>
          <w:tcPr/>
          <w:p>
            <w:pPr>
              <w:pStyle w:val="Compact"/>
              <w:jc w:val="left"/>
            </w:pPr>
            <w:r>
              <w:t xml:space="preserve">+0.093 [-0.107, +0.293]</w:t>
            </w:r>
          </w:p>
        </w:tc>
        <w:tc>
          <w:tcPr/>
          <w:p>
            <w:pPr>
              <w:pStyle w:val="Compact"/>
              <w:jc w:val="left"/>
            </w:pPr>
            <w:r>
              <w:t xml:space="preserve">+0.138 [-0.362, +0.638]</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Full − (Dice+PMC+BGA) = IPP</w:t>
            </w:r>
          </w:p>
        </w:tc>
        <w:tc>
          <w:tcPr/>
          <w:p>
            <w:pPr>
              <w:pStyle w:val="Compact"/>
              <w:jc w:val="left"/>
            </w:pPr>
            <w:r>
              <w:t xml:space="preserve">-1.50 [-4.04, +1.03]</w:t>
            </w:r>
          </w:p>
        </w:tc>
        <w:tc>
          <w:tcPr/>
          <w:p>
            <w:pPr>
              <w:pStyle w:val="Compact"/>
              <w:jc w:val="left"/>
            </w:pPr>
            <w:r>
              <w:t xml:space="preserve">-0.020 [-0.028, -0.012] *</w:t>
            </w:r>
          </w:p>
        </w:tc>
        <w:tc>
          <w:tcPr/>
          <w:p>
            <w:pPr>
              <w:pStyle w:val="Compact"/>
              <w:jc w:val="left"/>
            </w:pPr>
            <w:r>
              <w:t xml:space="preserve">+0.001 [-0.034, +0.036]</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(Dice+PMC) − Dice only = PMC</w:t>
            </w:r>
          </w:p>
        </w:tc>
        <w:tc>
          <w:tcPr/>
          <w:p>
            <w:pPr>
              <w:pStyle w:val="Compact"/>
              <w:jc w:val="left"/>
            </w:pPr>
            <w:r>
              <w:t xml:space="preserve">-6.28 [-16.49, +3.93]</w:t>
            </w:r>
          </w:p>
        </w:tc>
        <w:tc>
          <w:tcPr/>
          <w:p>
            <w:pPr>
              <w:pStyle w:val="Compact"/>
              <w:jc w:val="left"/>
            </w:pPr>
            <w:r>
              <w:t xml:space="preserve">+0.117 [-0.090, +0.324]</w:t>
            </w:r>
          </w:p>
        </w:tc>
        <w:tc>
          <w:tcPr/>
          <w:p>
            <w:pPr>
              <w:pStyle w:val="Compact"/>
              <w:jc w:val="left"/>
            </w:pPr>
            <w:r>
              <w:t xml:space="preserve">+0.143 [-0.343, +0.628]</w:t>
            </w:r>
          </w:p>
        </w:tc>
      </w:tr>
      <w:tr>
        <w:tc>
          <w:tcPr/>
          <w:p>
            <w:pPr>
              <w:pStyle w:val="Compact"/>
              <w:jc w:val="left"/>
            </w:pPr>
            <w:r>
              <w:t xml:space="preserve">EdgeSAM</w:t>
            </w:r>
          </w:p>
        </w:tc>
        <w:tc>
          <w:tcPr/>
          <w:p>
            <w:pPr>
              <w:pStyle w:val="Compact"/>
              <w:jc w:val="left"/>
            </w:pPr>
            <w:r>
              <w:t xml:space="preserve">4</w:t>
            </w:r>
          </w:p>
        </w:tc>
        <w:tc>
          <w:tcPr/>
          <w:p>
            <w:pPr>
              <w:pStyle w:val="Compact"/>
              <w:jc w:val="left"/>
            </w:pPr>
            <w:r>
              <w:t xml:space="preserve">(Dice+PMC+BGA) − (Dice+PMC) = BGA</w:t>
            </w:r>
          </w:p>
        </w:tc>
        <w:tc>
          <w:tcPr/>
          <w:p>
            <w:pPr>
              <w:pStyle w:val="Compact"/>
              <w:jc w:val="left"/>
            </w:pPr>
            <w:r>
              <w:t xml:space="preserve">+0.30 [-1.68, +2.28]</w:t>
            </w:r>
          </w:p>
        </w:tc>
        <w:tc>
          <w:tcPr/>
          <w:p>
            <w:pPr>
              <w:pStyle w:val="Compact"/>
              <w:jc w:val="left"/>
            </w:pPr>
            <w:r>
              <w:t xml:space="preserve">-0.003 [-0.008, +0.002]</w:t>
            </w:r>
          </w:p>
        </w:tc>
        <w:tc>
          <w:tcPr/>
          <w:p>
            <w:pPr>
              <w:pStyle w:val="Compact"/>
              <w:jc w:val="left"/>
            </w:pPr>
            <w:r>
              <w:t xml:space="preserve">-0.005 [-0.021, +0.011]</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Full − Dice only</w:t>
            </w:r>
          </w:p>
        </w:tc>
        <w:tc>
          <w:tcPr/>
          <w:p>
            <w:pPr>
              <w:pStyle w:val="Compact"/>
              <w:jc w:val="left"/>
            </w:pPr>
            <w:r>
              <w:t xml:space="preserve">-7.01 [-19.68, +5.66]</w:t>
            </w:r>
          </w:p>
        </w:tc>
        <w:tc>
          <w:tcPr/>
          <w:p>
            <w:pPr>
              <w:pStyle w:val="Compact"/>
              <w:jc w:val="left"/>
            </w:pPr>
            <w:r>
              <w:t xml:space="preserve">+0.023 [-0.306, +0.352]</w:t>
            </w:r>
          </w:p>
        </w:tc>
        <w:tc>
          <w:tcPr/>
          <w:p>
            <w:pPr>
              <w:pStyle w:val="Compact"/>
              <w:jc w:val="left"/>
            </w:pPr>
            <w:r>
              <w:t xml:space="preserve">+0.112 [-0.413, +0.637]</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Full − (Dice+PMC+BGA) = IPP</w:t>
            </w:r>
          </w:p>
        </w:tc>
        <w:tc>
          <w:tcPr/>
          <w:p>
            <w:pPr>
              <w:pStyle w:val="Compact"/>
              <w:jc w:val="left"/>
            </w:pPr>
            <w:r>
              <w:t xml:space="preserve">-0.44 [-4.77, +3.90]</w:t>
            </w:r>
          </w:p>
        </w:tc>
        <w:tc>
          <w:tcPr/>
          <w:p>
            <w:pPr>
              <w:pStyle w:val="Compact"/>
              <w:jc w:val="left"/>
            </w:pPr>
            <w:r>
              <w:t xml:space="preserve">-0.089 [-0.357, +0.179]</w:t>
            </w:r>
          </w:p>
        </w:tc>
        <w:tc>
          <w:tcPr/>
          <w:p>
            <w:pPr>
              <w:pStyle w:val="Compact"/>
              <w:jc w:val="left"/>
            </w:pPr>
            <w:r>
              <w:t xml:space="preserve">-0.021 [-0.057, +0.016]</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(Dice+PMC) − Dice only = PMC</w:t>
            </w:r>
          </w:p>
        </w:tc>
        <w:tc>
          <w:tcPr/>
          <w:p>
            <w:pPr>
              <w:pStyle w:val="Compact"/>
              <w:jc w:val="left"/>
            </w:pPr>
            <w:r>
              <w:t xml:space="preserve">-2.84 [-16.76, +11.07]</w:t>
            </w:r>
          </w:p>
        </w:tc>
        <w:tc>
          <w:tcPr/>
          <w:p>
            <w:pPr>
              <w:pStyle w:val="Compact"/>
              <w:jc w:val="left"/>
            </w:pPr>
            <w:r>
              <w:t xml:space="preserve">+0.048 [-0.253, +0.349]</w:t>
            </w:r>
          </w:p>
        </w:tc>
        <w:tc>
          <w:tcPr/>
          <w:p>
            <w:pPr>
              <w:pStyle w:val="Compact"/>
              <w:jc w:val="left"/>
            </w:pPr>
            <w:r>
              <w:t xml:space="preserve">+0.125 [-0.367, +0.618]</w:t>
            </w:r>
          </w:p>
        </w:tc>
      </w:tr>
      <w:tr>
        <w:tc>
          <w:tcPr/>
          <w:p>
            <w:pPr>
              <w:pStyle w:val="Compact"/>
              <w:jc w:val="left"/>
            </w:pPr>
            <w:r>
              <w:t xml:space="preserve">EdgeSAM</w:t>
            </w:r>
          </w:p>
        </w:tc>
        <w:tc>
          <w:tcPr/>
          <w:p>
            <w:pPr>
              <w:pStyle w:val="Compact"/>
              <w:jc w:val="left"/>
            </w:pPr>
            <w:r>
              <w:t xml:space="preserve">8</w:t>
            </w:r>
          </w:p>
        </w:tc>
        <w:tc>
          <w:tcPr/>
          <w:p>
            <w:pPr>
              <w:pStyle w:val="Compact"/>
              <w:jc w:val="left"/>
            </w:pPr>
            <w:r>
              <w:t xml:space="preserve">(Dice+PMC+BGA) − (Dice+PMC) = BGA</w:t>
            </w:r>
          </w:p>
        </w:tc>
        <w:tc>
          <w:tcPr/>
          <w:p>
            <w:pPr>
              <w:pStyle w:val="Compact"/>
              <w:jc w:val="left"/>
            </w:pPr>
            <w:r>
              <w:t xml:space="preserve">-3.73 [-19.07, +11.62]</w:t>
            </w:r>
          </w:p>
        </w:tc>
        <w:tc>
          <w:tcPr/>
          <w:p>
            <w:pPr>
              <w:pStyle w:val="Compact"/>
              <w:jc w:val="left"/>
            </w:pPr>
            <w:r>
              <w:t xml:space="preserve">+0.064 [-0.191, +0.319]</w:t>
            </w:r>
          </w:p>
        </w:tc>
        <w:tc>
          <w:tcPr/>
          <w:p>
            <w:pPr>
              <w:pStyle w:val="Compact"/>
              <w:jc w:val="left"/>
            </w:pPr>
            <w:r>
              <w:t xml:space="preserve">+0.007 [-0.050, +0.065]</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Full − Dice only</w:t>
            </w:r>
          </w:p>
        </w:tc>
        <w:tc>
          <w:tcPr/>
          <w:p>
            <w:pPr>
              <w:pStyle w:val="Compact"/>
              <w:jc w:val="left"/>
            </w:pPr>
            <w:r>
              <w:t xml:space="preserve">-6.39 [-19.07, +6.29]</w:t>
            </w:r>
          </w:p>
        </w:tc>
        <w:tc>
          <w:tcPr/>
          <w:p>
            <w:pPr>
              <w:pStyle w:val="Compact"/>
              <w:jc w:val="left"/>
            </w:pPr>
            <w:r>
              <w:t xml:space="preserve">+0.045 [-0.229, +0.319]</w:t>
            </w:r>
          </w:p>
        </w:tc>
        <w:tc>
          <w:tcPr/>
          <w:p>
            <w:pPr>
              <w:pStyle w:val="Compact"/>
              <w:jc w:val="left"/>
            </w:pPr>
            <w:r>
              <w:t xml:space="preserve">+0.116 [-0.466, +0.698]</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Full − (Dice+PMC+BGA) = IPP</w:t>
            </w:r>
          </w:p>
        </w:tc>
        <w:tc>
          <w:tcPr/>
          <w:p>
            <w:pPr>
              <w:pStyle w:val="Compact"/>
              <w:jc w:val="left"/>
            </w:pPr>
            <w:r>
              <w:t xml:space="preserve">+1.23 [-5.74, +8.21]</w:t>
            </w:r>
          </w:p>
        </w:tc>
        <w:tc>
          <w:tcPr/>
          <w:p>
            <w:pPr>
              <w:pStyle w:val="Compact"/>
              <w:jc w:val="left"/>
            </w:pPr>
            <w:r>
              <w:t xml:space="preserve">-0.077 [-0.353, +0.199]</w:t>
            </w:r>
          </w:p>
        </w:tc>
        <w:tc>
          <w:tcPr/>
          <w:p>
            <w:pPr>
              <w:pStyle w:val="Compact"/>
              <w:jc w:val="left"/>
            </w:pPr>
            <w:r>
              <w:t xml:space="preserve">-0.020 [-0.073, +0.033]</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(Dice+PMC) − Dice only = PMC</w:t>
            </w:r>
          </w:p>
        </w:tc>
        <w:tc>
          <w:tcPr/>
          <w:p>
            <w:pPr>
              <w:pStyle w:val="Compact"/>
              <w:jc w:val="left"/>
            </w:pPr>
            <w:r>
              <w:t xml:space="preserve">-7.34 [-21.59, +6.91]</w:t>
            </w:r>
          </w:p>
        </w:tc>
        <w:tc>
          <w:tcPr/>
          <w:p>
            <w:pPr>
              <w:pStyle w:val="Compact"/>
              <w:jc w:val="left"/>
            </w:pPr>
            <w:r>
              <w:t xml:space="preserve">+0.120 [-0.114, +0.354]</w:t>
            </w:r>
          </w:p>
        </w:tc>
        <w:tc>
          <w:tcPr/>
          <w:p>
            <w:pPr>
              <w:pStyle w:val="Compact"/>
              <w:jc w:val="left"/>
            </w:pPr>
            <w:r>
              <w:t xml:space="preserve">+0.135 [-0.401, +0.672]</w:t>
            </w:r>
          </w:p>
        </w:tc>
      </w:tr>
      <w:tr>
        <w:tc>
          <w:tcPr/>
          <w:p>
            <w:pPr>
              <w:pStyle w:val="Compact"/>
              <w:jc w:val="left"/>
            </w:pPr>
            <w:r>
              <w:t xml:space="preserve">EdgeSAM</w:t>
            </w:r>
          </w:p>
        </w:tc>
        <w:tc>
          <w:tcPr/>
          <w:p>
            <w:pPr>
              <w:pStyle w:val="Compact"/>
              <w:jc w:val="left"/>
            </w:pPr>
            <w:r>
              <w:t xml:space="preserve">16</w:t>
            </w:r>
          </w:p>
        </w:tc>
        <w:tc>
          <w:tcPr/>
          <w:p>
            <w:pPr>
              <w:pStyle w:val="Compact"/>
              <w:jc w:val="left"/>
            </w:pPr>
            <w:r>
              <w:t xml:space="preserve">(Dice+PMC+BGA) − (Dice+PMC) = BGA</w:t>
            </w:r>
          </w:p>
        </w:tc>
        <w:tc>
          <w:tcPr/>
          <w:p>
            <w:pPr>
              <w:pStyle w:val="Compact"/>
              <w:jc w:val="left"/>
            </w:pPr>
            <w:r>
              <w:t xml:space="preserve">-0.28 [-1.34, +0.78]</w:t>
            </w:r>
          </w:p>
        </w:tc>
        <w:tc>
          <w:tcPr/>
          <w:p>
            <w:pPr>
              <w:pStyle w:val="Compact"/>
              <w:jc w:val="left"/>
            </w:pPr>
            <w:r>
              <w:t xml:space="preserve">+0.001 [-0.010, +0.013]</w:t>
            </w:r>
          </w:p>
        </w:tc>
        <w:tc>
          <w:tcPr/>
          <w:p>
            <w:pPr>
              <w:pStyle w:val="Compact"/>
              <w:jc w:val="left"/>
            </w:pPr>
            <w:r>
              <w:t xml:space="preserve">+0.001 [-0.001, +0.003]</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Full − Dice only</w:t>
            </w:r>
          </w:p>
        </w:tc>
        <w:tc>
          <w:tcPr/>
          <w:p>
            <w:pPr>
              <w:pStyle w:val="Compact"/>
              <w:jc w:val="left"/>
            </w:pPr>
            <w:r>
              <w:t xml:space="preserve">-8.18 [-23.52, +7.15]</w:t>
            </w:r>
          </w:p>
        </w:tc>
        <w:tc>
          <w:tcPr/>
          <w:p>
            <w:pPr>
              <w:pStyle w:val="Compact"/>
              <w:jc w:val="left"/>
            </w:pPr>
            <w:r>
              <w:t xml:space="preserve">+0.119 [-0.166, +0.404]</w:t>
            </w:r>
          </w:p>
        </w:tc>
        <w:tc>
          <w:tcPr/>
          <w:p>
            <w:pPr>
              <w:pStyle w:val="Compact"/>
              <w:jc w:val="left"/>
            </w:pPr>
            <w:r>
              <w:t xml:space="preserve">+0.123 [-0.403, +0.649]</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Full − (Dice+PMC+BGA) = IPP</w:t>
            </w:r>
          </w:p>
        </w:tc>
        <w:tc>
          <w:tcPr/>
          <w:p>
            <w:pPr>
              <w:pStyle w:val="Compact"/>
              <w:jc w:val="left"/>
            </w:pPr>
            <w:r>
              <w:t xml:space="preserve">-0.63 [-0.75, -0.51] *</w:t>
            </w:r>
          </w:p>
        </w:tc>
        <w:tc>
          <w:tcPr/>
          <w:p>
            <w:pPr>
              <w:pStyle w:val="Compact"/>
              <w:jc w:val="left"/>
            </w:pPr>
            <w:r>
              <w:t xml:space="preserve">-0.008 [-0.039, +0.023]</w:t>
            </w:r>
          </w:p>
        </w:tc>
        <w:tc>
          <w:tcPr/>
          <w:p>
            <w:pPr>
              <w:pStyle w:val="Compact"/>
              <w:jc w:val="left"/>
            </w:pPr>
            <w:r>
              <w:t xml:space="preserve">-0.001 [-0.026, +0.024]</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(Dice+PMC) − Dice only = PMC</w:t>
            </w:r>
          </w:p>
        </w:tc>
        <w:tc>
          <w:tcPr/>
          <w:p>
            <w:pPr>
              <w:pStyle w:val="Compact"/>
              <w:jc w:val="left"/>
            </w:pPr>
            <w:r>
              <w:t xml:space="preserve">-3.75 [-20.14, +12.65]</w:t>
            </w:r>
          </w:p>
        </w:tc>
        <w:tc>
          <w:tcPr/>
          <w:p>
            <w:pPr>
              <w:pStyle w:val="Compact"/>
              <w:jc w:val="left"/>
            </w:pPr>
            <w:r>
              <w:t xml:space="preserve">+0.061 [-0.192, +0.314]</w:t>
            </w:r>
          </w:p>
        </w:tc>
        <w:tc>
          <w:tcPr/>
          <w:p>
            <w:pPr>
              <w:pStyle w:val="Compact"/>
              <w:jc w:val="left"/>
            </w:pPr>
            <w:r>
              <w:t xml:space="preserve">+0.119 [-0.429, +0.667]</w:t>
            </w:r>
          </w:p>
        </w:tc>
      </w:tr>
      <w:tr>
        <w:tc>
          <w:tcPr/>
          <w:p>
            <w:pPr>
              <w:pStyle w:val="Compact"/>
              <w:jc w:val="left"/>
            </w:pPr>
            <w:r>
              <w:t xml:space="preserve">EdgeSAM</w:t>
            </w:r>
          </w:p>
        </w:tc>
        <w:tc>
          <w:tcPr/>
          <w:p>
            <w:pPr>
              <w:pStyle w:val="Compact"/>
              <w:jc w:val="left"/>
            </w:pPr>
            <w:r>
              <w:t xml:space="preserve">32</w:t>
            </w:r>
          </w:p>
        </w:tc>
        <w:tc>
          <w:tcPr/>
          <w:p>
            <w:pPr>
              <w:pStyle w:val="Compact"/>
              <w:jc w:val="left"/>
            </w:pPr>
            <w:r>
              <w:t xml:space="preserve">(Dice+PMC+BGA) − (Dice+PMC) = BGA</w:t>
            </w:r>
          </w:p>
        </w:tc>
        <w:tc>
          <w:tcPr/>
          <w:p>
            <w:pPr>
              <w:pStyle w:val="Compact"/>
              <w:jc w:val="left"/>
            </w:pPr>
            <w:r>
              <w:t xml:space="preserve">-3.81 [-19.64, +12.02]</w:t>
            </w:r>
          </w:p>
        </w:tc>
        <w:tc>
          <w:tcPr/>
          <w:p>
            <w:pPr>
              <w:pStyle w:val="Compact"/>
              <w:jc w:val="left"/>
            </w:pPr>
            <w:r>
              <w:t xml:space="preserve">+0.066 [-0.209, +0.340]</w:t>
            </w:r>
          </w:p>
        </w:tc>
        <w:tc>
          <w:tcPr/>
          <w:p>
            <w:pPr>
              <w:pStyle w:val="Compact"/>
              <w:jc w:val="left"/>
            </w:pPr>
            <w:r>
              <w:t xml:space="preserve">+0.006 [-0.048, +0.059]</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Full − Dice only</w:t>
            </w:r>
          </w:p>
        </w:tc>
        <w:tc>
          <w:tcPr/>
          <w:p>
            <w:pPr>
              <w:pStyle w:val="Compact"/>
              <w:jc w:val="left"/>
            </w:pPr>
            <w:r>
              <w:t xml:space="preserve">-15.37 [-16.63, -14.12] *</w:t>
            </w:r>
          </w:p>
        </w:tc>
        <w:tc>
          <w:tcPr/>
          <w:p>
            <w:pPr>
              <w:pStyle w:val="Compact"/>
              <w:jc w:val="left"/>
            </w:pPr>
            <w:r>
              <w:t xml:space="preserve">-0.006 [-0.024, +0.013]</w:t>
            </w:r>
          </w:p>
        </w:tc>
        <w:tc>
          <w:tcPr/>
          <w:p>
            <w:pPr>
              <w:pStyle w:val="Compact"/>
              <w:jc w:val="left"/>
            </w:pPr>
            <w:r>
              <w:t xml:space="preserve">+0.026 [+0.000, +0.052] *</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Full − (Dice+PMC+BGA) = IPP</w:t>
            </w:r>
          </w:p>
        </w:tc>
        <w:tc>
          <w:tcPr/>
          <w:p>
            <w:pPr>
              <w:pStyle w:val="Compact"/>
              <w:jc w:val="left"/>
            </w:pPr>
            <w:r>
              <w:t xml:space="preserve">-9.80 [-25.71, +6.12]</w:t>
            </w:r>
          </w:p>
        </w:tc>
        <w:tc>
          <w:tcPr/>
          <w:p>
            <w:pPr>
              <w:pStyle w:val="Compact"/>
              <w:jc w:val="left"/>
            </w:pPr>
            <w:r>
              <w:t xml:space="preserve">-0.139 [-0.410, +0.132]</w:t>
            </w:r>
          </w:p>
        </w:tc>
        <w:tc>
          <w:tcPr/>
          <w:p>
            <w:pPr>
              <w:pStyle w:val="Compact"/>
              <w:jc w:val="left"/>
            </w:pPr>
            <w:r>
              <w:t xml:space="preserve">+0.013 [-0.013, +0.039]</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(Dice+PMC) − Dice only = PMC</w:t>
            </w:r>
          </w:p>
        </w:tc>
        <w:tc>
          <w:tcPr/>
          <w:p>
            <w:pPr>
              <w:pStyle w:val="Compact"/>
              <w:jc w:val="left"/>
            </w:pPr>
            <w:r>
              <w:t xml:space="preserve">+1.90 [-14.43, +18.22]</w:t>
            </w:r>
          </w:p>
        </w:tc>
        <w:tc>
          <w:tcPr/>
          <w:p>
            <w:pPr>
              <w:pStyle w:val="Compact"/>
              <w:jc w:val="left"/>
            </w:pPr>
            <w:r>
              <w:t xml:space="preserve">-0.003 [-0.461, +0.456]</w:t>
            </w:r>
          </w:p>
        </w:tc>
        <w:tc>
          <w:tcPr/>
          <w:p>
            <w:pPr>
              <w:pStyle w:val="Compact"/>
              <w:jc w:val="left"/>
            </w:pPr>
            <w:r>
              <w:t xml:space="preserve">-0.009 [-0.094, +0.077]</w:t>
            </w:r>
          </w:p>
        </w:tc>
      </w:tr>
      <w:tr>
        <w:tc>
          <w:tcPr/>
          <w:p>
            <w:pPr>
              <w:pStyle w:val="Compact"/>
              <w:jc w:val="left"/>
            </w:pPr>
            <w:r>
              <w:t xml:space="preserve">MobileNet-UNet</w:t>
            </w:r>
          </w:p>
        </w:tc>
        <w:tc>
          <w:tcPr/>
          <w:p>
            <w:pPr>
              <w:pStyle w:val="Compact"/>
              <w:jc w:val="left"/>
            </w:pPr>
            <w:r>
              <w:t xml:space="preserve">2</w:t>
            </w:r>
          </w:p>
        </w:tc>
        <w:tc>
          <w:tcPr/>
          <w:p>
            <w:pPr>
              <w:pStyle w:val="Compact"/>
              <w:jc w:val="left"/>
            </w:pPr>
            <w:r>
              <w:t xml:space="preserve">(Dice+PMC+BGA) − (Dice+PMC) = BGA</w:t>
            </w:r>
          </w:p>
        </w:tc>
        <w:tc>
          <w:tcPr/>
          <w:p>
            <w:pPr>
              <w:pStyle w:val="Compact"/>
              <w:jc w:val="left"/>
            </w:pPr>
            <w:r>
              <w:t xml:space="preserve">-7.48 [-24.73, +9.78]</w:t>
            </w:r>
          </w:p>
        </w:tc>
        <w:tc>
          <w:tcPr/>
          <w:p>
            <w:pPr>
              <w:pStyle w:val="Compact"/>
              <w:jc w:val="left"/>
            </w:pPr>
            <w:r>
              <w:t xml:space="preserve">+0.136 [-0.159, +0.431]</w:t>
            </w:r>
          </w:p>
        </w:tc>
        <w:tc>
          <w:tcPr/>
          <w:p>
            <w:pPr>
              <w:pStyle w:val="Compact"/>
              <w:jc w:val="left"/>
            </w:pPr>
            <w:r>
              <w:t xml:space="preserve">+0.022 [-0.043, +0.088]</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Full − Dice only</w:t>
            </w:r>
          </w:p>
        </w:tc>
        <w:tc>
          <w:tcPr/>
          <w:p>
            <w:pPr>
              <w:pStyle w:val="Compact"/>
              <w:jc w:val="left"/>
            </w:pPr>
            <w:r>
              <w:t xml:space="preserve">-14.02 [-20.74, -7.31] *</w:t>
            </w:r>
          </w:p>
        </w:tc>
        <w:tc>
          <w:tcPr/>
          <w:p>
            <w:pPr>
              <w:pStyle w:val="Compact"/>
              <w:jc w:val="left"/>
            </w:pPr>
            <w:r>
              <w:t xml:space="preserve">-0.075 [-0.349, +0.198]</w:t>
            </w:r>
          </w:p>
        </w:tc>
        <w:tc>
          <w:tcPr/>
          <w:p>
            <w:pPr>
              <w:pStyle w:val="Compact"/>
              <w:jc w:val="left"/>
            </w:pPr>
            <w:r>
              <w:t xml:space="preserve">+0.006 [-0.015, +0.026]</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Full − (Dice+PMC+BGA) = IPP</w:t>
            </w:r>
          </w:p>
        </w:tc>
        <w:tc>
          <w:tcPr/>
          <w:p>
            <w:pPr>
              <w:pStyle w:val="Compact"/>
              <w:jc w:val="left"/>
            </w:pPr>
            <w:r>
              <w:t xml:space="preserve">-12.20 [-38.39, +13.99]</w:t>
            </w:r>
          </w:p>
        </w:tc>
        <w:tc>
          <w:tcPr/>
          <w:p>
            <w:pPr>
              <w:pStyle w:val="Compact"/>
              <w:jc w:val="left"/>
            </w:pPr>
            <w:r>
              <w:t xml:space="preserve">-0.083 [-0.644, +0.478]</w:t>
            </w:r>
          </w:p>
        </w:tc>
        <w:tc>
          <w:tcPr/>
          <w:p>
            <w:pPr>
              <w:pStyle w:val="Compact"/>
              <w:jc w:val="left"/>
            </w:pPr>
            <w:r>
              <w:t xml:space="preserve">+0.015 [-0.087, +0.117]</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(Dice+PMC) − Dice only = PMC</w:t>
            </w:r>
          </w:p>
        </w:tc>
        <w:tc>
          <w:tcPr/>
          <w:p>
            <w:pPr>
              <w:pStyle w:val="Compact"/>
              <w:jc w:val="left"/>
            </w:pPr>
            <w:r>
              <w:t xml:space="preserve">+2.87 [-9.35, +15.08]</w:t>
            </w:r>
          </w:p>
        </w:tc>
        <w:tc>
          <w:tcPr/>
          <w:p>
            <w:pPr>
              <w:pStyle w:val="Compact"/>
              <w:jc w:val="left"/>
            </w:pPr>
            <w:r>
              <w:t xml:space="preserve">-0.065 [-0.332, +0.203]</w:t>
            </w:r>
          </w:p>
        </w:tc>
        <w:tc>
          <w:tcPr/>
          <w:p>
            <w:pPr>
              <w:pStyle w:val="Compact"/>
              <w:jc w:val="left"/>
            </w:pPr>
            <w:r>
              <w:t xml:space="preserve">-0.018 [-0.080, +0.044]</w:t>
            </w:r>
          </w:p>
        </w:tc>
      </w:tr>
      <w:tr>
        <w:tc>
          <w:tcPr/>
          <w:p>
            <w:pPr>
              <w:pStyle w:val="Compact"/>
              <w:jc w:val="left"/>
            </w:pPr>
            <w:r>
              <w:t xml:space="preserve">MobileNet-UNet</w:t>
            </w:r>
          </w:p>
        </w:tc>
        <w:tc>
          <w:tcPr/>
          <w:p>
            <w:pPr>
              <w:pStyle w:val="Compact"/>
              <w:jc w:val="left"/>
            </w:pPr>
            <w:r>
              <w:t xml:space="preserve">4</w:t>
            </w:r>
          </w:p>
        </w:tc>
        <w:tc>
          <w:tcPr/>
          <w:p>
            <w:pPr>
              <w:pStyle w:val="Compact"/>
              <w:jc w:val="left"/>
            </w:pPr>
            <w:r>
              <w:t xml:space="preserve">(Dice+PMC+BGA) − (Dice+PMC) = BGA</w:t>
            </w:r>
          </w:p>
        </w:tc>
        <w:tc>
          <w:tcPr/>
          <w:p>
            <w:pPr>
              <w:pStyle w:val="Compact"/>
              <w:jc w:val="left"/>
            </w:pPr>
            <w:r>
              <w:t xml:space="preserve">-4.69 [-23.84, +14.46]</w:t>
            </w:r>
          </w:p>
        </w:tc>
        <w:tc>
          <w:tcPr/>
          <w:p>
            <w:pPr>
              <w:pStyle w:val="Compact"/>
              <w:jc w:val="left"/>
            </w:pPr>
            <w:r>
              <w:t xml:space="preserve">+0.073 [-0.237, +0.382]</w:t>
            </w:r>
          </w:p>
        </w:tc>
        <w:tc>
          <w:tcPr/>
          <w:p>
            <w:pPr>
              <w:pStyle w:val="Compact"/>
              <w:jc w:val="left"/>
            </w:pPr>
            <w:r>
              <w:t xml:space="preserve">+0.009 [-0.051, +0.068]</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Full − Dice only</w:t>
            </w:r>
          </w:p>
        </w:tc>
        <w:tc>
          <w:tcPr/>
          <w:p>
            <w:pPr>
              <w:pStyle w:val="Compact"/>
              <w:jc w:val="left"/>
            </w:pPr>
            <w:r>
              <w:t xml:space="preserve">-12.88 [-44.66, +18.90]</w:t>
            </w:r>
          </w:p>
        </w:tc>
        <w:tc>
          <w:tcPr/>
          <w:p>
            <w:pPr>
              <w:pStyle w:val="Compact"/>
              <w:jc w:val="left"/>
            </w:pPr>
            <w:r>
              <w:t xml:space="preserve">-0.073 [-0.796, +0.650]</w:t>
            </w:r>
          </w:p>
        </w:tc>
        <w:tc>
          <w:tcPr/>
          <w:p>
            <w:pPr>
              <w:pStyle w:val="Compact"/>
              <w:jc w:val="left"/>
            </w:pPr>
            <w:r>
              <w:t xml:space="preserve">-0.000 [-0.143, +0.143]</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Full − (Dice+PMC+BGA) = IPP</w:t>
            </w:r>
          </w:p>
        </w:tc>
        <w:tc>
          <w:tcPr/>
          <w:p>
            <w:pPr>
              <w:pStyle w:val="Compact"/>
              <w:jc w:val="left"/>
            </w:pPr>
            <w:r>
              <w:t xml:space="preserve">-11.36 [-42.49, +19.77]</w:t>
            </w:r>
          </w:p>
        </w:tc>
        <w:tc>
          <w:tcPr/>
          <w:p>
            <w:pPr>
              <w:pStyle w:val="Compact"/>
              <w:jc w:val="left"/>
            </w:pPr>
            <w:r>
              <w:t xml:space="preserve">-0.132 [-0.853, +0.588]</w:t>
            </w:r>
          </w:p>
        </w:tc>
        <w:tc>
          <w:tcPr/>
          <w:p>
            <w:pPr>
              <w:pStyle w:val="Compact"/>
              <w:jc w:val="left"/>
            </w:pPr>
            <w:r>
              <w:t xml:space="preserve">+0.001 [-0.134, +0.137]</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(Dice+PMC) − Dice only = PMC</w:t>
            </w:r>
          </w:p>
        </w:tc>
        <w:tc>
          <w:tcPr/>
          <w:p>
            <w:pPr>
              <w:pStyle w:val="Compact"/>
              <w:jc w:val="left"/>
            </w:pPr>
            <w:r>
              <w:t xml:space="preserve">+4.31 [-23.66, +32.28]</w:t>
            </w:r>
          </w:p>
        </w:tc>
        <w:tc>
          <w:tcPr/>
          <w:p>
            <w:pPr>
              <w:pStyle w:val="Compact"/>
              <w:jc w:val="left"/>
            </w:pPr>
            <w:r>
              <w:t xml:space="preserve">-0.071 [-0.796, +0.654]</w:t>
            </w:r>
          </w:p>
        </w:tc>
        <w:tc>
          <w:tcPr/>
          <w:p>
            <w:pPr>
              <w:pStyle w:val="Compact"/>
              <w:jc w:val="left"/>
            </w:pPr>
            <w:r>
              <w:t xml:space="preserve">-0.031 [-0.154, +0.092]</w:t>
            </w:r>
          </w:p>
        </w:tc>
      </w:tr>
      <w:tr>
        <w:tc>
          <w:tcPr/>
          <w:p>
            <w:pPr>
              <w:pStyle w:val="Compact"/>
              <w:jc w:val="left"/>
            </w:pPr>
            <w:r>
              <w:t xml:space="preserve">MobileNet-UNet</w:t>
            </w:r>
          </w:p>
        </w:tc>
        <w:tc>
          <w:tcPr/>
          <w:p>
            <w:pPr>
              <w:pStyle w:val="Compact"/>
              <w:jc w:val="left"/>
            </w:pPr>
            <w:r>
              <w:t xml:space="preserve">8</w:t>
            </w:r>
          </w:p>
        </w:tc>
        <w:tc>
          <w:tcPr/>
          <w:p>
            <w:pPr>
              <w:pStyle w:val="Compact"/>
              <w:jc w:val="left"/>
            </w:pPr>
            <w:r>
              <w:t xml:space="preserve">(Dice+PMC+BGA) − (Dice+PMC) = BGA</w:t>
            </w:r>
          </w:p>
        </w:tc>
        <w:tc>
          <w:tcPr/>
          <w:p>
            <w:pPr>
              <w:pStyle w:val="Compact"/>
              <w:jc w:val="left"/>
            </w:pPr>
            <w:r>
              <w:t xml:space="preserve">-5.83 [-28.86, +17.19]</w:t>
            </w:r>
          </w:p>
        </w:tc>
        <w:tc>
          <w:tcPr/>
          <w:p>
            <w:pPr>
              <w:pStyle w:val="Compact"/>
              <w:jc w:val="left"/>
            </w:pPr>
            <w:r>
              <w:t xml:space="preserve">+0.130 [-0.436, +0.697]</w:t>
            </w:r>
          </w:p>
        </w:tc>
        <w:tc>
          <w:tcPr/>
          <w:p>
            <w:pPr>
              <w:pStyle w:val="Compact"/>
              <w:jc w:val="left"/>
            </w:pPr>
            <w:r>
              <w:t xml:space="preserve">+0.030 [-0.057, +0.117]</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Full − Dice only</w:t>
            </w:r>
          </w:p>
        </w:tc>
        <w:tc>
          <w:tcPr/>
          <w:p>
            <w:pPr>
              <w:pStyle w:val="Compact"/>
              <w:jc w:val="left"/>
            </w:pPr>
            <w:r>
              <w:t xml:space="preserve">-11.09 [-44.34, +22.17]</w:t>
            </w:r>
          </w:p>
        </w:tc>
        <w:tc>
          <w:tcPr/>
          <w:p>
            <w:pPr>
              <w:pStyle w:val="Compact"/>
              <w:jc w:val="left"/>
            </w:pPr>
            <w:r>
              <w:t xml:space="preserve">-0.136 [-0.871, +0.598]</w:t>
            </w:r>
          </w:p>
        </w:tc>
        <w:tc>
          <w:tcPr/>
          <w:p>
            <w:pPr>
              <w:pStyle w:val="Compact"/>
              <w:jc w:val="left"/>
            </w:pPr>
            <w:r>
              <w:t xml:space="preserve">-0.009 [-0.162, +0.143]</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Full − (Dice+PMC+BGA) = IPP</w:t>
            </w:r>
          </w:p>
        </w:tc>
        <w:tc>
          <w:tcPr/>
          <w:p>
            <w:pPr>
              <w:pStyle w:val="Compact"/>
              <w:jc w:val="left"/>
            </w:pPr>
            <w:r>
              <w:t xml:space="preserve">-8.40 [-30.79, +13.98]</w:t>
            </w:r>
          </w:p>
        </w:tc>
        <w:tc>
          <w:tcPr/>
          <w:p>
            <w:pPr>
              <w:pStyle w:val="Compact"/>
              <w:jc w:val="left"/>
            </w:pPr>
            <w:r>
              <w:t xml:space="preserve">-0.198 [-0.691, +0.295]</w:t>
            </w:r>
          </w:p>
        </w:tc>
        <w:tc>
          <w:tcPr/>
          <w:p>
            <w:pPr>
              <w:pStyle w:val="Compact"/>
              <w:jc w:val="left"/>
            </w:pPr>
            <w:r>
              <w:t xml:space="preserve">-0.011 [-0.141, +0.119]</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(Dice+PMC) − Dice only = PMC</w:t>
            </w:r>
          </w:p>
        </w:tc>
        <w:tc>
          <w:tcPr/>
          <w:p>
            <w:pPr>
              <w:pStyle w:val="Compact"/>
              <w:jc w:val="left"/>
            </w:pPr>
            <w:r>
              <w:t xml:space="preserve">+5.95 [-16.92, +28.82]</w:t>
            </w:r>
          </w:p>
        </w:tc>
        <w:tc>
          <w:tcPr/>
          <w:p>
            <w:pPr>
              <w:pStyle w:val="Compact"/>
              <w:jc w:val="left"/>
            </w:pPr>
            <w:r>
              <w:t xml:space="preserve">-0.138 [-0.697, +0.422]</w:t>
            </w:r>
          </w:p>
        </w:tc>
        <w:tc>
          <w:tcPr/>
          <w:p>
            <w:pPr>
              <w:pStyle w:val="Compact"/>
              <w:jc w:val="left"/>
            </w:pPr>
            <w:r>
              <w:t xml:space="preserve">-0.034 [-0.128, +0.061]</w:t>
            </w:r>
          </w:p>
        </w:tc>
      </w:tr>
      <w:tr>
        <w:tc>
          <w:tcPr/>
          <w:p>
            <w:pPr>
              <w:pStyle w:val="Compact"/>
              <w:jc w:val="left"/>
            </w:pPr>
            <w:r>
              <w:t xml:space="preserve">MobileNet-UNet</w:t>
            </w:r>
          </w:p>
        </w:tc>
        <w:tc>
          <w:tcPr/>
          <w:p>
            <w:pPr>
              <w:pStyle w:val="Compact"/>
              <w:jc w:val="left"/>
            </w:pPr>
            <w:r>
              <w:t xml:space="preserve">16</w:t>
            </w:r>
          </w:p>
        </w:tc>
        <w:tc>
          <w:tcPr/>
          <w:p>
            <w:pPr>
              <w:pStyle w:val="Compact"/>
              <w:jc w:val="left"/>
            </w:pPr>
            <w:r>
              <w:t xml:space="preserve">(Dice+PMC+BGA) − (Dice+PMC) = BGA</w:t>
            </w:r>
          </w:p>
        </w:tc>
        <w:tc>
          <w:tcPr/>
          <w:p>
            <w:pPr>
              <w:pStyle w:val="Compact"/>
              <w:jc w:val="left"/>
            </w:pPr>
            <w:r>
              <w:t xml:space="preserve">-8.63 [-28.00, +10.74]</w:t>
            </w:r>
          </w:p>
        </w:tc>
        <w:tc>
          <w:tcPr/>
          <w:p>
            <w:pPr>
              <w:pStyle w:val="Compact"/>
              <w:jc w:val="left"/>
            </w:pPr>
            <w:r>
              <w:t xml:space="preserve">+0.199 [-0.264, +0.661]</w:t>
            </w:r>
          </w:p>
        </w:tc>
        <w:tc>
          <w:tcPr/>
          <w:p>
            <w:pPr>
              <w:pStyle w:val="Compact"/>
              <w:jc w:val="left"/>
            </w:pPr>
            <w:r>
              <w:t xml:space="preserve">+0.035 [-0.070, +0.141]</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Full − Dice only</w:t>
            </w:r>
          </w:p>
        </w:tc>
        <w:tc>
          <w:tcPr/>
          <w:p>
            <w:pPr>
              <w:pStyle w:val="Compact"/>
              <w:jc w:val="left"/>
            </w:pPr>
            <w:r>
              <w:t xml:space="preserve">-15.00 [-40.27, +10.28]</w:t>
            </w:r>
          </w:p>
        </w:tc>
        <w:tc>
          <w:tcPr/>
          <w:p>
            <w:pPr>
              <w:pStyle w:val="Compact"/>
              <w:jc w:val="left"/>
            </w:pPr>
            <w:r>
              <w:t xml:space="preserve">+0.117 [-0.156, +0.390]</w:t>
            </w:r>
          </w:p>
        </w:tc>
        <w:tc>
          <w:tcPr/>
          <w:p>
            <w:pPr>
              <w:pStyle w:val="Compact"/>
              <w:jc w:val="left"/>
            </w:pPr>
            <w:r>
              <w:t xml:space="preserve">+0.041 [-0.030, +0.112]</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Full − (Dice+PMC+BGA) = IPP</w:t>
            </w:r>
          </w:p>
        </w:tc>
        <w:tc>
          <w:tcPr/>
          <w:p>
            <w:pPr>
              <w:pStyle w:val="Compact"/>
              <w:jc w:val="left"/>
            </w:pPr>
            <w:r>
              <w:t xml:space="preserve">-13.71 [-42.50, +15.08]</w:t>
            </w:r>
          </w:p>
        </w:tc>
        <w:tc>
          <w:tcPr/>
          <w:p>
            <w:pPr>
              <w:pStyle w:val="Compact"/>
              <w:jc w:val="left"/>
            </w:pPr>
            <w:r>
              <w:t xml:space="preserve">+0.058 [-0.208, +0.324]</w:t>
            </w:r>
          </w:p>
        </w:tc>
        <w:tc>
          <w:tcPr/>
          <w:p>
            <w:pPr>
              <w:pStyle w:val="Compact"/>
              <w:jc w:val="left"/>
            </w:pPr>
            <w:r>
              <w:t xml:space="preserve">+0.036 [-0.042, +0.114]</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(Dice+PMC) − Dice only = PMC</w:t>
            </w:r>
          </w:p>
        </w:tc>
        <w:tc>
          <w:tcPr/>
          <w:p>
            <w:pPr>
              <w:pStyle w:val="Compact"/>
              <w:jc w:val="left"/>
            </w:pPr>
            <w:r>
              <w:t xml:space="preserve">-4.87 [-17.45, +7.71]</w:t>
            </w:r>
          </w:p>
        </w:tc>
        <w:tc>
          <w:tcPr/>
          <w:p>
            <w:pPr>
              <w:pStyle w:val="Compact"/>
              <w:jc w:val="left"/>
            </w:pPr>
            <w:r>
              <w:t xml:space="preserve">+0.126 [-0.137, +0.390]</w:t>
            </w:r>
          </w:p>
        </w:tc>
        <w:tc>
          <w:tcPr/>
          <w:p>
            <w:pPr>
              <w:pStyle w:val="Compact"/>
              <w:jc w:val="left"/>
            </w:pPr>
            <w:r>
              <w:t xml:space="preserve">+0.017 [-0.040, +0.075]</w:t>
            </w:r>
          </w:p>
        </w:tc>
      </w:tr>
      <w:tr>
        <w:tc>
          <w:tcPr/>
          <w:p>
            <w:pPr>
              <w:pStyle w:val="Compact"/>
              <w:jc w:val="left"/>
            </w:pPr>
            <w:r>
              <w:t xml:space="preserve">MobileNet-UNet</w:t>
            </w:r>
          </w:p>
        </w:tc>
        <w:tc>
          <w:tcPr/>
          <w:p>
            <w:pPr>
              <w:pStyle w:val="Compact"/>
              <w:jc w:val="left"/>
            </w:pPr>
            <w:r>
              <w:t xml:space="preserve">32</w:t>
            </w:r>
          </w:p>
        </w:tc>
        <w:tc>
          <w:tcPr/>
          <w:p>
            <w:pPr>
              <w:pStyle w:val="Compact"/>
              <w:jc w:val="left"/>
            </w:pPr>
            <w:r>
              <w:t xml:space="preserve">(Dice+PMC+BGA) − (Dice+PMC) = BGA</w:t>
            </w:r>
          </w:p>
        </w:tc>
        <w:tc>
          <w:tcPr/>
          <w:p>
            <w:pPr>
              <w:pStyle w:val="Compact"/>
              <w:jc w:val="left"/>
            </w:pPr>
            <w:r>
              <w:t xml:space="preserve">+3.58 [-11.01, +18.18]</w:t>
            </w:r>
          </w:p>
        </w:tc>
        <w:tc>
          <w:tcPr/>
          <w:p>
            <w:pPr>
              <w:pStyle w:val="Compact"/>
              <w:jc w:val="left"/>
            </w:pPr>
            <w:r>
              <w:t xml:space="preserve">-0.067 [-0.340, +0.205]</w:t>
            </w:r>
          </w:p>
        </w:tc>
        <w:tc>
          <w:tcPr/>
          <w:p>
            <w:pPr>
              <w:pStyle w:val="Compact"/>
              <w:jc w:val="left"/>
            </w:pPr>
            <w:r>
              <w:t xml:space="preserve">-0.012 [-0.074, +0.050]</w:t>
            </w:r>
          </w:p>
        </w:tc>
      </w:tr>
    </w:tbl>
    <w:p>
      <w:pPr>
        <w:pStyle w:val="BodyText"/>
      </w:pPr>
      <w:r>
        <w:drawing>
          <wp:inline>
            <wp:extent cx="5727700" cy="2291672"/>
            <wp:effectExtent b="0" l="0" r="0" t="0"/>
            <wp:docPr descr="" title="" id="30" name="Picture"/>
            <a:graphic>
              <a:graphicData uri="http://schemas.openxmlformats.org/drawingml/2006/picture">
                <pic:pic>
                  <pic:nvPicPr>
                    <pic:cNvPr descr="../figures/si/FS2_ablation_ipe_heatmap.png" id="31" name="Picture"/>
                    <pic:cNvPicPr>
                      <a:picLocks noChangeArrowheads="1" noChangeAspect="1"/>
                    </pic:cNvPicPr>
                  </pic:nvPicPr>
                  <pic:blipFill>
                    <a:blip r:embed="rId29"/>
                    <a:stretch>
                      <a:fillRect/>
                    </a:stretch>
                  </pic:blipFill>
                  <pic:spPr bwMode="auto">
                    <a:xfrm>
                      <a:off x="0" y="0"/>
                      <a:ext cx="5727700" cy="2291672"/>
                    </a:xfrm>
                    <a:prstGeom prst="rect">
                      <a:avLst/>
                    </a:prstGeom>
                    <a:noFill/>
                    <a:ln w="9525">
                      <a:noFill/>
                      <a:headEnd/>
                      <a:tailEnd/>
                    </a:ln>
                  </pic:spPr>
                </pic:pic>
              </a:graphicData>
            </a:graphic>
          </wp:inline>
        </w:drawing>
      </w:r>
    </w:p>
    <w:p>
      <w:pPr>
        <w:pStyle w:val="BodyText"/>
      </w:pPr>
      <w:r>
        <w:rPr>
          <w:bCs/>
          <w:b/>
          <w:highlight w:val="yellow"/>
        </w:rPr>
        <w:t xml:space="preserve">Fig. S4</w:t>
      </w:r>
      <w:r>
        <w:rPr>
          <w:highlight w:val="yellow"/>
        </w:rPr>
        <w:t xml:space="preserve"> </w:t>
      </w:r>
      <w:r>
        <w:rPr>
          <w:highlight w:val="yellow"/>
        </w:rPr>
        <w:t xml:space="preserve">Global IPE (mean over three seeds) of every architecture, objective, and rank; in brackets, the number of runs that lost a class.</w:t>
      </w:r>
    </w:p>
    <w:p>
      <w:pPr>
        <w:pStyle w:val="BodyText"/>
      </w:pPr>
      <w:r>
        <w:drawing>
          <wp:inline>
            <wp:extent cx="5727700" cy="2494962"/>
            <wp:effectExtent b="0" l="0" r="0" t="0"/>
            <wp:docPr descr="" title="" id="33" name="Picture"/>
            <a:graphic>
              <a:graphicData uri="http://schemas.openxmlformats.org/drawingml/2006/picture">
                <pic:pic>
                  <pic:nvPicPr>
                    <pic:cNvPr descr="../figures/main/F7_lora_vs_full_finetuning.png" id="34" name="Picture"/>
                    <pic:cNvPicPr>
                      <a:picLocks noChangeArrowheads="1" noChangeAspect="1"/>
                    </pic:cNvPicPr>
                  </pic:nvPicPr>
                  <pic:blipFill>
                    <a:blip r:embed="rId32"/>
                    <a:stretch>
                      <a:fillRect/>
                    </a:stretch>
                  </pic:blipFill>
                  <pic:spPr bwMode="auto">
                    <a:xfrm>
                      <a:off x="0" y="0"/>
                      <a:ext cx="5727700" cy="2494962"/>
                    </a:xfrm>
                    <a:prstGeom prst="rect">
                      <a:avLst/>
                    </a:prstGeom>
                    <a:noFill/>
                    <a:ln w="9525">
                      <a:noFill/>
                      <a:headEnd/>
                      <a:tailEnd/>
                    </a:ln>
                  </pic:spPr>
                </pic:pic>
              </a:graphicData>
            </a:graphic>
          </wp:inline>
        </w:drawing>
      </w:r>
    </w:p>
    <w:p>
      <w:pPr>
        <w:pStyle w:val="BodyText"/>
      </w:pPr>
      <w:r>
        <w:rPr>
          <w:bCs/>
          <w:b/>
          <w:highlight w:val="yellow"/>
        </w:rPr>
        <w:t xml:space="preserve">Fig. S5</w:t>
      </w:r>
      <w:r>
        <w:rPr>
          <w:highlight w:val="yellow"/>
        </w:rPr>
        <w:t xml:space="preserve"> </w:t>
      </w:r>
      <w:r>
        <w:rPr>
          <w:highlight w:val="yellow"/>
        </w:rPr>
        <w:t xml:space="preserve">Per-class Dice of LoRA (preferred rank, three seeds) and full fine-tuning (seed 42). Crosses: lost classes.</w:t>
      </w:r>
    </w:p>
    <w:p>
      <w:pPr>
        <w:pStyle w:val="BodyText"/>
      </w:pPr>
      <w:r>
        <w:rPr>
          <w:bCs/>
          <w:b/>
          <w:highlight w:val="yellow"/>
        </w:rPr>
        <w:t xml:space="preserve">S-IV. Integrated-Phase Errors: Classes, Strata, and Individual Cells</w:t>
      </w:r>
    </w:p>
    <w:p>
      <w:pPr>
        <w:pStyle w:val="BodyText"/>
      </w:pPr>
      <w:r>
        <w:rPr>
          <w:highlight w:val="yellow"/>
        </w:rPr>
        <w:t xml:space="preserve">Accurate boundary localization is particularly important in quantitative phase imaging (QPI) because dilation or erosion of the predicted cellular region directly affects the integrated phase used for subsequent quantitative analysis. For the preferred configurations and MobileNet-UNet, segmentation errors were concentrated at the cell boundary (pixel error rate 28 to 35% within 2 pixels of the annotated boundary, below 4% beyond 4 pixels) and among the low-phase pixels of each cell (false-negative rate 23 to 28% in the lowest phase quartile, below 6% in the others) (Table S9, Fig. S7). Adding IPP did not change this low-phase deficit consistently (EdgeSAM</w:t>
      </w:r>
      <w:r>
        <w:rPr>
          <w:highlight w:val="yellow"/>
        </w:rPr>
        <w:t xml:space="preserve"> </w:t>
      </w:r>
      <w:r>
        <w:rPr>
          <w:iCs/>
          <w:i/>
          <w:highlight w:val="yellow"/>
        </w:rPr>
        <w:t xml:space="preserve">r</w:t>
      </w:r>
      <w:r>
        <w:rPr>
          <w:highlight w:val="yellow"/>
        </w:rPr>
        <w:t xml:space="preserve"> </w:t>
      </w:r>
      <w:r>
        <w:rPr>
          <w:highlight w:val="yellow"/>
        </w:rPr>
        <w:t xml:space="preserve">= 32: −4.0 percentage points; MobileSAM</w:t>
      </w:r>
      <w:r>
        <w:rPr>
          <w:highlight w:val="yellow"/>
        </w:rPr>
        <w:t xml:space="preserve"> </w:t>
      </w:r>
      <w:r>
        <w:rPr>
          <w:iCs/>
          <w:i/>
          <w:highlight w:val="yellow"/>
        </w:rPr>
        <w:t xml:space="preserve">r</w:t>
      </w:r>
      <w:r>
        <w:rPr>
          <w:highlight w:val="yellow"/>
        </w:rPr>
        <w:t xml:space="preserve"> </w:t>
      </w:r>
      <w:r>
        <w:rPr>
          <w:highlight w:val="yellow"/>
        </w:rPr>
        <w:t xml:space="preserve">= 8: +2.4, interval including zero). Class-specific IPE (Table S8) is dominated by confusion between morphologies; the class-agnostic global IPE measures the preservation of the integrated phase. The distribution of the per-cell IPE is shown in Fig. S6, and Fig. S8 shows predicted contours on the phase-gradient map.</w:t>
      </w:r>
    </w:p>
    <w:p>
      <w:pPr>
        <w:pStyle w:val="BodyText"/>
      </w:pPr>
      <w:r>
        <w:rPr>
          <w:bCs/>
          <w:b/>
          <w:highlight w:val="yellow"/>
        </w:rPr>
        <w:t xml:space="preserve">TABLE S8</w:t>
      </w:r>
      <w:r>
        <w:rPr>
          <w:highlight w:val="yellow"/>
        </w:rPr>
        <w:t xml:space="preserve"> </w:t>
      </w:r>
      <w:r>
        <w:rPr>
          <w:highlight w:val="yellow"/>
        </w:rPr>
        <w:t xml:space="preserve">Class-specific integrated-phase error (%) and Dice.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Configuration</w:t>
            </w:r>
          </w:p>
        </w:tc>
        <w:tc>
          <w:tcPr/>
          <w:p>
            <w:pPr>
              <w:pStyle w:val="Compact"/>
              <w:jc w:val="left"/>
            </w:pPr>
            <w:r>
              <w:t xml:space="preserve">IPE discocyte (1)</w:t>
            </w:r>
          </w:p>
        </w:tc>
        <w:tc>
          <w:tcPr/>
          <w:p>
            <w:pPr>
              <w:pStyle w:val="Compact"/>
              <w:jc w:val="left"/>
            </w:pPr>
            <w:r>
              <w:t xml:space="preserve">IPE spherocyte (2)</w:t>
            </w:r>
          </w:p>
        </w:tc>
        <w:tc>
          <w:tcPr/>
          <w:p>
            <w:pPr>
              <w:pStyle w:val="Compact"/>
              <w:jc w:val="left"/>
            </w:pPr>
            <w:r>
              <w:t xml:space="preserve">IPE echinocyte (3)</w:t>
            </w:r>
          </w:p>
        </w:tc>
        <w:tc>
          <w:tcPr/>
          <w:p>
            <w:pPr>
              <w:pStyle w:val="Compact"/>
              <w:jc w:val="left"/>
            </w:pPr>
            <w:r>
              <w:t xml:space="preserve">IPE stomatocyte (4)</w:t>
            </w:r>
          </w:p>
        </w:tc>
        <w:tc>
          <w:tcPr/>
          <w:p>
            <w:pPr>
              <w:pStyle w:val="Compact"/>
              <w:jc w:val="left"/>
            </w:pPr>
            <w:r>
              <w:t xml:space="preserve">Dice discocyte (1)</w:t>
            </w:r>
          </w:p>
        </w:tc>
        <w:tc>
          <w:tcPr/>
          <w:p>
            <w:pPr>
              <w:pStyle w:val="Compact"/>
              <w:jc w:val="left"/>
            </w:pPr>
            <w:r>
              <w:t xml:space="preserve">Dice spherocyte (2)</w:t>
            </w:r>
          </w:p>
        </w:tc>
        <w:tc>
          <w:tcPr/>
          <w:p>
            <w:pPr>
              <w:pStyle w:val="Compact"/>
              <w:jc w:val="left"/>
            </w:pPr>
            <w:r>
              <w:t xml:space="preserve">Dice echinocyte (3)</w:t>
            </w:r>
          </w:p>
        </w:tc>
        <w:tc>
          <w:tcPr/>
          <w:p>
            <w:pPr>
              <w:pStyle w:val="Compact"/>
              <w:jc w:val="left"/>
            </w:pPr>
            <w:r>
              <w:t xml:space="preserve">Dice stomatocyte (4)</w:t>
            </w:r>
          </w:p>
        </w:tc>
      </w:tr>
      <w:tr>
        <w:tc>
          <w:tcPr/>
          <w:p>
            <w:pPr>
              <w:pStyle w:val="Compact"/>
              <w:jc w:val="left"/>
            </w:pPr>
            <w:r>
              <w:t xml:space="preserve">MobileSAM r = 8</w:t>
            </w:r>
          </w:p>
        </w:tc>
        <w:tc>
          <w:tcPr/>
          <w:p>
            <w:pPr>
              <w:pStyle w:val="Compact"/>
              <w:jc w:val="left"/>
            </w:pPr>
            <w:r>
              <w:t xml:space="preserve">7.2 ± 0.6</w:t>
            </w:r>
          </w:p>
        </w:tc>
        <w:tc>
          <w:tcPr/>
          <w:p>
            <w:pPr>
              <w:pStyle w:val="Compact"/>
              <w:jc w:val="left"/>
            </w:pPr>
            <w:r>
              <w:t xml:space="preserve">22.1 ± 1.2</w:t>
            </w:r>
          </w:p>
        </w:tc>
        <w:tc>
          <w:tcPr/>
          <w:p>
            <w:pPr>
              <w:pStyle w:val="Compact"/>
              <w:jc w:val="left"/>
            </w:pPr>
            <w:r>
              <w:t xml:space="preserve">28.7 ± 4.2</w:t>
            </w:r>
          </w:p>
        </w:tc>
        <w:tc>
          <w:tcPr/>
          <w:p>
            <w:pPr>
              <w:pStyle w:val="Compact"/>
              <w:jc w:val="left"/>
            </w:pPr>
            <w:r>
              <w:t xml:space="preserve">55.2 ± 3.4</w:t>
            </w:r>
          </w:p>
        </w:tc>
        <w:tc>
          <w:tcPr/>
          <w:p>
            <w:pPr>
              <w:pStyle w:val="Compact"/>
              <w:jc w:val="left"/>
            </w:pPr>
            <w:r>
              <w:t xml:space="preserve">0.923 ± 0.003</w:t>
            </w:r>
          </w:p>
        </w:tc>
        <w:tc>
          <w:tcPr/>
          <w:p>
            <w:pPr>
              <w:pStyle w:val="Compact"/>
              <w:jc w:val="left"/>
            </w:pPr>
            <w:r>
              <w:t xml:space="preserve">0.851 ± 0.004</w:t>
            </w:r>
          </w:p>
        </w:tc>
        <w:tc>
          <w:tcPr/>
          <w:p>
            <w:pPr>
              <w:pStyle w:val="Compact"/>
              <w:jc w:val="left"/>
            </w:pPr>
            <w:r>
              <w:t xml:space="preserve">0.760 ± 0.006</w:t>
            </w:r>
          </w:p>
        </w:tc>
        <w:tc>
          <w:tcPr/>
          <w:p>
            <w:pPr>
              <w:pStyle w:val="Compact"/>
              <w:jc w:val="left"/>
            </w:pPr>
            <w:r>
              <w:t xml:space="preserve">0.708 ± 0.020</w:t>
            </w:r>
          </w:p>
        </w:tc>
      </w:tr>
      <w:tr>
        <w:tc>
          <w:tcPr/>
          <w:p>
            <w:pPr>
              <w:pStyle w:val="Compact"/>
              <w:jc w:val="left"/>
            </w:pPr>
            <w:r>
              <w:t xml:space="preserve">EdgeSAM r = 32</w:t>
            </w:r>
          </w:p>
        </w:tc>
        <w:tc>
          <w:tcPr/>
          <w:p>
            <w:pPr>
              <w:pStyle w:val="Compact"/>
              <w:jc w:val="left"/>
            </w:pPr>
            <w:r>
              <w:t xml:space="preserve">6.4 ± 0.3</w:t>
            </w:r>
          </w:p>
        </w:tc>
        <w:tc>
          <w:tcPr/>
          <w:p>
            <w:pPr>
              <w:pStyle w:val="Compact"/>
              <w:jc w:val="left"/>
            </w:pPr>
            <w:r>
              <w:t xml:space="preserve">24.2 ± 4.2</w:t>
            </w:r>
          </w:p>
        </w:tc>
        <w:tc>
          <w:tcPr/>
          <w:p>
            <w:pPr>
              <w:pStyle w:val="Compact"/>
              <w:jc w:val="left"/>
            </w:pPr>
            <w:r>
              <w:t xml:space="preserve">28.7 ± 0.6</w:t>
            </w:r>
          </w:p>
        </w:tc>
        <w:tc>
          <w:tcPr/>
          <w:p>
            <w:pPr>
              <w:pStyle w:val="Compact"/>
              <w:jc w:val="left"/>
            </w:pPr>
            <w:r>
              <w:t xml:space="preserve">52.2 ± 2.7</w:t>
            </w:r>
          </w:p>
        </w:tc>
        <w:tc>
          <w:tcPr/>
          <w:p>
            <w:pPr>
              <w:pStyle w:val="Compact"/>
              <w:jc w:val="left"/>
            </w:pPr>
            <w:r>
              <w:t xml:space="preserve">0.895 ± 0.001</w:t>
            </w:r>
          </w:p>
        </w:tc>
        <w:tc>
          <w:tcPr/>
          <w:p>
            <w:pPr>
              <w:pStyle w:val="Compact"/>
              <w:jc w:val="left"/>
            </w:pPr>
            <w:r>
              <w:t xml:space="preserve">0.789 ± 0.005</w:t>
            </w:r>
          </w:p>
        </w:tc>
        <w:tc>
          <w:tcPr/>
          <w:p>
            <w:pPr>
              <w:pStyle w:val="Compact"/>
              <w:jc w:val="left"/>
            </w:pPr>
            <w:r>
              <w:t xml:space="preserve">0.655 ± 0.010</w:t>
            </w:r>
          </w:p>
        </w:tc>
        <w:tc>
          <w:tcPr/>
          <w:p>
            <w:pPr>
              <w:pStyle w:val="Compact"/>
              <w:jc w:val="left"/>
            </w:pPr>
            <w:r>
              <w:t xml:space="preserve">0.614 ± 0.019</w:t>
            </w:r>
          </w:p>
        </w:tc>
      </w:tr>
      <w:tr>
        <w:tc>
          <w:tcPr/>
          <w:p>
            <w:pPr>
              <w:pStyle w:val="Compact"/>
              <w:jc w:val="left"/>
            </w:pPr>
            <w:r>
              <w:t xml:space="preserve">EdgeSAM r = 8</w:t>
            </w:r>
          </w:p>
        </w:tc>
        <w:tc>
          <w:tcPr/>
          <w:p>
            <w:pPr>
              <w:pStyle w:val="Compact"/>
              <w:jc w:val="left"/>
            </w:pPr>
            <w:r>
              <w:t xml:space="preserve">22.5 ± 27.3</w:t>
            </w:r>
          </w:p>
        </w:tc>
        <w:tc>
          <w:tcPr/>
          <w:p>
            <w:pPr>
              <w:pStyle w:val="Compact"/>
              <w:jc w:val="left"/>
            </w:pPr>
            <w:r>
              <w:t xml:space="preserve">51.5 ± 42.0</w:t>
            </w:r>
          </w:p>
        </w:tc>
        <w:tc>
          <w:tcPr/>
          <w:p>
            <w:pPr>
              <w:pStyle w:val="Compact"/>
              <w:jc w:val="left"/>
            </w:pPr>
            <w:r>
              <w:t xml:space="preserve">34.3 ± 2.6</w:t>
            </w:r>
          </w:p>
        </w:tc>
        <w:tc>
          <w:tcPr/>
          <w:p>
            <w:pPr>
              <w:pStyle w:val="Compact"/>
              <w:jc w:val="left"/>
            </w:pPr>
            <w:r>
              <w:t xml:space="preserve">49.6 ± 7.3</w:t>
            </w:r>
          </w:p>
        </w:tc>
        <w:tc>
          <w:tcPr/>
          <w:p>
            <w:pPr>
              <w:pStyle w:val="Compact"/>
              <w:jc w:val="left"/>
            </w:pPr>
            <w:r>
              <w:t xml:space="preserve">0.882 ± 0.012</w:t>
            </w:r>
          </w:p>
        </w:tc>
        <w:tc>
          <w:tcPr/>
          <w:p>
            <w:pPr>
              <w:pStyle w:val="Compact"/>
              <w:jc w:val="left"/>
            </w:pPr>
            <w:r>
              <w:t xml:space="preserve">0.513 ± 0.444</w:t>
            </w:r>
          </w:p>
        </w:tc>
        <w:tc>
          <w:tcPr/>
          <w:p>
            <w:pPr>
              <w:pStyle w:val="Compact"/>
              <w:jc w:val="left"/>
            </w:pPr>
            <w:r>
              <w:t xml:space="preserve">0.628 ± 0.006</w:t>
            </w:r>
          </w:p>
        </w:tc>
        <w:tc>
          <w:tcPr/>
          <w:p>
            <w:pPr>
              <w:pStyle w:val="Compact"/>
              <w:jc w:val="left"/>
            </w:pPr>
            <w:r>
              <w:t xml:space="preserve">0.563 ± 0.019</w:t>
            </w:r>
          </w:p>
        </w:tc>
      </w:tr>
      <w:tr>
        <w:tc>
          <w:tcPr/>
          <w:p>
            <w:pPr>
              <w:pStyle w:val="Compact"/>
              <w:jc w:val="left"/>
            </w:pPr>
            <w:r>
              <w:t xml:space="preserve">MobileSAM r = 32</w:t>
            </w:r>
          </w:p>
        </w:tc>
        <w:tc>
          <w:tcPr/>
          <w:p>
            <w:pPr>
              <w:pStyle w:val="Compact"/>
              <w:jc w:val="left"/>
            </w:pPr>
            <w:r>
              <w:t xml:space="preserve">27.7 ± 37.3</w:t>
            </w:r>
          </w:p>
        </w:tc>
        <w:tc>
          <w:tcPr/>
          <w:p>
            <w:pPr>
              <w:pStyle w:val="Compact"/>
              <w:jc w:val="left"/>
            </w:pPr>
            <w:r>
              <w:t xml:space="preserve">46.6 ± 46.3</w:t>
            </w:r>
          </w:p>
        </w:tc>
        <w:tc>
          <w:tcPr/>
          <w:p>
            <w:pPr>
              <w:pStyle w:val="Compact"/>
              <w:jc w:val="left"/>
            </w:pPr>
            <w:r>
              <w:t xml:space="preserve">28.0 ± 4.2</w:t>
            </w:r>
          </w:p>
        </w:tc>
        <w:tc>
          <w:tcPr/>
          <w:p>
            <w:pPr>
              <w:pStyle w:val="Compact"/>
              <w:jc w:val="left"/>
            </w:pPr>
            <w:r>
              <w:t xml:space="preserve">65.5 ± 29.8</w:t>
            </w:r>
          </w:p>
        </w:tc>
        <w:tc>
          <w:tcPr/>
          <w:p>
            <w:pPr>
              <w:pStyle w:val="Compact"/>
              <w:jc w:val="left"/>
            </w:pPr>
            <w:r>
              <w:t xml:space="preserve">0.913 ± 0.020</w:t>
            </w:r>
          </w:p>
        </w:tc>
        <w:tc>
          <w:tcPr/>
          <w:p>
            <w:pPr>
              <w:pStyle w:val="Compact"/>
              <w:jc w:val="left"/>
            </w:pPr>
            <w:r>
              <w:t xml:space="preserve">0.574 ± 0.497</w:t>
            </w:r>
          </w:p>
        </w:tc>
        <w:tc>
          <w:tcPr/>
          <w:p>
            <w:pPr>
              <w:pStyle w:val="Compact"/>
              <w:jc w:val="left"/>
            </w:pPr>
            <w:r>
              <w:t xml:space="preserve">0.777 ± 0.004</w:t>
            </w:r>
          </w:p>
        </w:tc>
        <w:tc>
          <w:tcPr/>
          <w:p>
            <w:pPr>
              <w:pStyle w:val="Compact"/>
              <w:jc w:val="left"/>
            </w:pPr>
            <w:r>
              <w:t xml:space="preserve">0.485 ± 0.420</w:t>
            </w:r>
          </w:p>
        </w:tc>
      </w:tr>
      <w:tr>
        <w:tc>
          <w:tcPr/>
          <w:p>
            <w:pPr>
              <w:pStyle w:val="Compact"/>
              <w:jc w:val="left"/>
            </w:pPr>
            <w:r>
              <w:t xml:space="preserve">MobileNet-UNet r = 8</w:t>
            </w:r>
          </w:p>
        </w:tc>
        <w:tc>
          <w:tcPr/>
          <w:p>
            <w:pPr>
              <w:pStyle w:val="Compact"/>
              <w:jc w:val="left"/>
            </w:pPr>
            <w:r>
              <w:t xml:space="preserve">79.5 ± 4.9</w:t>
            </w:r>
          </w:p>
        </w:tc>
        <w:tc>
          <w:tcPr/>
          <w:p>
            <w:pPr>
              <w:pStyle w:val="Compact"/>
              <w:jc w:val="left"/>
            </w:pPr>
            <w:r>
              <w:t xml:space="preserve">100.0 ± 0.0</w:t>
            </w:r>
          </w:p>
        </w:tc>
        <w:tc>
          <w:tcPr/>
          <w:p>
            <w:pPr>
              <w:pStyle w:val="Compact"/>
              <w:jc w:val="left"/>
            </w:pPr>
            <w:r>
              <w:t xml:space="preserve">28.2 ± 3.4</w:t>
            </w:r>
          </w:p>
        </w:tc>
        <w:tc>
          <w:tcPr/>
          <w:p>
            <w:pPr>
              <w:pStyle w:val="Compact"/>
              <w:jc w:val="left"/>
            </w:pPr>
            <w:r>
              <w:t xml:space="preserve">100.0 ± 0.0</w:t>
            </w:r>
          </w:p>
        </w:tc>
        <w:tc>
          <w:tcPr/>
          <w:p>
            <w:pPr>
              <w:pStyle w:val="Compact"/>
              <w:jc w:val="left"/>
            </w:pPr>
            <w:r>
              <w:t xml:space="preserve">0.891 ± 0.002</w:t>
            </w:r>
          </w:p>
        </w:tc>
        <w:tc>
          <w:tcPr/>
          <w:p>
            <w:pPr>
              <w:pStyle w:val="Compact"/>
              <w:jc w:val="left"/>
            </w:pPr>
            <w:r>
              <w:t xml:space="preserve">0.000 ± 0.000</w:t>
            </w:r>
          </w:p>
        </w:tc>
        <w:tc>
          <w:tcPr/>
          <w:p>
            <w:pPr>
              <w:pStyle w:val="Compact"/>
              <w:jc w:val="left"/>
            </w:pPr>
            <w:r>
              <w:t xml:space="preserve">0.756 ± 0.015</w:t>
            </w:r>
          </w:p>
        </w:tc>
        <w:tc>
          <w:tcPr/>
          <w:p>
            <w:pPr>
              <w:pStyle w:val="Compact"/>
              <w:jc w:val="left"/>
            </w:pPr>
            <w:r>
              <w:t xml:space="preserve">0.000 ± 0.000</w:t>
            </w:r>
          </w:p>
        </w:tc>
      </w:tr>
      <w:tr>
        <w:tc>
          <w:tcPr/>
          <w:p>
            <w:pPr>
              <w:pStyle w:val="Compact"/>
              <w:jc w:val="left"/>
            </w:pPr>
            <w:r>
              <w:t xml:space="preserve">MobileSAM full FT (seed 42)</w:t>
            </w:r>
          </w:p>
        </w:tc>
        <w:tc>
          <w:tcPr/>
          <w:p>
            <w:pPr>
              <w:pStyle w:val="Compact"/>
              <w:jc w:val="left"/>
            </w:pPr>
            <w:r>
              <w:t xml:space="preserve">129.6</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0.869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jc w:val="left"/>
            </w:pPr>
            <w:r>
              <w:t xml:space="preserve">EdgeSAM full FT (seed 42)</w:t>
            </w:r>
          </w:p>
        </w:tc>
        <w:tc>
          <w:tcPr/>
          <w:p>
            <w:pPr>
              <w:pStyle w:val="Compact"/>
              <w:jc w:val="left"/>
            </w:pPr>
            <w:r>
              <w:t xml:space="preserve">25.4</w:t>
            </w:r>
          </w:p>
        </w:tc>
        <w:tc>
          <w:tcPr/>
          <w:p>
            <w:pPr>
              <w:pStyle w:val="Compact"/>
              <w:jc w:val="left"/>
            </w:pPr>
            <w:r>
              <w:t xml:space="preserve">100.0</w:t>
            </w:r>
          </w:p>
        </w:tc>
        <w:tc>
          <w:tcPr/>
          <w:p>
            <w:pPr>
              <w:pStyle w:val="Compact"/>
              <w:jc w:val="left"/>
            </w:pPr>
            <w:r>
              <w:t xml:space="preserve">30.0</w:t>
            </w:r>
          </w:p>
        </w:tc>
        <w:tc>
          <w:tcPr/>
          <w:p>
            <w:pPr>
              <w:pStyle w:val="Compact"/>
              <w:jc w:val="left"/>
            </w:pPr>
            <w:r>
              <w:t xml:space="preserve">41.5</w:t>
            </w:r>
          </w:p>
        </w:tc>
        <w:tc>
          <w:tcPr/>
          <w:p>
            <w:pPr>
              <w:pStyle w:val="Compact"/>
              <w:jc w:val="left"/>
            </w:pPr>
            <w:r>
              <w:t xml:space="preserve">0.892</w:t>
            </w:r>
          </w:p>
        </w:tc>
        <w:tc>
          <w:tcPr/>
          <w:p>
            <w:pPr>
              <w:pStyle w:val="Compact"/>
              <w:jc w:val="left"/>
            </w:pPr>
            <w:r>
              <w:t xml:space="preserve">0.000</w:t>
            </w:r>
          </w:p>
        </w:tc>
        <w:tc>
          <w:tcPr/>
          <w:p>
            <w:pPr>
              <w:pStyle w:val="Compact"/>
              <w:jc w:val="left"/>
            </w:pPr>
            <w:r>
              <w:t xml:space="preserve">0.681</w:t>
            </w:r>
          </w:p>
        </w:tc>
        <w:tc>
          <w:tcPr/>
          <w:p>
            <w:pPr>
              <w:pStyle w:val="Compact"/>
              <w:jc w:val="left"/>
            </w:pPr>
            <w:r>
              <w:t xml:space="preserve">0.665</w:t>
            </w:r>
          </w:p>
        </w:tc>
      </w:tr>
      <w:tr>
        <w:tc>
          <w:tcPr/>
          <w:p>
            <w:pPr>
              <w:pStyle w:val="Compact"/>
              <w:jc w:val="left"/>
            </w:pPr>
            <w:r>
              <w:t xml:space="preserve">MobileNet-UNet full FT (seed 42)</w:t>
            </w:r>
          </w:p>
        </w:tc>
        <w:tc>
          <w:tcPr/>
          <w:p>
            <w:pPr>
              <w:pStyle w:val="Compact"/>
              <w:jc w:val="left"/>
            </w:pPr>
            <w:r>
              <w:t xml:space="preserve">76.2</w:t>
            </w:r>
          </w:p>
        </w:tc>
        <w:tc>
          <w:tcPr/>
          <w:p>
            <w:pPr>
              <w:pStyle w:val="Compact"/>
              <w:jc w:val="left"/>
            </w:pPr>
            <w:r>
              <w:t xml:space="preserve">100.0</w:t>
            </w:r>
          </w:p>
        </w:tc>
        <w:tc>
          <w:tcPr/>
          <w:p>
            <w:pPr>
              <w:pStyle w:val="Compact"/>
              <w:jc w:val="left"/>
            </w:pPr>
            <w:r>
              <w:t xml:space="preserve">26.1</w:t>
            </w:r>
          </w:p>
        </w:tc>
        <w:tc>
          <w:tcPr/>
          <w:p>
            <w:pPr>
              <w:pStyle w:val="Compact"/>
              <w:jc w:val="left"/>
            </w:pPr>
            <w:r>
              <w:t xml:space="preserve">100.0</w:t>
            </w:r>
          </w:p>
        </w:tc>
        <w:tc>
          <w:tcPr/>
          <w:p>
            <w:pPr>
              <w:pStyle w:val="Compact"/>
              <w:jc w:val="left"/>
            </w:pPr>
            <w:r>
              <w:t xml:space="preserve">0.893</w:t>
            </w:r>
          </w:p>
        </w:tc>
        <w:tc>
          <w:tcPr/>
          <w:p>
            <w:pPr>
              <w:pStyle w:val="Compact"/>
              <w:jc w:val="left"/>
            </w:pPr>
            <w:r>
              <w:t xml:space="preserve">0.000</w:t>
            </w:r>
          </w:p>
        </w:tc>
        <w:tc>
          <w:tcPr/>
          <w:p>
            <w:pPr>
              <w:pStyle w:val="Compact"/>
              <w:jc w:val="left"/>
            </w:pPr>
            <w:r>
              <w:t xml:space="preserve">0.778</w:t>
            </w:r>
          </w:p>
        </w:tc>
        <w:tc>
          <w:tcPr/>
          <w:p>
            <w:pPr>
              <w:pStyle w:val="Compact"/>
              <w:jc w:val="left"/>
            </w:pPr>
            <w:r>
              <w:t xml:space="preserve">0.000</w:t>
            </w:r>
          </w:p>
        </w:tc>
      </w:tr>
    </w:tbl>
    <w:p>
      <w:pPr>
        <w:pStyle w:val="BodyText"/>
      </w:pPr>
      <w:r>
        <w:rPr>
          <w:bCs/>
          <w:b/>
          <w:highlight w:val="yellow"/>
        </w:rPr>
        <w:t xml:space="preserve">TABLE S9</w:t>
      </w:r>
      <w:r>
        <w:rPr>
          <w:highlight w:val="yellow"/>
        </w:rPr>
        <w:t xml:space="preserve"> </w:t>
      </w:r>
      <w:r>
        <w:rPr>
          <w:highlight w:val="yellow"/>
        </w:rPr>
        <w:t xml:space="preserve">Where segmentation errors occur (pixel error by distance to the annotated boundary; false-negative rate by phase quartile), and the effect of IPP on low-phase misses.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Configuration</w:t>
            </w:r>
          </w:p>
        </w:tc>
        <w:tc>
          <w:tcPr/>
          <w:p>
            <w:pPr>
              <w:pStyle w:val="Compact"/>
              <w:jc w:val="left"/>
            </w:pPr>
            <w:r>
              <w:t xml:space="preserve">pixel error, band 0-2 px</w:t>
            </w:r>
          </w:p>
        </w:tc>
        <w:tc>
          <w:tcPr/>
          <w:p>
            <w:pPr>
              <w:pStyle w:val="Compact"/>
              <w:jc w:val="left"/>
            </w:pPr>
            <w:r>
              <w:t xml:space="preserve">pixel error, band 2-4 px</w:t>
            </w:r>
          </w:p>
        </w:tc>
        <w:tc>
          <w:tcPr/>
          <w:p>
            <w:pPr>
              <w:pStyle w:val="Compact"/>
              <w:jc w:val="left"/>
            </w:pPr>
            <w:r>
              <w:t xml:space="preserve">pixel error, band 4-8 px</w:t>
            </w:r>
          </w:p>
        </w:tc>
        <w:tc>
          <w:tcPr/>
          <w:p>
            <w:pPr>
              <w:pStyle w:val="Compact"/>
              <w:jc w:val="left"/>
            </w:pPr>
            <w:r>
              <w:t xml:space="preserve">FN rate, phase Q Q1</w:t>
            </w:r>
          </w:p>
        </w:tc>
        <w:tc>
          <w:tcPr/>
          <w:p>
            <w:pPr>
              <w:pStyle w:val="Compact"/>
              <w:jc w:val="left"/>
            </w:pPr>
            <w:r>
              <w:t xml:space="preserve">FN rate, phase Q Q2</w:t>
            </w:r>
          </w:p>
        </w:tc>
        <w:tc>
          <w:tcPr/>
          <w:p>
            <w:pPr>
              <w:pStyle w:val="Compact"/>
              <w:jc w:val="left"/>
            </w:pPr>
            <w:r>
              <w:t xml:space="preserve">FN rate, phase Q Q3</w:t>
            </w:r>
          </w:p>
        </w:tc>
        <w:tc>
          <w:tcPr/>
          <w:p>
            <w:pPr>
              <w:pStyle w:val="Compact"/>
              <w:jc w:val="left"/>
            </w:pPr>
            <w:r>
              <w:t xml:space="preserve">FN rate, phase Q Q4</w:t>
            </w:r>
          </w:p>
        </w:tc>
      </w:tr>
      <w:tr>
        <w:tc>
          <w:tcPr/>
          <w:p>
            <w:pPr>
              <w:pStyle w:val="Compact"/>
              <w:jc w:val="left"/>
            </w:pPr>
            <w:r>
              <w:t xml:space="preserve">MobileSAM r = 8</w:t>
            </w:r>
          </w:p>
        </w:tc>
        <w:tc>
          <w:tcPr/>
          <w:p>
            <w:pPr>
              <w:pStyle w:val="Compact"/>
              <w:jc w:val="left"/>
            </w:pPr>
            <w:r>
              <w:t xml:space="preserve">28.9 ± 0.4</w:t>
            </w:r>
          </w:p>
        </w:tc>
        <w:tc>
          <w:tcPr/>
          <w:p>
            <w:pPr>
              <w:pStyle w:val="Compact"/>
              <w:jc w:val="left"/>
            </w:pPr>
            <w:r>
              <w:t xml:space="preserve">5.4 ± 0.4</w:t>
            </w:r>
          </w:p>
        </w:tc>
        <w:tc>
          <w:tcPr/>
          <w:p>
            <w:pPr>
              <w:pStyle w:val="Compact"/>
              <w:jc w:val="left"/>
            </w:pPr>
            <w:r>
              <w:t xml:space="preserve">0.5 ± 0.1</w:t>
            </w:r>
          </w:p>
        </w:tc>
        <w:tc>
          <w:tcPr/>
          <w:p>
            <w:pPr>
              <w:pStyle w:val="Compact"/>
              <w:jc w:val="left"/>
            </w:pPr>
            <w:r>
              <w:t xml:space="preserve">23.2 ± 0.8</w:t>
            </w:r>
          </w:p>
        </w:tc>
        <w:tc>
          <w:tcPr/>
          <w:p>
            <w:pPr>
              <w:pStyle w:val="Compact"/>
              <w:jc w:val="left"/>
            </w:pPr>
            <w:r>
              <w:t xml:space="preserve">0.6 ± 0.1</w:t>
            </w:r>
          </w:p>
        </w:tc>
        <w:tc>
          <w:tcPr/>
          <w:p>
            <w:pPr>
              <w:pStyle w:val="Compact"/>
              <w:jc w:val="left"/>
            </w:pPr>
            <w:r>
              <w:t xml:space="preserve">0.2 ± 0.0</w:t>
            </w:r>
          </w:p>
        </w:tc>
        <w:tc>
          <w:tcPr/>
          <w:p>
            <w:pPr>
              <w:pStyle w:val="Compact"/>
              <w:jc w:val="left"/>
            </w:pPr>
            <w:r>
              <w:t xml:space="preserve">0.2 ± 0.1</w:t>
            </w:r>
          </w:p>
        </w:tc>
      </w:tr>
      <w:tr>
        <w:tc>
          <w:tcPr/>
          <w:p>
            <w:pPr>
              <w:pStyle w:val="Compact"/>
              <w:jc w:val="left"/>
            </w:pPr>
            <w:r>
              <w:t xml:space="preserve">EdgeSAM r = 32</w:t>
            </w:r>
          </w:p>
        </w:tc>
        <w:tc>
          <w:tcPr/>
          <w:p>
            <w:pPr>
              <w:pStyle w:val="Compact"/>
              <w:jc w:val="left"/>
            </w:pPr>
            <w:r>
              <w:t xml:space="preserve">35.2 ± 0.1</w:t>
            </w:r>
          </w:p>
        </w:tc>
        <w:tc>
          <w:tcPr/>
          <w:p>
            <w:pPr>
              <w:pStyle w:val="Compact"/>
              <w:jc w:val="left"/>
            </w:pPr>
            <w:r>
              <w:t xml:space="preserve">13.8 ± 0.2</w:t>
            </w:r>
          </w:p>
        </w:tc>
        <w:tc>
          <w:tcPr/>
          <w:p>
            <w:pPr>
              <w:pStyle w:val="Compact"/>
              <w:jc w:val="left"/>
            </w:pPr>
            <w:r>
              <w:t xml:space="preserve">3.5 ± 0.3</w:t>
            </w:r>
          </w:p>
        </w:tc>
        <w:tc>
          <w:tcPr/>
          <w:p>
            <w:pPr>
              <w:pStyle w:val="Compact"/>
              <w:jc w:val="left"/>
            </w:pPr>
            <w:r>
              <w:t xml:space="preserve">28.0 ± 2.5</w:t>
            </w:r>
          </w:p>
        </w:tc>
        <w:tc>
          <w:tcPr/>
          <w:p>
            <w:pPr>
              <w:pStyle w:val="Compact"/>
              <w:jc w:val="left"/>
            </w:pPr>
            <w:r>
              <w:t xml:space="preserve">5.6 ± 0.7</w:t>
            </w:r>
          </w:p>
        </w:tc>
        <w:tc>
          <w:tcPr/>
          <w:p>
            <w:pPr>
              <w:pStyle w:val="Compact"/>
              <w:jc w:val="left"/>
            </w:pPr>
            <w:r>
              <w:t xml:space="preserve">3.5 ± 0.6</w:t>
            </w:r>
          </w:p>
        </w:tc>
        <w:tc>
          <w:tcPr/>
          <w:p>
            <w:pPr>
              <w:pStyle w:val="Compact"/>
              <w:jc w:val="left"/>
            </w:pPr>
            <w:r>
              <w:t xml:space="preserve">2.3 ± 0.7</w:t>
            </w:r>
          </w:p>
        </w:tc>
      </w:tr>
      <w:tr>
        <w:tc>
          <w:tcPr/>
          <w:p>
            <w:pPr>
              <w:pStyle w:val="Compact"/>
              <w:jc w:val="left"/>
            </w:pPr>
            <w:r>
              <w:t xml:space="preserve">EdgeSAM r = 8</w:t>
            </w:r>
          </w:p>
        </w:tc>
        <w:tc>
          <w:tcPr/>
          <w:p>
            <w:pPr>
              <w:pStyle w:val="Compact"/>
              <w:jc w:val="left"/>
            </w:pPr>
            <w:r>
              <w:t xml:space="preserve">36.4 ± 0.1</w:t>
            </w:r>
          </w:p>
        </w:tc>
        <w:tc>
          <w:tcPr/>
          <w:p>
            <w:pPr>
              <w:pStyle w:val="Compact"/>
              <w:jc w:val="left"/>
            </w:pPr>
            <w:r>
              <w:t xml:space="preserve">15.7 ± 0.3</w:t>
            </w:r>
          </w:p>
        </w:tc>
        <w:tc>
          <w:tcPr/>
          <w:p>
            <w:pPr>
              <w:pStyle w:val="Compact"/>
              <w:jc w:val="left"/>
            </w:pPr>
            <w:r>
              <w:t xml:space="preserve">4.3 ± 0.4</w:t>
            </w:r>
          </w:p>
        </w:tc>
        <w:tc>
          <w:tcPr/>
          <w:p>
            <w:pPr>
              <w:pStyle w:val="Compact"/>
              <w:jc w:val="left"/>
            </w:pPr>
            <w:r>
              <w:t xml:space="preserve">26.0 ± 5.1</w:t>
            </w:r>
          </w:p>
        </w:tc>
        <w:tc>
          <w:tcPr/>
          <w:p>
            <w:pPr>
              <w:pStyle w:val="Compact"/>
              <w:jc w:val="left"/>
            </w:pPr>
            <w:r>
              <w:t xml:space="preserve">5.5 ± 1.4</w:t>
            </w:r>
          </w:p>
        </w:tc>
        <w:tc>
          <w:tcPr/>
          <w:p>
            <w:pPr>
              <w:pStyle w:val="Compact"/>
              <w:jc w:val="left"/>
            </w:pPr>
            <w:r>
              <w:t xml:space="preserve">3.6 ± 1.5</w:t>
            </w:r>
          </w:p>
        </w:tc>
        <w:tc>
          <w:tcPr/>
          <w:p>
            <w:pPr>
              <w:pStyle w:val="Compact"/>
              <w:jc w:val="left"/>
            </w:pPr>
            <w:r>
              <w:t xml:space="preserve">2.8 ± 1.7</w:t>
            </w:r>
          </w:p>
        </w:tc>
      </w:tr>
      <w:tr>
        <w:tc>
          <w:tcPr/>
          <w:p>
            <w:pPr>
              <w:pStyle w:val="Compact"/>
              <w:jc w:val="left"/>
            </w:pPr>
            <w:r>
              <w:t xml:space="preserve">MobileNet-UNet r = 8</w:t>
            </w:r>
          </w:p>
        </w:tc>
        <w:tc>
          <w:tcPr/>
          <w:p>
            <w:pPr>
              <w:pStyle w:val="Compact"/>
              <w:jc w:val="left"/>
            </w:pPr>
            <w:r>
              <w:t xml:space="preserve">28.3 ± 0.2</w:t>
            </w:r>
          </w:p>
        </w:tc>
        <w:tc>
          <w:tcPr/>
          <w:p>
            <w:pPr>
              <w:pStyle w:val="Compact"/>
              <w:jc w:val="left"/>
            </w:pPr>
            <w:r>
              <w:t xml:space="preserve">5.4 ± 0.1</w:t>
            </w:r>
          </w:p>
        </w:tc>
        <w:tc>
          <w:tcPr/>
          <w:p>
            <w:pPr>
              <w:pStyle w:val="Compact"/>
              <w:jc w:val="left"/>
            </w:pPr>
            <w:r>
              <w:t xml:space="preserve">0.9 ± 0.1</w:t>
            </w:r>
          </w:p>
        </w:tc>
        <w:tc>
          <w:tcPr/>
          <w:p>
            <w:pPr>
              <w:pStyle w:val="Compact"/>
              <w:jc w:val="left"/>
            </w:pPr>
            <w:r>
              <w:t xml:space="preserve">25.7 ± 1.1</w:t>
            </w:r>
          </w:p>
        </w:tc>
        <w:tc>
          <w:tcPr/>
          <w:p>
            <w:pPr>
              <w:pStyle w:val="Compact"/>
              <w:jc w:val="left"/>
            </w:pPr>
            <w:r>
              <w:t xml:space="preserve">2.1 ± 0.1</w:t>
            </w:r>
          </w:p>
        </w:tc>
        <w:tc>
          <w:tcPr/>
          <w:p>
            <w:pPr>
              <w:pStyle w:val="Compact"/>
              <w:jc w:val="left"/>
            </w:pPr>
            <w:r>
              <w:t xml:space="preserve">0.9 ± 0.1</w:t>
            </w:r>
          </w:p>
        </w:tc>
        <w:tc>
          <w:tcPr/>
          <w:p>
            <w:pPr>
              <w:pStyle w:val="Compact"/>
              <w:jc w:val="left"/>
            </w:pPr>
            <w:r>
              <w:t xml:space="preserve">1.3 ± 0.2</w:t>
            </w:r>
          </w:p>
        </w:tc>
      </w:tr>
    </w:tbl>
    <w:p>
      <w:pPr>
        <w:pStyle w:val="BodyText"/>
      </w:pPr>
      <w:r>
        <w:drawing>
          <wp:inline>
            <wp:extent cx="5727700" cy="4337808"/>
            <wp:effectExtent b="0" l="0" r="0" t="0"/>
            <wp:docPr descr="" title="" id="36" name="Picture"/>
            <a:graphic>
              <a:graphicData uri="http://schemas.openxmlformats.org/drawingml/2006/picture">
                <pic:pic>
                  <pic:nvPicPr>
                    <pic:cNvPr descr="../figures/si/FS3_percell_ipe_cdf.png" id="37" name="Picture"/>
                    <pic:cNvPicPr>
                      <a:picLocks noChangeArrowheads="1" noChangeAspect="1"/>
                    </pic:cNvPicPr>
                  </pic:nvPicPr>
                  <pic:blipFill>
                    <a:blip r:embed="rId35"/>
                    <a:stretch>
                      <a:fillRect/>
                    </a:stretch>
                  </pic:blipFill>
                  <pic:spPr bwMode="auto">
                    <a:xfrm>
                      <a:off x="0" y="0"/>
                      <a:ext cx="5727700" cy="4337808"/>
                    </a:xfrm>
                    <a:prstGeom prst="rect">
                      <a:avLst/>
                    </a:prstGeom>
                    <a:noFill/>
                    <a:ln w="9525">
                      <a:noFill/>
                      <a:headEnd/>
                      <a:tailEnd/>
                    </a:ln>
                  </pic:spPr>
                </pic:pic>
              </a:graphicData>
            </a:graphic>
          </wp:inline>
        </w:drawing>
      </w:r>
    </w:p>
    <w:p>
      <w:pPr>
        <w:pStyle w:val="BodyText"/>
      </w:pPr>
      <w:r>
        <w:rPr>
          <w:bCs/>
          <w:b/>
          <w:highlight w:val="yellow"/>
        </w:rPr>
        <w:t xml:space="preserve">Fig. S6</w:t>
      </w:r>
      <w:r>
        <w:rPr>
          <w:highlight w:val="yellow"/>
        </w:rPr>
        <w:t xml:space="preserve"> </w:t>
      </w:r>
      <w:r>
        <w:rPr>
          <w:highlight w:val="yellow"/>
        </w:rPr>
        <w:t xml:space="preserve">Cumulative distribution of the per-cell |IPE| of matched, non-wrapped cells (three seeds pooled).</w:t>
      </w:r>
    </w:p>
    <w:p>
      <w:pPr>
        <w:pStyle w:val="BodyText"/>
      </w:pPr>
      <w:r>
        <w:drawing>
          <wp:inline>
            <wp:extent cx="5727700" cy="2173540"/>
            <wp:effectExtent b="0" l="0" r="0" t="0"/>
            <wp:docPr descr="" title="" id="39" name="Picture"/>
            <a:graphic>
              <a:graphicData uri="http://schemas.openxmlformats.org/drawingml/2006/picture">
                <pic:pic>
                  <pic:nvPicPr>
                    <pic:cNvPr descr="../figures/si/FS6_error_strata.png" id="40" name="Picture"/>
                    <pic:cNvPicPr>
                      <a:picLocks noChangeArrowheads="1" noChangeAspect="1"/>
                    </pic:cNvPicPr>
                  </pic:nvPicPr>
                  <pic:blipFill>
                    <a:blip r:embed="rId38"/>
                    <a:stretch>
                      <a:fillRect/>
                    </a:stretch>
                  </pic:blipFill>
                  <pic:spPr bwMode="auto">
                    <a:xfrm>
                      <a:off x="0" y="0"/>
                      <a:ext cx="5727700" cy="2173540"/>
                    </a:xfrm>
                    <a:prstGeom prst="rect">
                      <a:avLst/>
                    </a:prstGeom>
                    <a:noFill/>
                    <a:ln w="9525">
                      <a:noFill/>
                      <a:headEnd/>
                      <a:tailEnd/>
                    </a:ln>
                  </pic:spPr>
                </pic:pic>
              </a:graphicData>
            </a:graphic>
          </wp:inline>
        </w:drawing>
      </w:r>
    </w:p>
    <w:p>
      <w:pPr>
        <w:pStyle w:val="BodyText"/>
      </w:pPr>
      <w:r>
        <w:rPr>
          <w:bCs/>
          <w:b/>
          <w:highlight w:val="yellow"/>
        </w:rPr>
        <w:t xml:space="preserve">Fig. S7</w:t>
      </w:r>
      <w:r>
        <w:rPr>
          <w:highlight w:val="yellow"/>
        </w:rPr>
        <w:t xml:space="preserve"> </w:t>
      </w:r>
      <w:r>
        <w:rPr>
          <w:highlight w:val="yellow"/>
        </w:rPr>
        <w:t xml:space="preserve">Pixel error rate by distance from the annotated boundary (left) and false-negative rate by phase quartile inside annotated cells (right).</w:t>
      </w:r>
    </w:p>
    <w:p>
      <w:pPr>
        <w:pStyle w:val="BodyText"/>
      </w:pPr>
      <w:r>
        <w:rPr>
          <w:highlight w:val="yellow"/>
        </w:rPr>
        <w:t xml:space="preserve">FIGURE NOT YET GENERATED: si/FQS1_gradient_alignment.png. Run</w:t>
      </w:r>
      <w:r>
        <w:rPr>
          <w:highlight w:val="yellow"/>
        </w:rPr>
        <w:t xml:space="preserve"> </w:t>
      </w:r>
      <w:r>
        <w:rPr>
          <w:rStyle w:val="VerbatimChar"/>
          <w:highlight w:val="yellow"/>
        </w:rPr>
        <w:t xml:space="preserve">python artifacts/code/make_qualitative_figures.py</w:t>
      </w:r>
      <w:r>
        <w:rPr>
          <w:highlight w:val="yellow"/>
        </w:rPr>
        <w:t xml:space="preserve"> </w:t>
      </w:r>
      <w:r>
        <w:rPr>
          <w:highlight w:val="yellow"/>
        </w:rPr>
        <w:t xml:space="preserve">on the server (needs data/processed), then rebuild.</w:t>
      </w:r>
    </w:p>
    <w:p>
      <w:pPr>
        <w:pStyle w:val="BodyText"/>
      </w:pPr>
      <w:r>
        <w:rPr>
          <w:bCs/>
          <w:b/>
          <w:highlight w:val="yellow"/>
        </w:rPr>
        <w:t xml:space="preserve">Fig. S8</w:t>
      </w:r>
      <w:r>
        <w:rPr>
          <w:highlight w:val="yellow"/>
        </w:rPr>
        <w:t xml:space="preserve"> </w:t>
      </w:r>
      <w:r>
        <w:rPr>
          <w:highlight w:val="yellow"/>
        </w:rPr>
        <w:t xml:space="preserve">Alignment of predicted cell contours with quantitative phase gradients. Left: background-referenced phase map; center: phase-gradient magnitude; right: contours of MobileSAM (</w:t>
      </w:r>
      <w:r>
        <w:rPr>
          <w:iCs/>
          <w:i/>
          <w:highlight w:val="yellow"/>
        </w:rPr>
        <w:t xml:space="preserve">r</w:t>
      </w:r>
      <w:r>
        <w:rPr>
          <w:highlight w:val="yellow"/>
        </w:rPr>
        <w:t xml:space="preserve"> </w:t>
      </w:r>
      <w:r>
        <w:rPr>
          <w:highlight w:val="yellow"/>
        </w:rPr>
        <w:t xml:space="preserve">= 8) and EdgeSAM (</w:t>
      </w:r>
      <w:r>
        <w:rPr>
          <w:iCs/>
          <w:i/>
          <w:highlight w:val="yellow"/>
        </w:rPr>
        <w:t xml:space="preserve">r</w:t>
      </w:r>
      <w:r>
        <w:rPr>
          <w:highlight w:val="yellow"/>
        </w:rPr>
        <w:t xml:space="preserve"> </w:t>
      </w:r>
      <w:r>
        <w:rPr>
          <w:highlight w:val="yellow"/>
        </w:rPr>
        <w:t xml:space="preserve">= 32) on the gradient map.</w:t>
      </w:r>
    </w:p>
    <w:p>
      <w:pPr>
        <w:pStyle w:val="BodyText"/>
      </w:pPr>
      <w:r>
        <w:rPr>
          <w:bCs/>
          <w:b/>
          <w:highlight w:val="yellow"/>
        </w:rPr>
        <w:t xml:space="preserve">S-V. Background Reference and Robustness to Background Phase Variations</w:t>
      </w:r>
    </w:p>
    <w:p>
      <w:pPr>
        <w:pStyle w:val="BodyText"/>
      </w:pPr>
      <w:r>
        <w:rPr>
          <w:highlight w:val="yellow"/>
        </w:rPr>
        <w:t xml:space="preserve">The validation phase maps had background levels between 0.66 and 2.50 rad as provided. Without background referencing, the global IPE of MobileSAM (</w:t>
      </w:r>
      <w:r>
        <w:rPr>
          <w:iCs/>
          <w:i/>
          <w:highlight w:val="yellow"/>
        </w:rPr>
        <w:t xml:space="preserve">r</w:t>
      </w:r>
      <w:r>
        <w:rPr>
          <w:highlight w:val="yellow"/>
        </w:rPr>
        <w:t xml:space="preserve"> </w:t>
      </w:r>
      <w:r>
        <w:rPr>
          <w:highlight w:val="yellow"/>
        </w:rPr>
        <w:t xml:space="preserve">= 8) would be 2.06% instead of 1.32% (Table S10); estimating the background from the predicted instead of the annotated mask changed it by less than 0.01 percentage points. Adding synthetic tilt, defocus-like, and astigmatism-like fields of up to 0.5 rad changed the mean Dice by at most 0.003 and the background-corrected IPE by at most 0.1 percentage points (Table S11, Fig. S9). Constant offsets are removed by the per-image standardization of the network input, so they do not test robustness.</w:t>
      </w:r>
    </w:p>
    <w:p>
      <w:pPr>
        <w:pStyle w:val="BodyText"/>
      </w:pPr>
      <w:r>
        <w:rPr>
          <w:bCs/>
          <w:b/>
          <w:highlight w:val="yellow"/>
        </w:rPr>
        <w:t xml:space="preserve">TABLE S10</w:t>
      </w:r>
      <w:r>
        <w:rPr>
          <w:highlight w:val="yellow"/>
        </w:rPr>
        <w:t xml:space="preserve"> </w:t>
      </w:r>
      <w:r>
        <w:rPr>
          <w:highlight w:val="yellow"/>
        </w:rPr>
        <w:t xml:space="preserve">Global IPE under different background references.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left"/>
            </w:pPr>
            <w:r>
              <w:t xml:space="preserve">Background from annotation (%)</w:t>
            </w:r>
          </w:p>
        </w:tc>
        <w:tc>
          <w:tcPr/>
          <w:p>
            <w:pPr>
              <w:pStyle w:val="Compact"/>
              <w:jc w:val="left"/>
            </w:pPr>
            <w:r>
              <w:t xml:space="preserve">Background from prediction (%)</w:t>
            </w:r>
          </w:p>
        </w:tc>
        <w:tc>
          <w:tcPr/>
          <w:p>
            <w:pPr>
              <w:pStyle w:val="Compact"/>
              <w:jc w:val="left"/>
            </w:pPr>
            <w:r>
              <w:t xml:space="preserve">No reference, phase as provided (%)</w:t>
            </w:r>
          </w:p>
        </w:tc>
        <w:tc>
          <w:tcPr/>
          <w:p>
            <w:pPr>
              <w:pStyle w:val="Compact"/>
              <w:jc w:val="left"/>
            </w:pPr>
            <w:r>
              <w:t xml:space="preserve">Residual background, max |rad|</w:t>
            </w:r>
          </w:p>
        </w:tc>
      </w:tr>
      <w:tr>
        <w:tc>
          <w:tcPr/>
          <w:p>
            <w:pPr>
              <w:pStyle w:val="Compact"/>
              <w:jc w:val="left"/>
            </w:pPr>
            <w:r>
              <w:t xml:space="preserve">MobileSAM r = 8</w:t>
            </w:r>
          </w:p>
        </w:tc>
        <w:tc>
          <w:tcPr/>
          <w:p>
            <w:pPr>
              <w:pStyle w:val="Compact"/>
              <w:jc w:val="left"/>
            </w:pPr>
            <w:r>
              <w:t xml:space="preserve">1.32 ± 0.09</w:t>
            </w:r>
          </w:p>
        </w:tc>
        <w:tc>
          <w:tcPr/>
          <w:p>
            <w:pPr>
              <w:pStyle w:val="Compact"/>
              <w:jc w:val="left"/>
            </w:pPr>
            <w:r>
              <w:t xml:space="preserve">1.32 ± 0.09</w:t>
            </w:r>
          </w:p>
        </w:tc>
        <w:tc>
          <w:tcPr/>
          <w:p>
            <w:pPr>
              <w:pStyle w:val="Compact"/>
              <w:jc w:val="left"/>
            </w:pPr>
            <w:r>
              <w:t xml:space="preserve">2.06 ± 0.16</w:t>
            </w:r>
          </w:p>
        </w:tc>
        <w:tc>
          <w:tcPr/>
          <w:p>
            <w:pPr>
              <w:pStyle w:val="Compact"/>
              <w:jc w:val="left"/>
            </w:pPr>
            <w:r>
              <w:t xml:space="preserve">0.0112 ± 0.0026</w:t>
            </w:r>
          </w:p>
        </w:tc>
      </w:tr>
      <w:tr>
        <w:tc>
          <w:tcPr/>
          <w:p>
            <w:pPr>
              <w:pStyle w:val="Compact"/>
              <w:jc w:val="left"/>
            </w:pPr>
            <w:r>
              <w:t xml:space="preserve">EdgeSAM r = 32</w:t>
            </w:r>
          </w:p>
        </w:tc>
        <w:tc>
          <w:tcPr/>
          <w:p>
            <w:pPr>
              <w:pStyle w:val="Compact"/>
              <w:jc w:val="left"/>
            </w:pPr>
            <w:r>
              <w:t xml:space="preserve">3.02 ± 0.84</w:t>
            </w:r>
          </w:p>
        </w:tc>
        <w:tc>
          <w:tcPr/>
          <w:p>
            <w:pPr>
              <w:pStyle w:val="Compact"/>
              <w:jc w:val="left"/>
            </w:pPr>
            <w:r>
              <w:t xml:space="preserve">3.02 ± 0.85</w:t>
            </w:r>
          </w:p>
        </w:tc>
        <w:tc>
          <w:tcPr/>
          <w:p>
            <w:pPr>
              <w:pStyle w:val="Compact"/>
              <w:jc w:val="left"/>
            </w:pPr>
            <w:r>
              <w:t xml:space="preserve">3.53 ± 0.89</w:t>
            </w:r>
          </w:p>
        </w:tc>
        <w:tc>
          <w:tcPr/>
          <w:p>
            <w:pPr>
              <w:pStyle w:val="Compact"/>
              <w:jc w:val="left"/>
            </w:pPr>
            <w:r>
              <w:t xml:space="preserve">0.0128 ± 0.0076</w:t>
            </w:r>
          </w:p>
        </w:tc>
      </w:tr>
      <w:tr>
        <w:tc>
          <w:tcPr/>
          <w:p>
            <w:pPr>
              <w:pStyle w:val="Compact"/>
              <w:jc w:val="left"/>
            </w:pPr>
            <w:r>
              <w:t xml:space="preserve">EdgeSAM r = 8</w:t>
            </w:r>
          </w:p>
        </w:tc>
        <w:tc>
          <w:tcPr/>
          <w:p>
            <w:pPr>
              <w:pStyle w:val="Compact"/>
              <w:jc w:val="left"/>
            </w:pPr>
            <w:r>
              <w:t xml:space="preserve">3.81 ± 1.82</w:t>
            </w:r>
          </w:p>
        </w:tc>
        <w:tc>
          <w:tcPr/>
          <w:p>
            <w:pPr>
              <w:pStyle w:val="Compact"/>
              <w:jc w:val="left"/>
            </w:pPr>
            <w:r>
              <w:t xml:space="preserve">3.81 ± 1.82</w:t>
            </w:r>
          </w:p>
        </w:tc>
        <w:tc>
          <w:tcPr/>
          <w:p>
            <w:pPr>
              <w:pStyle w:val="Compact"/>
              <w:jc w:val="left"/>
            </w:pPr>
            <w:r>
              <w:t xml:space="preserve">4.82 ± 1.48</w:t>
            </w:r>
          </w:p>
        </w:tc>
        <w:tc>
          <w:tcPr/>
          <w:p>
            <w:pPr>
              <w:pStyle w:val="Compact"/>
              <w:jc w:val="left"/>
            </w:pPr>
            <w:r>
              <w:t xml:space="preserve">0.0093 ± 0.0051</w:t>
            </w:r>
          </w:p>
        </w:tc>
      </w:tr>
      <w:tr>
        <w:tc>
          <w:tcPr/>
          <w:p>
            <w:pPr>
              <w:pStyle w:val="Compact"/>
              <w:jc w:val="left"/>
            </w:pPr>
            <w:r>
              <w:t xml:space="preserve">MobileNet-UNet r = 8</w:t>
            </w:r>
          </w:p>
        </w:tc>
        <w:tc>
          <w:tcPr/>
          <w:p>
            <w:pPr>
              <w:pStyle w:val="Compact"/>
              <w:jc w:val="left"/>
            </w:pPr>
            <w:r>
              <w:t xml:space="preserve">2.60 ± 0.07</w:t>
            </w:r>
          </w:p>
        </w:tc>
        <w:tc>
          <w:tcPr/>
          <w:p>
            <w:pPr>
              <w:pStyle w:val="Compact"/>
              <w:jc w:val="left"/>
            </w:pPr>
            <w:r>
              <w:t xml:space="preserve">2.60 ± 0.07</w:t>
            </w:r>
          </w:p>
        </w:tc>
        <w:tc>
          <w:tcPr/>
          <w:p>
            <w:pPr>
              <w:pStyle w:val="Compact"/>
              <w:jc w:val="left"/>
            </w:pPr>
            <w:r>
              <w:t xml:space="preserve">3.83 ± 0.16</w:t>
            </w:r>
          </w:p>
        </w:tc>
        <w:tc>
          <w:tcPr/>
          <w:p>
            <w:pPr>
              <w:pStyle w:val="Compact"/>
              <w:jc w:val="left"/>
            </w:pPr>
            <w:r>
              <w:t xml:space="preserve">0.0123 ± 0.0031</w:t>
            </w:r>
          </w:p>
        </w:tc>
      </w:tr>
    </w:tbl>
    <w:p>
      <w:pPr>
        <w:pStyle w:val="BodyText"/>
      </w:pPr>
      <w:r>
        <w:rPr>
          <w:bCs/>
          <w:b/>
          <w:highlight w:val="yellow"/>
        </w:rPr>
        <w:t xml:space="preserve">TABLE S11</w:t>
      </w:r>
      <w:r>
        <w:rPr>
          <w:highlight w:val="yellow"/>
        </w:rPr>
        <w:t xml:space="preserve"> </w:t>
      </w:r>
      <w:r>
        <w:rPr>
          <w:highlight w:val="yellow"/>
        </w:rPr>
        <w:t xml:space="preserve">Robustness to synthetic background-phase perturbations.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Perturbation (rad)</w:t>
            </w:r>
          </w:p>
        </w:tc>
        <w:tc>
          <w:tcPr/>
          <w:p>
            <w:pPr>
              <w:pStyle w:val="Compact"/>
              <w:jc w:val="left"/>
            </w:pPr>
            <w:r>
              <w:t xml:space="preserve">Mean Dice</w:t>
            </w:r>
          </w:p>
        </w:tc>
        <w:tc>
          <w:tcPr/>
          <w:p>
            <w:pPr>
              <w:pStyle w:val="Compact"/>
              <w:jc w:val="left"/>
            </w:pPr>
            <w:r>
              <w:t xml:space="preserve">Δ Dice vs none</w:t>
            </w:r>
          </w:p>
        </w:tc>
        <w:tc>
          <w:tcPr/>
          <w:p>
            <w:pPr>
              <w:pStyle w:val="Compact"/>
              <w:jc w:val="left"/>
            </w:pPr>
            <w:r>
              <w:t xml:space="preserve">IPE, background-corrected (%)</w:t>
            </w:r>
          </w:p>
        </w:tc>
        <w:tc>
          <w:tcPr/>
          <w:p>
            <w:pPr>
              <w:pStyle w:val="Compact"/>
              <w:jc w:val="left"/>
            </w:pPr>
            <w:r>
              <w:t xml:space="preserve">IPE, perturbed phase (%)</w:t>
            </w:r>
          </w:p>
        </w:tc>
        <w:tc>
          <w:tcPr/>
          <w:p>
            <w:pPr>
              <w:pStyle w:val="Compact"/>
              <w:jc w:val="left"/>
            </w:pPr>
            <w:r>
              <w:t xml:space="preserve">Invariant by construction</w:t>
            </w:r>
          </w:p>
        </w:tc>
      </w:tr>
      <w:tr>
        <w:tc>
          <w:tcPr/>
          <w:p>
            <w:pPr>
              <w:pStyle w:val="Compact"/>
              <w:jc w:val="left"/>
            </w:pPr>
            <w:r>
              <w:t xml:space="preserve">MobileSAM r = 8</w:t>
            </w:r>
          </w:p>
        </w:tc>
        <w:tc>
          <w:tcPr/>
          <w:p>
            <w:pPr>
              <w:pStyle w:val="Compact"/>
              <w:jc w:val="left"/>
            </w:pPr>
            <w:r>
              <w:t xml:space="preserve">none</w:t>
            </w:r>
          </w:p>
        </w:tc>
        <w:tc>
          <w:tcPr/>
          <w:p>
            <w:pPr>
              <w:pStyle w:val="Compact"/>
              <w:jc w:val="left"/>
            </w:pPr>
            <w:r>
              <w:t xml:space="preserve">0.810 ± 0.006</w:t>
            </w:r>
          </w:p>
        </w:tc>
        <w:tc>
          <w:tcPr/>
          <w:p>
            <w:pPr>
              <w:pStyle w:val="Compact"/>
              <w:jc w:val="left"/>
            </w:pPr>
            <w:r>
              <w:t xml:space="preserve">0.000 ± 0.000</w:t>
            </w:r>
          </w:p>
        </w:tc>
        <w:tc>
          <w:tcPr/>
          <w:p>
            <w:pPr>
              <w:pStyle w:val="Compact"/>
              <w:jc w:val="left"/>
            </w:pPr>
            <w:r>
              <w:t xml:space="preserve">1.36 ± 0.08</w:t>
            </w:r>
          </w:p>
        </w:tc>
        <w:tc>
          <w:tcPr/>
          <w:p>
            <w:pPr>
              <w:pStyle w:val="Compact"/>
              <w:jc w:val="left"/>
            </w:pPr>
            <w:r>
              <w:t xml:space="preserve">1.32 ± 0.09</w:t>
            </w:r>
          </w:p>
        </w:tc>
        <w:tc>
          <w:tcPr/>
          <w:p>
            <w:pPr>
              <w:pStyle w:val="Compact"/>
            </w:pPr>
          </w:p>
        </w:tc>
      </w:tr>
      <w:tr>
        <w:tc>
          <w:tcPr/>
          <w:p>
            <w:pPr>
              <w:pStyle w:val="Compact"/>
              <w:jc w:val="left"/>
            </w:pPr>
            <w:r>
              <w:t xml:space="preserve">MobileSAM r = 8</w:t>
            </w:r>
          </w:p>
        </w:tc>
        <w:tc>
          <w:tcPr/>
          <w:p>
            <w:pPr>
              <w:pStyle w:val="Compact"/>
              <w:jc w:val="left"/>
            </w:pPr>
            <w:r>
              <w:t xml:space="preserve">offset+0.10</w:t>
            </w:r>
          </w:p>
        </w:tc>
        <w:tc>
          <w:tcPr/>
          <w:p>
            <w:pPr>
              <w:pStyle w:val="Compact"/>
              <w:jc w:val="left"/>
            </w:pPr>
            <w:r>
              <w:t xml:space="preserve">0.810 ± 0.006</w:t>
            </w:r>
          </w:p>
        </w:tc>
        <w:tc>
          <w:tcPr/>
          <w:p>
            <w:pPr>
              <w:pStyle w:val="Compact"/>
              <w:jc w:val="left"/>
            </w:pPr>
            <w:r>
              <w:t xml:space="preserve">0.000 ± 0.000</w:t>
            </w:r>
          </w:p>
        </w:tc>
        <w:tc>
          <w:tcPr/>
          <w:p>
            <w:pPr>
              <w:pStyle w:val="Compact"/>
              <w:jc w:val="left"/>
            </w:pPr>
            <w:r>
              <w:t xml:space="preserve">1.36 ± 0.08</w:t>
            </w:r>
          </w:p>
        </w:tc>
        <w:tc>
          <w:tcPr/>
          <w:p>
            <w:pPr>
              <w:pStyle w:val="Compact"/>
              <w:jc w:val="left"/>
            </w:pPr>
            <w:r>
              <w:t xml:space="preserve">1.35 ± 0.11</w:t>
            </w:r>
          </w:p>
        </w:tc>
        <w:tc>
          <w:tcPr/>
          <w:p>
            <w:pPr>
              <w:pStyle w:val="Compact"/>
              <w:jc w:val="left"/>
            </w:pPr>
            <w:r>
              <w:t xml:space="preserve">yes</w:t>
            </w:r>
          </w:p>
        </w:tc>
      </w:tr>
      <w:tr>
        <w:tc>
          <w:tcPr/>
          <w:p>
            <w:pPr>
              <w:pStyle w:val="Compact"/>
              <w:jc w:val="left"/>
            </w:pPr>
            <w:r>
              <w:t xml:space="preserve">MobileSAM r = 8</w:t>
            </w:r>
          </w:p>
        </w:tc>
        <w:tc>
          <w:tcPr/>
          <w:p>
            <w:pPr>
              <w:pStyle w:val="Compact"/>
              <w:jc w:val="left"/>
            </w:pPr>
            <w:r>
              <w:t xml:space="preserve">offset+0.30</w:t>
            </w:r>
          </w:p>
        </w:tc>
        <w:tc>
          <w:tcPr/>
          <w:p>
            <w:pPr>
              <w:pStyle w:val="Compact"/>
              <w:jc w:val="left"/>
            </w:pPr>
            <w:r>
              <w:t xml:space="preserve">0.810 ± 0.006</w:t>
            </w:r>
          </w:p>
        </w:tc>
        <w:tc>
          <w:tcPr/>
          <w:p>
            <w:pPr>
              <w:pStyle w:val="Compact"/>
              <w:jc w:val="left"/>
            </w:pPr>
            <w:r>
              <w:t xml:space="preserve">0.000 ± 0.000</w:t>
            </w:r>
          </w:p>
        </w:tc>
        <w:tc>
          <w:tcPr/>
          <w:p>
            <w:pPr>
              <w:pStyle w:val="Compact"/>
              <w:jc w:val="left"/>
            </w:pPr>
            <w:r>
              <w:t xml:space="preserve">1.36 ± 0.08</w:t>
            </w:r>
          </w:p>
        </w:tc>
        <w:tc>
          <w:tcPr/>
          <w:p>
            <w:pPr>
              <w:pStyle w:val="Compact"/>
              <w:jc w:val="left"/>
            </w:pPr>
            <w:r>
              <w:t xml:space="preserve">1.45 ± 0.12</w:t>
            </w:r>
          </w:p>
        </w:tc>
        <w:tc>
          <w:tcPr/>
          <w:p>
            <w:pPr>
              <w:pStyle w:val="Compact"/>
              <w:jc w:val="left"/>
            </w:pPr>
            <w:r>
              <w:t xml:space="preserve">yes</w:t>
            </w:r>
          </w:p>
        </w:tc>
      </w:tr>
      <w:tr>
        <w:tc>
          <w:tcPr/>
          <w:p>
            <w:pPr>
              <w:pStyle w:val="Compact"/>
              <w:jc w:val="left"/>
            </w:pPr>
            <w:r>
              <w:t xml:space="preserve">MobileSAM r = 8</w:t>
            </w:r>
          </w:p>
        </w:tc>
        <w:tc>
          <w:tcPr/>
          <w:p>
            <w:pPr>
              <w:pStyle w:val="Compact"/>
              <w:jc w:val="left"/>
            </w:pPr>
            <w:r>
              <w:t xml:space="preserve">offset+0.60</w:t>
            </w:r>
          </w:p>
        </w:tc>
        <w:tc>
          <w:tcPr/>
          <w:p>
            <w:pPr>
              <w:pStyle w:val="Compact"/>
              <w:jc w:val="left"/>
            </w:pPr>
            <w:r>
              <w:t xml:space="preserve">0.810 ± 0.006</w:t>
            </w:r>
          </w:p>
        </w:tc>
        <w:tc>
          <w:tcPr/>
          <w:p>
            <w:pPr>
              <w:pStyle w:val="Compact"/>
              <w:jc w:val="left"/>
            </w:pPr>
            <w:r>
              <w:t xml:space="preserve">0.000 ± 0.000</w:t>
            </w:r>
          </w:p>
        </w:tc>
        <w:tc>
          <w:tcPr/>
          <w:p>
            <w:pPr>
              <w:pStyle w:val="Compact"/>
              <w:jc w:val="left"/>
            </w:pPr>
            <w:r>
              <w:t xml:space="preserve">1.36 ± 0.08</w:t>
            </w:r>
          </w:p>
        </w:tc>
        <w:tc>
          <w:tcPr/>
          <w:p>
            <w:pPr>
              <w:pStyle w:val="Compact"/>
              <w:jc w:val="left"/>
            </w:pPr>
            <w:r>
              <w:t xml:space="preserve">1.63 ± 0.14</w:t>
            </w:r>
          </w:p>
        </w:tc>
        <w:tc>
          <w:tcPr/>
          <w:p>
            <w:pPr>
              <w:pStyle w:val="Compact"/>
              <w:jc w:val="left"/>
            </w:pPr>
            <w:r>
              <w:t xml:space="preserve">yes</w:t>
            </w:r>
          </w:p>
        </w:tc>
      </w:tr>
      <w:tr>
        <w:tc>
          <w:tcPr/>
          <w:p>
            <w:pPr>
              <w:pStyle w:val="Compact"/>
              <w:jc w:val="left"/>
            </w:pPr>
            <w:r>
              <w:t xml:space="preserve">MobileSAM r = 8</w:t>
            </w:r>
          </w:p>
        </w:tc>
        <w:tc>
          <w:tcPr/>
          <w:p>
            <w:pPr>
              <w:pStyle w:val="Compact"/>
              <w:jc w:val="left"/>
            </w:pPr>
            <w:r>
              <w:t xml:space="preserve">tilt0.10</w:t>
            </w:r>
          </w:p>
        </w:tc>
        <w:tc>
          <w:tcPr/>
          <w:p>
            <w:pPr>
              <w:pStyle w:val="Compact"/>
              <w:jc w:val="left"/>
            </w:pPr>
            <w:r>
              <w:t xml:space="preserve">0.810 ± 0.006</w:t>
            </w:r>
          </w:p>
        </w:tc>
        <w:tc>
          <w:tcPr/>
          <w:p>
            <w:pPr>
              <w:pStyle w:val="Compact"/>
              <w:jc w:val="left"/>
            </w:pPr>
            <w:r>
              <w:t xml:space="preserve">-0.000 ± 0.001</w:t>
            </w:r>
          </w:p>
        </w:tc>
        <w:tc>
          <w:tcPr/>
          <w:p>
            <w:pPr>
              <w:pStyle w:val="Compact"/>
              <w:jc w:val="left"/>
            </w:pPr>
            <w:r>
              <w:t xml:space="preserve">1.36 ± 0.09</w:t>
            </w:r>
          </w:p>
        </w:tc>
        <w:tc>
          <w:tcPr/>
          <w:p>
            <w:pPr>
              <w:pStyle w:val="Compact"/>
              <w:jc w:val="left"/>
            </w:pPr>
            <w:r>
              <w:t xml:space="preserve">1.33 ± 0.10</w:t>
            </w:r>
          </w:p>
        </w:tc>
        <w:tc>
          <w:tcPr/>
          <w:p>
            <w:pPr>
              <w:pStyle w:val="Compact"/>
            </w:pPr>
          </w:p>
        </w:tc>
      </w:tr>
      <w:tr>
        <w:tc>
          <w:tcPr/>
          <w:p>
            <w:pPr>
              <w:pStyle w:val="Compact"/>
              <w:jc w:val="left"/>
            </w:pPr>
            <w:r>
              <w:t xml:space="preserve">MobileSAM r = 8</w:t>
            </w:r>
          </w:p>
        </w:tc>
        <w:tc>
          <w:tcPr/>
          <w:p>
            <w:pPr>
              <w:pStyle w:val="Compact"/>
              <w:jc w:val="left"/>
            </w:pPr>
            <w:r>
              <w:t xml:space="preserve">bowl0.10</w:t>
            </w:r>
          </w:p>
        </w:tc>
        <w:tc>
          <w:tcPr/>
          <w:p>
            <w:pPr>
              <w:pStyle w:val="Compact"/>
              <w:jc w:val="left"/>
            </w:pPr>
            <w:r>
              <w:t xml:space="preserve">0.811 ± 0.005</w:t>
            </w:r>
          </w:p>
        </w:tc>
        <w:tc>
          <w:tcPr/>
          <w:p>
            <w:pPr>
              <w:pStyle w:val="Compact"/>
              <w:jc w:val="left"/>
            </w:pPr>
            <w:r>
              <w:t xml:space="preserve">0.000 ± 0.001</w:t>
            </w:r>
          </w:p>
        </w:tc>
        <w:tc>
          <w:tcPr/>
          <w:p>
            <w:pPr>
              <w:pStyle w:val="Compact"/>
              <w:jc w:val="left"/>
            </w:pPr>
            <w:r>
              <w:t xml:space="preserve">1.35 ± 0.09</w:t>
            </w:r>
          </w:p>
        </w:tc>
        <w:tc>
          <w:tcPr/>
          <w:p>
            <w:pPr>
              <w:pStyle w:val="Compact"/>
              <w:jc w:val="left"/>
            </w:pPr>
            <w:r>
              <w:t xml:space="preserve">1.32 ± 0.09</w:t>
            </w:r>
          </w:p>
        </w:tc>
        <w:tc>
          <w:tcPr/>
          <w:p>
            <w:pPr>
              <w:pStyle w:val="Compact"/>
            </w:pPr>
          </w:p>
        </w:tc>
      </w:tr>
      <w:tr>
        <w:tc>
          <w:tcPr/>
          <w:p>
            <w:pPr>
              <w:pStyle w:val="Compact"/>
              <w:jc w:val="left"/>
            </w:pPr>
            <w:r>
              <w:t xml:space="preserve">MobileSAM r = 8</w:t>
            </w:r>
          </w:p>
        </w:tc>
        <w:tc>
          <w:tcPr/>
          <w:p>
            <w:pPr>
              <w:pStyle w:val="Compact"/>
              <w:jc w:val="left"/>
            </w:pPr>
            <w:r>
              <w:t xml:space="preserve">astig0.10</w:t>
            </w:r>
          </w:p>
        </w:tc>
        <w:tc>
          <w:tcPr/>
          <w:p>
            <w:pPr>
              <w:pStyle w:val="Compact"/>
              <w:jc w:val="left"/>
            </w:pPr>
            <w:r>
              <w:t xml:space="preserve">0.810 ± 0.006</w:t>
            </w:r>
          </w:p>
        </w:tc>
        <w:tc>
          <w:tcPr/>
          <w:p>
            <w:pPr>
              <w:pStyle w:val="Compact"/>
              <w:jc w:val="left"/>
            </w:pPr>
            <w:r>
              <w:t xml:space="preserve">-0.000 ± 0.001</w:t>
            </w:r>
          </w:p>
        </w:tc>
        <w:tc>
          <w:tcPr/>
          <w:p>
            <w:pPr>
              <w:pStyle w:val="Compact"/>
              <w:jc w:val="left"/>
            </w:pPr>
            <w:r>
              <w:t xml:space="preserve">1.36 ± 0.09</w:t>
            </w:r>
          </w:p>
        </w:tc>
        <w:tc>
          <w:tcPr/>
          <w:p>
            <w:pPr>
              <w:pStyle w:val="Compact"/>
              <w:jc w:val="left"/>
            </w:pPr>
            <w:r>
              <w:t xml:space="preserve">1.32 ± 0.10</w:t>
            </w:r>
          </w:p>
        </w:tc>
        <w:tc>
          <w:tcPr/>
          <w:p>
            <w:pPr>
              <w:pStyle w:val="Compact"/>
            </w:pPr>
          </w:p>
        </w:tc>
      </w:tr>
      <w:tr>
        <w:tc>
          <w:tcPr/>
          <w:p>
            <w:pPr>
              <w:pStyle w:val="Compact"/>
              <w:jc w:val="left"/>
            </w:pPr>
            <w:r>
              <w:t xml:space="preserve">MobileSAM r = 8</w:t>
            </w:r>
          </w:p>
        </w:tc>
        <w:tc>
          <w:tcPr/>
          <w:p>
            <w:pPr>
              <w:pStyle w:val="Compact"/>
              <w:jc w:val="left"/>
            </w:pPr>
            <w:r>
              <w:t xml:space="preserve">tilt0.25</w:t>
            </w:r>
          </w:p>
        </w:tc>
        <w:tc>
          <w:tcPr/>
          <w:p>
            <w:pPr>
              <w:pStyle w:val="Compact"/>
              <w:jc w:val="left"/>
            </w:pPr>
            <w:r>
              <w:t xml:space="preserve">0.810 ± 0.006</w:t>
            </w:r>
          </w:p>
        </w:tc>
        <w:tc>
          <w:tcPr/>
          <w:p>
            <w:pPr>
              <w:pStyle w:val="Compact"/>
              <w:jc w:val="left"/>
            </w:pPr>
            <w:r>
              <w:t xml:space="preserve">-0.001 ± 0.001</w:t>
            </w:r>
          </w:p>
        </w:tc>
        <w:tc>
          <w:tcPr/>
          <w:p>
            <w:pPr>
              <w:pStyle w:val="Compact"/>
              <w:jc w:val="left"/>
            </w:pPr>
            <w:r>
              <w:t xml:space="preserve">1.36 ± 0.09</w:t>
            </w:r>
          </w:p>
        </w:tc>
        <w:tc>
          <w:tcPr/>
          <w:p>
            <w:pPr>
              <w:pStyle w:val="Compact"/>
              <w:jc w:val="left"/>
            </w:pPr>
            <w:r>
              <w:t xml:space="preserve">1.35 ± 0.10</w:t>
            </w:r>
          </w:p>
        </w:tc>
        <w:tc>
          <w:tcPr/>
          <w:p>
            <w:pPr>
              <w:pStyle w:val="Compact"/>
            </w:pPr>
          </w:p>
        </w:tc>
      </w:tr>
      <w:tr>
        <w:tc>
          <w:tcPr/>
          <w:p>
            <w:pPr>
              <w:pStyle w:val="Compact"/>
              <w:jc w:val="left"/>
            </w:pPr>
            <w:r>
              <w:t xml:space="preserve">MobileSAM r = 8</w:t>
            </w:r>
          </w:p>
        </w:tc>
        <w:tc>
          <w:tcPr/>
          <w:p>
            <w:pPr>
              <w:pStyle w:val="Compact"/>
              <w:jc w:val="left"/>
            </w:pPr>
            <w:r>
              <w:t xml:space="preserve">bowl0.25</w:t>
            </w:r>
          </w:p>
        </w:tc>
        <w:tc>
          <w:tcPr/>
          <w:p>
            <w:pPr>
              <w:pStyle w:val="Compact"/>
              <w:jc w:val="left"/>
            </w:pPr>
            <w:r>
              <w:t xml:space="preserve">0.811 ± 0.005</w:t>
            </w:r>
          </w:p>
        </w:tc>
        <w:tc>
          <w:tcPr/>
          <w:p>
            <w:pPr>
              <w:pStyle w:val="Compact"/>
              <w:jc w:val="left"/>
            </w:pPr>
            <w:r>
              <w:t xml:space="preserve">0.001 ± 0.001</w:t>
            </w:r>
          </w:p>
        </w:tc>
        <w:tc>
          <w:tcPr/>
          <w:p>
            <w:pPr>
              <w:pStyle w:val="Compact"/>
              <w:jc w:val="left"/>
            </w:pPr>
            <w:r>
              <w:t xml:space="preserve">1.34 ± 0.09</w:t>
            </w:r>
          </w:p>
        </w:tc>
        <w:tc>
          <w:tcPr/>
          <w:p>
            <w:pPr>
              <w:pStyle w:val="Compact"/>
              <w:jc w:val="left"/>
            </w:pPr>
            <w:r>
              <w:t xml:space="preserve">1.33 ± 0.08</w:t>
            </w:r>
          </w:p>
        </w:tc>
        <w:tc>
          <w:tcPr/>
          <w:p>
            <w:pPr>
              <w:pStyle w:val="Compact"/>
            </w:pPr>
          </w:p>
        </w:tc>
      </w:tr>
      <w:tr>
        <w:tc>
          <w:tcPr/>
          <w:p>
            <w:pPr>
              <w:pStyle w:val="Compact"/>
              <w:jc w:val="left"/>
            </w:pPr>
            <w:r>
              <w:t xml:space="preserve">MobileSAM r = 8</w:t>
            </w:r>
          </w:p>
        </w:tc>
        <w:tc>
          <w:tcPr/>
          <w:p>
            <w:pPr>
              <w:pStyle w:val="Compact"/>
              <w:jc w:val="left"/>
            </w:pPr>
            <w:r>
              <w:t xml:space="preserve">astig0.25</w:t>
            </w:r>
          </w:p>
        </w:tc>
        <w:tc>
          <w:tcPr/>
          <w:p>
            <w:pPr>
              <w:pStyle w:val="Compact"/>
              <w:jc w:val="left"/>
            </w:pPr>
            <w:r>
              <w:t xml:space="preserve">0.809 ± 0.005</w:t>
            </w:r>
          </w:p>
        </w:tc>
        <w:tc>
          <w:tcPr/>
          <w:p>
            <w:pPr>
              <w:pStyle w:val="Compact"/>
              <w:jc w:val="left"/>
            </w:pPr>
            <w:r>
              <w:t xml:space="preserve">-0.002 ± 0.002</w:t>
            </w:r>
          </w:p>
        </w:tc>
        <w:tc>
          <w:tcPr/>
          <w:p>
            <w:pPr>
              <w:pStyle w:val="Compact"/>
              <w:jc w:val="left"/>
            </w:pPr>
            <w:r>
              <w:t xml:space="preserve">1.36 ± 0.10</w:t>
            </w:r>
          </w:p>
        </w:tc>
        <w:tc>
          <w:tcPr/>
          <w:p>
            <w:pPr>
              <w:pStyle w:val="Compact"/>
              <w:jc w:val="left"/>
            </w:pPr>
            <w:r>
              <w:t xml:space="preserve">1.32 ± 0.10</w:t>
            </w:r>
          </w:p>
        </w:tc>
        <w:tc>
          <w:tcPr/>
          <w:p>
            <w:pPr>
              <w:pStyle w:val="Compact"/>
            </w:pPr>
          </w:p>
        </w:tc>
      </w:tr>
      <w:tr>
        <w:tc>
          <w:tcPr/>
          <w:p>
            <w:pPr>
              <w:pStyle w:val="Compact"/>
              <w:jc w:val="left"/>
            </w:pPr>
            <w:r>
              <w:t xml:space="preserve">MobileSAM r = 8</w:t>
            </w:r>
          </w:p>
        </w:tc>
        <w:tc>
          <w:tcPr/>
          <w:p>
            <w:pPr>
              <w:pStyle w:val="Compact"/>
              <w:jc w:val="left"/>
            </w:pPr>
            <w:r>
              <w:t xml:space="preserve">tilt0.50</w:t>
            </w:r>
          </w:p>
        </w:tc>
        <w:tc>
          <w:tcPr/>
          <w:p>
            <w:pPr>
              <w:pStyle w:val="Compact"/>
              <w:jc w:val="left"/>
            </w:pPr>
            <w:r>
              <w:t xml:space="preserve">0.810 ± 0.006</w:t>
            </w:r>
          </w:p>
        </w:tc>
        <w:tc>
          <w:tcPr/>
          <w:p>
            <w:pPr>
              <w:pStyle w:val="Compact"/>
              <w:jc w:val="left"/>
            </w:pPr>
            <w:r>
              <w:t xml:space="preserve">-0.000 ± 0.001</w:t>
            </w:r>
          </w:p>
        </w:tc>
        <w:tc>
          <w:tcPr/>
          <w:p>
            <w:pPr>
              <w:pStyle w:val="Compact"/>
              <w:jc w:val="left"/>
            </w:pPr>
            <w:r>
              <w:t xml:space="preserve">1.35 ± 0.09</w:t>
            </w:r>
          </w:p>
        </w:tc>
        <w:tc>
          <w:tcPr/>
          <w:p>
            <w:pPr>
              <w:pStyle w:val="Compact"/>
              <w:jc w:val="left"/>
            </w:pPr>
            <w:r>
              <w:t xml:space="preserve">1.38 ± 0.10</w:t>
            </w:r>
          </w:p>
        </w:tc>
        <w:tc>
          <w:tcPr/>
          <w:p>
            <w:pPr>
              <w:pStyle w:val="Compact"/>
            </w:pPr>
          </w:p>
        </w:tc>
      </w:tr>
      <w:tr>
        <w:tc>
          <w:tcPr/>
          <w:p>
            <w:pPr>
              <w:pStyle w:val="Compact"/>
              <w:jc w:val="left"/>
            </w:pPr>
            <w:r>
              <w:t xml:space="preserve">MobileSAM r = 8</w:t>
            </w:r>
          </w:p>
        </w:tc>
        <w:tc>
          <w:tcPr/>
          <w:p>
            <w:pPr>
              <w:pStyle w:val="Compact"/>
              <w:jc w:val="left"/>
            </w:pPr>
            <w:r>
              <w:t xml:space="preserve">bowl0.50</w:t>
            </w:r>
          </w:p>
        </w:tc>
        <w:tc>
          <w:tcPr/>
          <w:p>
            <w:pPr>
              <w:pStyle w:val="Compact"/>
              <w:jc w:val="left"/>
            </w:pPr>
            <w:r>
              <w:t xml:space="preserve">0.811 ± 0.004</w:t>
            </w:r>
          </w:p>
        </w:tc>
        <w:tc>
          <w:tcPr/>
          <w:p>
            <w:pPr>
              <w:pStyle w:val="Compact"/>
              <w:jc w:val="left"/>
            </w:pPr>
            <w:r>
              <w:t xml:space="preserve">0.000 ± 0.002</w:t>
            </w:r>
          </w:p>
        </w:tc>
        <w:tc>
          <w:tcPr/>
          <w:p>
            <w:pPr>
              <w:pStyle w:val="Compact"/>
              <w:jc w:val="left"/>
            </w:pPr>
            <w:r>
              <w:t xml:space="preserve">1.34 ± 0.10</w:t>
            </w:r>
          </w:p>
        </w:tc>
        <w:tc>
          <w:tcPr/>
          <w:p>
            <w:pPr>
              <w:pStyle w:val="Compact"/>
              <w:jc w:val="left"/>
            </w:pPr>
            <w:r>
              <w:t xml:space="preserve">1.38 ± 0.07</w:t>
            </w:r>
          </w:p>
        </w:tc>
        <w:tc>
          <w:tcPr/>
          <w:p>
            <w:pPr>
              <w:pStyle w:val="Compact"/>
            </w:pPr>
          </w:p>
        </w:tc>
      </w:tr>
      <w:tr>
        <w:tc>
          <w:tcPr/>
          <w:p>
            <w:pPr>
              <w:pStyle w:val="Compact"/>
              <w:jc w:val="left"/>
            </w:pPr>
            <w:r>
              <w:t xml:space="preserve">MobileSAM r = 8</w:t>
            </w:r>
          </w:p>
        </w:tc>
        <w:tc>
          <w:tcPr/>
          <w:p>
            <w:pPr>
              <w:pStyle w:val="Compact"/>
              <w:jc w:val="left"/>
            </w:pPr>
            <w:r>
              <w:t xml:space="preserve">astig0.50</w:t>
            </w:r>
          </w:p>
        </w:tc>
        <w:tc>
          <w:tcPr/>
          <w:p>
            <w:pPr>
              <w:pStyle w:val="Compact"/>
              <w:jc w:val="left"/>
            </w:pPr>
            <w:r>
              <w:t xml:space="preserve">0.807 ± 0.004</w:t>
            </w:r>
          </w:p>
        </w:tc>
        <w:tc>
          <w:tcPr/>
          <w:p>
            <w:pPr>
              <w:pStyle w:val="Compact"/>
              <w:jc w:val="left"/>
            </w:pPr>
            <w:r>
              <w:t xml:space="preserve">-0.003 ± 0.003</w:t>
            </w:r>
          </w:p>
        </w:tc>
        <w:tc>
          <w:tcPr/>
          <w:p>
            <w:pPr>
              <w:pStyle w:val="Compact"/>
              <w:jc w:val="left"/>
            </w:pPr>
            <w:r>
              <w:t xml:space="preserve">1.34 ± 0.08</w:t>
            </w:r>
          </w:p>
        </w:tc>
        <w:tc>
          <w:tcPr/>
          <w:p>
            <w:pPr>
              <w:pStyle w:val="Compact"/>
              <w:jc w:val="left"/>
            </w:pPr>
            <w:r>
              <w:t xml:space="preserve">1.33 ± 0.09</w:t>
            </w:r>
          </w:p>
        </w:tc>
        <w:tc>
          <w:tcPr/>
          <w:p>
            <w:pPr>
              <w:pStyle w:val="Compact"/>
            </w:pPr>
          </w:p>
        </w:tc>
      </w:tr>
      <w:tr>
        <w:tc>
          <w:tcPr/>
          <w:p>
            <w:pPr>
              <w:pStyle w:val="Compact"/>
              <w:jc w:val="left"/>
            </w:pPr>
            <w:r>
              <w:t xml:space="preserve">EdgeSAM r = 32</w:t>
            </w:r>
          </w:p>
        </w:tc>
        <w:tc>
          <w:tcPr/>
          <w:p>
            <w:pPr>
              <w:pStyle w:val="Compact"/>
              <w:jc w:val="left"/>
            </w:pPr>
            <w:r>
              <w:t xml:space="preserve">none</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3.04 ± 0.83</w:t>
            </w:r>
          </w:p>
        </w:tc>
        <w:tc>
          <w:tcPr/>
          <w:p>
            <w:pPr>
              <w:pStyle w:val="Compact"/>
              <w:jc w:val="left"/>
            </w:pPr>
            <w:r>
              <w:t xml:space="preserve">3.02 ± 0.84</w:t>
            </w:r>
          </w:p>
        </w:tc>
        <w:tc>
          <w:tcPr/>
          <w:p>
            <w:pPr>
              <w:pStyle w:val="Compact"/>
            </w:pPr>
          </w:p>
        </w:tc>
      </w:tr>
      <w:tr>
        <w:tc>
          <w:tcPr/>
          <w:p>
            <w:pPr>
              <w:pStyle w:val="Compact"/>
              <w:jc w:val="left"/>
            </w:pPr>
            <w:r>
              <w:t xml:space="preserve">EdgeSAM r = 32</w:t>
            </w:r>
          </w:p>
        </w:tc>
        <w:tc>
          <w:tcPr/>
          <w:p>
            <w:pPr>
              <w:pStyle w:val="Compact"/>
              <w:jc w:val="left"/>
            </w:pPr>
            <w:r>
              <w:t xml:space="preserve">offset+0.10</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3.05 ± 0.83</w:t>
            </w:r>
          </w:p>
        </w:tc>
        <w:tc>
          <w:tcPr/>
          <w:p>
            <w:pPr>
              <w:pStyle w:val="Compact"/>
              <w:jc w:val="left"/>
            </w:pPr>
            <w:r>
              <w:t xml:space="preserve">3.02 ± 0.86</w:t>
            </w:r>
          </w:p>
        </w:tc>
        <w:tc>
          <w:tcPr/>
          <w:p>
            <w:pPr>
              <w:pStyle w:val="Compact"/>
              <w:jc w:val="left"/>
            </w:pPr>
            <w:r>
              <w:t xml:space="preserve">yes</w:t>
            </w:r>
          </w:p>
        </w:tc>
      </w:tr>
      <w:tr>
        <w:tc>
          <w:tcPr/>
          <w:p>
            <w:pPr>
              <w:pStyle w:val="Compact"/>
              <w:jc w:val="left"/>
            </w:pPr>
            <w:r>
              <w:t xml:space="preserve">EdgeSAM r = 32</w:t>
            </w:r>
          </w:p>
        </w:tc>
        <w:tc>
          <w:tcPr/>
          <w:p>
            <w:pPr>
              <w:pStyle w:val="Compact"/>
              <w:jc w:val="left"/>
            </w:pPr>
            <w:r>
              <w:t xml:space="preserve">offset+0.30</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3.05 ± 0.83</w:t>
            </w:r>
          </w:p>
        </w:tc>
        <w:tc>
          <w:tcPr/>
          <w:p>
            <w:pPr>
              <w:pStyle w:val="Compact"/>
              <w:jc w:val="left"/>
            </w:pPr>
            <w:r>
              <w:t xml:space="preserve">3.08 ± 0.89</w:t>
            </w:r>
          </w:p>
        </w:tc>
        <w:tc>
          <w:tcPr/>
          <w:p>
            <w:pPr>
              <w:pStyle w:val="Compact"/>
              <w:jc w:val="left"/>
            </w:pPr>
            <w:r>
              <w:t xml:space="preserve">yes</w:t>
            </w:r>
          </w:p>
        </w:tc>
      </w:tr>
      <w:tr>
        <w:tc>
          <w:tcPr/>
          <w:p>
            <w:pPr>
              <w:pStyle w:val="Compact"/>
              <w:jc w:val="left"/>
            </w:pPr>
            <w:r>
              <w:t xml:space="preserve">EdgeSAM r = 32</w:t>
            </w:r>
          </w:p>
        </w:tc>
        <w:tc>
          <w:tcPr/>
          <w:p>
            <w:pPr>
              <w:pStyle w:val="Compact"/>
              <w:jc w:val="left"/>
            </w:pPr>
            <w:r>
              <w:t xml:space="preserve">offset+0.60</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3.05 ± 0.83</w:t>
            </w:r>
          </w:p>
        </w:tc>
        <w:tc>
          <w:tcPr/>
          <w:p>
            <w:pPr>
              <w:pStyle w:val="Compact"/>
              <w:jc w:val="left"/>
            </w:pPr>
            <w:r>
              <w:t xml:space="preserve">3.20 ± 0.89</w:t>
            </w:r>
          </w:p>
        </w:tc>
        <w:tc>
          <w:tcPr/>
          <w:p>
            <w:pPr>
              <w:pStyle w:val="Compact"/>
              <w:jc w:val="left"/>
            </w:pPr>
            <w:r>
              <w:t xml:space="preserve">yes</w:t>
            </w:r>
          </w:p>
        </w:tc>
      </w:tr>
      <w:tr>
        <w:tc>
          <w:tcPr/>
          <w:p>
            <w:pPr>
              <w:pStyle w:val="Compact"/>
              <w:jc w:val="left"/>
            </w:pPr>
            <w:r>
              <w:t xml:space="preserve">EdgeSAM r = 32</w:t>
            </w:r>
          </w:p>
        </w:tc>
        <w:tc>
          <w:tcPr/>
          <w:p>
            <w:pPr>
              <w:pStyle w:val="Compact"/>
              <w:jc w:val="left"/>
            </w:pPr>
            <w:r>
              <w:t xml:space="preserve">tilt0.10</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3.04 ± 0.83</w:t>
            </w:r>
          </w:p>
        </w:tc>
        <w:tc>
          <w:tcPr/>
          <w:p>
            <w:pPr>
              <w:pStyle w:val="Compact"/>
              <w:jc w:val="left"/>
            </w:pPr>
            <w:r>
              <w:t xml:space="preserve">3.02 ± 0.84</w:t>
            </w:r>
          </w:p>
        </w:tc>
        <w:tc>
          <w:tcPr/>
          <w:p>
            <w:pPr>
              <w:pStyle w:val="Compact"/>
            </w:pPr>
          </w:p>
        </w:tc>
      </w:tr>
      <w:tr>
        <w:tc>
          <w:tcPr/>
          <w:p>
            <w:pPr>
              <w:pStyle w:val="Compact"/>
              <w:jc w:val="left"/>
            </w:pPr>
            <w:r>
              <w:t xml:space="preserve">EdgeSAM r = 32</w:t>
            </w:r>
          </w:p>
        </w:tc>
        <w:tc>
          <w:tcPr/>
          <w:p>
            <w:pPr>
              <w:pStyle w:val="Compact"/>
              <w:jc w:val="left"/>
            </w:pPr>
            <w:r>
              <w:t xml:space="preserve">bowl0.10</w:t>
            </w:r>
          </w:p>
        </w:tc>
        <w:tc>
          <w:tcPr/>
          <w:p>
            <w:pPr>
              <w:pStyle w:val="Compact"/>
              <w:jc w:val="left"/>
            </w:pPr>
            <w:r>
              <w:t xml:space="preserve">0.739 ± 0.006</w:t>
            </w:r>
          </w:p>
        </w:tc>
        <w:tc>
          <w:tcPr/>
          <w:p>
            <w:pPr>
              <w:pStyle w:val="Compact"/>
              <w:jc w:val="left"/>
            </w:pPr>
            <w:r>
              <w:t xml:space="preserve">0.000 ± 0.000</w:t>
            </w:r>
          </w:p>
        </w:tc>
        <w:tc>
          <w:tcPr/>
          <w:p>
            <w:pPr>
              <w:pStyle w:val="Compact"/>
              <w:jc w:val="left"/>
            </w:pPr>
            <w:r>
              <w:t xml:space="preserve">3.07 ± 0.83</w:t>
            </w:r>
          </w:p>
        </w:tc>
        <w:tc>
          <w:tcPr/>
          <w:p>
            <w:pPr>
              <w:pStyle w:val="Compact"/>
              <w:jc w:val="left"/>
            </w:pPr>
            <w:r>
              <w:t xml:space="preserve">3.05 ± 0.84</w:t>
            </w:r>
          </w:p>
        </w:tc>
        <w:tc>
          <w:tcPr/>
          <w:p>
            <w:pPr>
              <w:pStyle w:val="Compact"/>
            </w:pPr>
          </w:p>
        </w:tc>
      </w:tr>
      <w:tr>
        <w:tc>
          <w:tcPr/>
          <w:p>
            <w:pPr>
              <w:pStyle w:val="Compact"/>
              <w:jc w:val="left"/>
            </w:pPr>
            <w:r>
              <w:t xml:space="preserve">EdgeSAM r = 32</w:t>
            </w:r>
          </w:p>
        </w:tc>
        <w:tc>
          <w:tcPr/>
          <w:p>
            <w:pPr>
              <w:pStyle w:val="Compact"/>
              <w:jc w:val="left"/>
            </w:pPr>
            <w:r>
              <w:t xml:space="preserve">astig0.10</w:t>
            </w:r>
          </w:p>
        </w:tc>
        <w:tc>
          <w:tcPr/>
          <w:p>
            <w:pPr>
              <w:pStyle w:val="Compact"/>
              <w:jc w:val="left"/>
            </w:pPr>
            <w:r>
              <w:t xml:space="preserve">0.739 ± 0.006</w:t>
            </w:r>
          </w:p>
        </w:tc>
        <w:tc>
          <w:tcPr/>
          <w:p>
            <w:pPr>
              <w:pStyle w:val="Compact"/>
              <w:jc w:val="left"/>
            </w:pPr>
            <w:r>
              <w:t xml:space="preserve">0.000 ± 0.001</w:t>
            </w:r>
          </w:p>
        </w:tc>
        <w:tc>
          <w:tcPr/>
          <w:p>
            <w:pPr>
              <w:pStyle w:val="Compact"/>
              <w:jc w:val="left"/>
            </w:pPr>
            <w:r>
              <w:t xml:space="preserve">3.05 ± 0.81</w:t>
            </w:r>
          </w:p>
        </w:tc>
        <w:tc>
          <w:tcPr/>
          <w:p>
            <w:pPr>
              <w:pStyle w:val="Compact"/>
              <w:jc w:val="left"/>
            </w:pPr>
            <w:r>
              <w:t xml:space="preserve">3.01 ± 0.83</w:t>
            </w:r>
          </w:p>
        </w:tc>
        <w:tc>
          <w:tcPr/>
          <w:p>
            <w:pPr>
              <w:pStyle w:val="Compact"/>
            </w:pPr>
          </w:p>
        </w:tc>
      </w:tr>
      <w:tr>
        <w:tc>
          <w:tcPr/>
          <w:p>
            <w:pPr>
              <w:pStyle w:val="Compact"/>
              <w:jc w:val="left"/>
            </w:pPr>
            <w:r>
              <w:t xml:space="preserve">EdgeSAM r = 32</w:t>
            </w:r>
          </w:p>
        </w:tc>
        <w:tc>
          <w:tcPr/>
          <w:p>
            <w:pPr>
              <w:pStyle w:val="Compact"/>
              <w:jc w:val="left"/>
            </w:pPr>
            <w:r>
              <w:t xml:space="preserve">tilt0.25</w:t>
            </w:r>
          </w:p>
        </w:tc>
        <w:tc>
          <w:tcPr/>
          <w:p>
            <w:pPr>
              <w:pStyle w:val="Compact"/>
              <w:jc w:val="left"/>
            </w:pPr>
            <w:r>
              <w:t xml:space="preserve">0.738 ± 0.006</w:t>
            </w:r>
          </w:p>
        </w:tc>
        <w:tc>
          <w:tcPr/>
          <w:p>
            <w:pPr>
              <w:pStyle w:val="Compact"/>
              <w:jc w:val="left"/>
            </w:pPr>
            <w:r>
              <w:t xml:space="preserve">0.000 ± 0.000</w:t>
            </w:r>
          </w:p>
        </w:tc>
        <w:tc>
          <w:tcPr/>
          <w:p>
            <w:pPr>
              <w:pStyle w:val="Compact"/>
              <w:jc w:val="left"/>
            </w:pPr>
            <w:r>
              <w:t xml:space="preserve">3.03 ± 0.83</w:t>
            </w:r>
          </w:p>
        </w:tc>
        <w:tc>
          <w:tcPr/>
          <w:p>
            <w:pPr>
              <w:pStyle w:val="Compact"/>
              <w:jc w:val="left"/>
            </w:pPr>
            <w:r>
              <w:t xml:space="preserve">3.01 ± 0.83</w:t>
            </w:r>
          </w:p>
        </w:tc>
        <w:tc>
          <w:tcPr/>
          <w:p>
            <w:pPr>
              <w:pStyle w:val="Compact"/>
            </w:pPr>
          </w:p>
        </w:tc>
      </w:tr>
      <w:tr>
        <w:tc>
          <w:tcPr/>
          <w:p>
            <w:pPr>
              <w:pStyle w:val="Compact"/>
              <w:jc w:val="left"/>
            </w:pPr>
            <w:r>
              <w:t xml:space="preserve">EdgeSAM r = 32</w:t>
            </w:r>
          </w:p>
        </w:tc>
        <w:tc>
          <w:tcPr/>
          <w:p>
            <w:pPr>
              <w:pStyle w:val="Compact"/>
              <w:jc w:val="left"/>
            </w:pPr>
            <w:r>
              <w:t xml:space="preserve">bowl0.25</w:t>
            </w:r>
          </w:p>
        </w:tc>
        <w:tc>
          <w:tcPr/>
          <w:p>
            <w:pPr>
              <w:pStyle w:val="Compact"/>
              <w:jc w:val="left"/>
            </w:pPr>
            <w:r>
              <w:t xml:space="preserve">0.739 ± 0.006</w:t>
            </w:r>
          </w:p>
        </w:tc>
        <w:tc>
          <w:tcPr/>
          <w:p>
            <w:pPr>
              <w:pStyle w:val="Compact"/>
              <w:jc w:val="left"/>
            </w:pPr>
            <w:r>
              <w:t xml:space="preserve">0.001 ± 0.001</w:t>
            </w:r>
          </w:p>
        </w:tc>
        <w:tc>
          <w:tcPr/>
          <w:p>
            <w:pPr>
              <w:pStyle w:val="Compact"/>
              <w:jc w:val="left"/>
            </w:pPr>
            <w:r>
              <w:t xml:space="preserve">3.10 ± 0.84</w:t>
            </w:r>
          </w:p>
        </w:tc>
        <w:tc>
          <w:tcPr/>
          <w:p>
            <w:pPr>
              <w:pStyle w:val="Compact"/>
              <w:jc w:val="left"/>
            </w:pPr>
            <w:r>
              <w:t xml:space="preserve">3.10 ± 0.84</w:t>
            </w:r>
          </w:p>
        </w:tc>
        <w:tc>
          <w:tcPr/>
          <w:p>
            <w:pPr>
              <w:pStyle w:val="Compact"/>
            </w:pPr>
          </w:p>
        </w:tc>
      </w:tr>
      <w:tr>
        <w:tc>
          <w:tcPr/>
          <w:p>
            <w:pPr>
              <w:pStyle w:val="Compact"/>
              <w:jc w:val="left"/>
            </w:pPr>
            <w:r>
              <w:t xml:space="preserve">EdgeSAM r = 32</w:t>
            </w:r>
          </w:p>
        </w:tc>
        <w:tc>
          <w:tcPr/>
          <w:p>
            <w:pPr>
              <w:pStyle w:val="Compact"/>
              <w:jc w:val="left"/>
            </w:pPr>
            <w:r>
              <w:t xml:space="preserve">astig0.25</w:t>
            </w:r>
          </w:p>
        </w:tc>
        <w:tc>
          <w:tcPr/>
          <w:p>
            <w:pPr>
              <w:pStyle w:val="Compact"/>
              <w:jc w:val="left"/>
            </w:pPr>
            <w:r>
              <w:t xml:space="preserve">0.738 ± 0.007</w:t>
            </w:r>
          </w:p>
        </w:tc>
        <w:tc>
          <w:tcPr/>
          <w:p>
            <w:pPr>
              <w:pStyle w:val="Compact"/>
              <w:jc w:val="left"/>
            </w:pPr>
            <w:r>
              <w:t xml:space="preserve">0.000 ± 0.002</w:t>
            </w:r>
          </w:p>
        </w:tc>
        <w:tc>
          <w:tcPr/>
          <w:p>
            <w:pPr>
              <w:pStyle w:val="Compact"/>
              <w:jc w:val="left"/>
            </w:pPr>
            <w:r>
              <w:t xml:space="preserve">3.05 ± 0.77</w:t>
            </w:r>
          </w:p>
        </w:tc>
        <w:tc>
          <w:tcPr/>
          <w:p>
            <w:pPr>
              <w:pStyle w:val="Compact"/>
              <w:jc w:val="left"/>
            </w:pPr>
            <w:r>
              <w:t xml:space="preserve">2.98 ± 0.79</w:t>
            </w:r>
          </w:p>
        </w:tc>
        <w:tc>
          <w:tcPr/>
          <w:p>
            <w:pPr>
              <w:pStyle w:val="Compact"/>
            </w:pPr>
          </w:p>
        </w:tc>
      </w:tr>
      <w:tr>
        <w:tc>
          <w:tcPr/>
          <w:p>
            <w:pPr>
              <w:pStyle w:val="Compact"/>
              <w:jc w:val="left"/>
            </w:pPr>
            <w:r>
              <w:t xml:space="preserve">EdgeSAM r = 32</w:t>
            </w:r>
          </w:p>
        </w:tc>
        <w:tc>
          <w:tcPr/>
          <w:p>
            <w:pPr>
              <w:pStyle w:val="Compact"/>
              <w:jc w:val="left"/>
            </w:pPr>
            <w:r>
              <w:t xml:space="preserve">tilt0.50</w:t>
            </w:r>
          </w:p>
        </w:tc>
        <w:tc>
          <w:tcPr/>
          <w:p>
            <w:pPr>
              <w:pStyle w:val="Compact"/>
              <w:jc w:val="left"/>
            </w:pPr>
            <w:r>
              <w:t xml:space="preserve">0.738 ± 0.007</w:t>
            </w:r>
          </w:p>
        </w:tc>
        <w:tc>
          <w:tcPr/>
          <w:p>
            <w:pPr>
              <w:pStyle w:val="Compact"/>
              <w:jc w:val="left"/>
            </w:pPr>
            <w:r>
              <w:t xml:space="preserve">0.000 ± 0.001</w:t>
            </w:r>
          </w:p>
        </w:tc>
        <w:tc>
          <w:tcPr/>
          <w:p>
            <w:pPr>
              <w:pStyle w:val="Compact"/>
              <w:jc w:val="left"/>
            </w:pPr>
            <w:r>
              <w:t xml:space="preserve">2.99 ± 0.80</w:t>
            </w:r>
          </w:p>
        </w:tc>
        <w:tc>
          <w:tcPr/>
          <w:p>
            <w:pPr>
              <w:pStyle w:val="Compact"/>
              <w:jc w:val="left"/>
            </w:pPr>
            <w:r>
              <w:t xml:space="preserve">2.97 ± 0.79</w:t>
            </w:r>
          </w:p>
        </w:tc>
        <w:tc>
          <w:tcPr/>
          <w:p>
            <w:pPr>
              <w:pStyle w:val="Compact"/>
            </w:pPr>
          </w:p>
        </w:tc>
      </w:tr>
      <w:tr>
        <w:tc>
          <w:tcPr/>
          <w:p>
            <w:pPr>
              <w:pStyle w:val="Compact"/>
              <w:jc w:val="left"/>
            </w:pPr>
            <w:r>
              <w:t xml:space="preserve">EdgeSAM r = 32</w:t>
            </w:r>
          </w:p>
        </w:tc>
        <w:tc>
          <w:tcPr/>
          <w:p>
            <w:pPr>
              <w:pStyle w:val="Compact"/>
              <w:jc w:val="left"/>
            </w:pPr>
            <w:r>
              <w:t xml:space="preserve">bowl0.50</w:t>
            </w:r>
          </w:p>
        </w:tc>
        <w:tc>
          <w:tcPr/>
          <w:p>
            <w:pPr>
              <w:pStyle w:val="Compact"/>
              <w:jc w:val="left"/>
            </w:pPr>
            <w:r>
              <w:t xml:space="preserve">0.739 ± 0.006</w:t>
            </w:r>
          </w:p>
        </w:tc>
        <w:tc>
          <w:tcPr/>
          <w:p>
            <w:pPr>
              <w:pStyle w:val="Compact"/>
              <w:jc w:val="left"/>
            </w:pPr>
            <w:r>
              <w:t xml:space="preserve">0.001 ± 0.001</w:t>
            </w:r>
          </w:p>
        </w:tc>
        <w:tc>
          <w:tcPr/>
          <w:p>
            <w:pPr>
              <w:pStyle w:val="Compact"/>
              <w:jc w:val="left"/>
            </w:pPr>
            <w:r>
              <w:t xml:space="preserve">3.13 ± 0.82</w:t>
            </w:r>
          </w:p>
        </w:tc>
        <w:tc>
          <w:tcPr/>
          <w:p>
            <w:pPr>
              <w:pStyle w:val="Compact"/>
              <w:jc w:val="left"/>
            </w:pPr>
            <w:r>
              <w:t xml:space="preserve">3.18 ± 0.80</w:t>
            </w:r>
          </w:p>
        </w:tc>
        <w:tc>
          <w:tcPr/>
          <w:p>
            <w:pPr>
              <w:pStyle w:val="Compact"/>
            </w:pPr>
          </w:p>
        </w:tc>
      </w:tr>
      <w:tr>
        <w:tc>
          <w:tcPr/>
          <w:p>
            <w:pPr>
              <w:pStyle w:val="Compact"/>
              <w:jc w:val="left"/>
            </w:pPr>
            <w:r>
              <w:t xml:space="preserve">EdgeSAM r = 32</w:t>
            </w:r>
          </w:p>
        </w:tc>
        <w:tc>
          <w:tcPr/>
          <w:p>
            <w:pPr>
              <w:pStyle w:val="Compact"/>
              <w:jc w:val="left"/>
            </w:pPr>
            <w:r>
              <w:t xml:space="preserve">astig0.50</w:t>
            </w:r>
          </w:p>
        </w:tc>
        <w:tc>
          <w:tcPr/>
          <w:p>
            <w:pPr>
              <w:pStyle w:val="Compact"/>
              <w:jc w:val="left"/>
            </w:pPr>
            <w:r>
              <w:t xml:space="preserve">0.738 ± 0.008</w:t>
            </w:r>
          </w:p>
        </w:tc>
        <w:tc>
          <w:tcPr/>
          <w:p>
            <w:pPr>
              <w:pStyle w:val="Compact"/>
              <w:jc w:val="left"/>
            </w:pPr>
            <w:r>
              <w:t xml:space="preserve">-0.000 ± 0.003</w:t>
            </w:r>
          </w:p>
        </w:tc>
        <w:tc>
          <w:tcPr/>
          <w:p>
            <w:pPr>
              <w:pStyle w:val="Compact"/>
              <w:jc w:val="left"/>
            </w:pPr>
            <w:r>
              <w:t xml:space="preserve">3.04 ± 0.73</w:t>
            </w:r>
          </w:p>
        </w:tc>
        <w:tc>
          <w:tcPr/>
          <w:p>
            <w:pPr>
              <w:pStyle w:val="Compact"/>
              <w:jc w:val="left"/>
            </w:pPr>
            <w:r>
              <w:t xml:space="preserve">2.92 ± 0.72</w:t>
            </w:r>
          </w:p>
        </w:tc>
        <w:tc>
          <w:tcPr/>
          <w:p>
            <w:pPr>
              <w:pStyle w:val="Compact"/>
            </w:pPr>
          </w:p>
        </w:tc>
      </w:tr>
      <w:tr>
        <w:tc>
          <w:tcPr/>
          <w:p>
            <w:pPr>
              <w:pStyle w:val="Compact"/>
              <w:jc w:val="left"/>
            </w:pPr>
            <w:r>
              <w:t xml:space="preserve">EdgeSAM r = 8</w:t>
            </w:r>
          </w:p>
        </w:tc>
        <w:tc>
          <w:tcPr/>
          <w:p>
            <w:pPr>
              <w:pStyle w:val="Compact"/>
              <w:jc w:val="left"/>
            </w:pPr>
            <w:r>
              <w:t xml:space="preserve">none</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3.85 ± 1.84</w:t>
            </w:r>
          </w:p>
        </w:tc>
        <w:tc>
          <w:tcPr/>
          <w:p>
            <w:pPr>
              <w:pStyle w:val="Compact"/>
              <w:jc w:val="left"/>
            </w:pPr>
            <w:r>
              <w:t xml:space="preserve">3.81 ± 1.82</w:t>
            </w:r>
          </w:p>
        </w:tc>
        <w:tc>
          <w:tcPr/>
          <w:p>
            <w:pPr>
              <w:pStyle w:val="Compact"/>
            </w:pPr>
          </w:p>
        </w:tc>
      </w:tr>
      <w:tr>
        <w:tc>
          <w:tcPr/>
          <w:p>
            <w:pPr>
              <w:pStyle w:val="Compact"/>
              <w:jc w:val="left"/>
            </w:pPr>
            <w:r>
              <w:t xml:space="preserve">EdgeSAM r = 8</w:t>
            </w:r>
          </w:p>
        </w:tc>
        <w:tc>
          <w:tcPr/>
          <w:p>
            <w:pPr>
              <w:pStyle w:val="Compact"/>
              <w:jc w:val="left"/>
            </w:pPr>
            <w:r>
              <w:t xml:space="preserve">offset+0.10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3.85 ± 1.84</w:t>
            </w:r>
          </w:p>
        </w:tc>
        <w:tc>
          <w:tcPr/>
          <w:p>
            <w:pPr>
              <w:pStyle w:val="Compact"/>
              <w:jc w:val="left"/>
            </w:pPr>
            <w:r>
              <w:t xml:space="preserve">3.84 ± 1.81</w:t>
            </w:r>
          </w:p>
        </w:tc>
        <w:tc>
          <w:tcPr/>
          <w:p>
            <w:pPr>
              <w:pStyle w:val="Compact"/>
              <w:jc w:val="left"/>
            </w:pPr>
            <w:r>
              <w:t xml:space="preserve">yes</w:t>
            </w:r>
          </w:p>
        </w:tc>
      </w:tr>
      <w:tr>
        <w:tc>
          <w:tcPr/>
          <w:p>
            <w:pPr>
              <w:pStyle w:val="Compact"/>
              <w:jc w:val="left"/>
            </w:pPr>
            <w:r>
              <w:t xml:space="preserve">EdgeSAM r = 8</w:t>
            </w:r>
          </w:p>
        </w:tc>
        <w:tc>
          <w:tcPr/>
          <w:p>
            <w:pPr>
              <w:pStyle w:val="Compact"/>
              <w:jc w:val="left"/>
            </w:pPr>
            <w:r>
              <w:t xml:space="preserve">offset+0.30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3.85 ± 1.84</w:t>
            </w:r>
          </w:p>
        </w:tc>
        <w:tc>
          <w:tcPr/>
          <w:p>
            <w:pPr>
              <w:pStyle w:val="Compact"/>
              <w:jc w:val="left"/>
            </w:pPr>
            <w:r>
              <w:t xml:space="preserve">3.98 ± 1.77</w:t>
            </w:r>
          </w:p>
        </w:tc>
        <w:tc>
          <w:tcPr/>
          <w:p>
            <w:pPr>
              <w:pStyle w:val="Compact"/>
              <w:jc w:val="left"/>
            </w:pPr>
            <w:r>
              <w:t xml:space="preserve">yes</w:t>
            </w:r>
          </w:p>
        </w:tc>
      </w:tr>
      <w:tr>
        <w:tc>
          <w:tcPr/>
          <w:p>
            <w:pPr>
              <w:pStyle w:val="Compact"/>
              <w:jc w:val="left"/>
            </w:pPr>
            <w:r>
              <w:t xml:space="preserve">EdgeSAM r = 8</w:t>
            </w:r>
          </w:p>
        </w:tc>
        <w:tc>
          <w:tcPr/>
          <w:p>
            <w:pPr>
              <w:pStyle w:val="Compact"/>
              <w:jc w:val="left"/>
            </w:pPr>
            <w:r>
              <w:t xml:space="preserve">offset+0.60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3.85 ± 1.84</w:t>
            </w:r>
          </w:p>
        </w:tc>
        <w:tc>
          <w:tcPr/>
          <w:p>
            <w:pPr>
              <w:pStyle w:val="Compact"/>
              <w:jc w:val="left"/>
            </w:pPr>
            <w:r>
              <w:t xml:space="preserve">4.24 ± 1.67</w:t>
            </w:r>
          </w:p>
        </w:tc>
        <w:tc>
          <w:tcPr/>
          <w:p>
            <w:pPr>
              <w:pStyle w:val="Compact"/>
              <w:jc w:val="left"/>
            </w:pPr>
            <w:r>
              <w:t xml:space="preserve">yes</w:t>
            </w:r>
          </w:p>
        </w:tc>
      </w:tr>
      <w:tr>
        <w:tc>
          <w:tcPr/>
          <w:p>
            <w:pPr>
              <w:pStyle w:val="Compact"/>
              <w:jc w:val="left"/>
            </w:pPr>
            <w:r>
              <w:t xml:space="preserve">EdgeSAM r = 8</w:t>
            </w:r>
          </w:p>
        </w:tc>
        <w:tc>
          <w:tcPr/>
          <w:p>
            <w:pPr>
              <w:pStyle w:val="Compact"/>
              <w:jc w:val="left"/>
            </w:pPr>
            <w:r>
              <w:t xml:space="preserve">tilt0.10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3.82 ± 1.81</w:t>
            </w:r>
          </w:p>
        </w:tc>
        <w:tc>
          <w:tcPr/>
          <w:p>
            <w:pPr>
              <w:pStyle w:val="Compact"/>
              <w:jc w:val="left"/>
            </w:pPr>
            <w:r>
              <w:t xml:space="preserve">3.79 ± 1.79</w:t>
            </w:r>
          </w:p>
        </w:tc>
        <w:tc>
          <w:tcPr/>
          <w:p>
            <w:pPr>
              <w:pStyle w:val="Compact"/>
            </w:pPr>
          </w:p>
        </w:tc>
      </w:tr>
      <w:tr>
        <w:tc>
          <w:tcPr/>
          <w:p>
            <w:pPr>
              <w:pStyle w:val="Compact"/>
              <w:jc w:val="left"/>
            </w:pPr>
            <w:r>
              <w:t xml:space="preserve">EdgeSAM r = 8</w:t>
            </w:r>
          </w:p>
        </w:tc>
        <w:tc>
          <w:tcPr/>
          <w:p>
            <w:pPr>
              <w:pStyle w:val="Compact"/>
              <w:jc w:val="left"/>
            </w:pPr>
            <w:r>
              <w:t xml:space="preserve">bowl0.10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3.86 ± 1.84</w:t>
            </w:r>
          </w:p>
        </w:tc>
        <w:tc>
          <w:tcPr/>
          <w:p>
            <w:pPr>
              <w:pStyle w:val="Compact"/>
              <w:jc w:val="left"/>
            </w:pPr>
            <w:r>
              <w:t xml:space="preserve">3.84 ± 1.82</w:t>
            </w:r>
          </w:p>
        </w:tc>
        <w:tc>
          <w:tcPr/>
          <w:p>
            <w:pPr>
              <w:pStyle w:val="Compact"/>
            </w:pPr>
          </w:p>
        </w:tc>
      </w:tr>
      <w:tr>
        <w:tc>
          <w:tcPr/>
          <w:p>
            <w:pPr>
              <w:pStyle w:val="Compact"/>
              <w:jc w:val="left"/>
            </w:pPr>
            <w:r>
              <w:t xml:space="preserve">EdgeSAM r = 8</w:t>
            </w:r>
          </w:p>
        </w:tc>
        <w:tc>
          <w:tcPr/>
          <w:p>
            <w:pPr>
              <w:pStyle w:val="Compact"/>
              <w:jc w:val="left"/>
            </w:pPr>
            <w:r>
              <w:t xml:space="preserve">astig0.10</w:t>
            </w:r>
          </w:p>
        </w:tc>
        <w:tc>
          <w:tcPr/>
          <w:p>
            <w:pPr>
              <w:pStyle w:val="Compact"/>
              <w:jc w:val="left"/>
            </w:pPr>
            <w:r>
              <w:t xml:space="preserve">0.647 ± 0.114</w:t>
            </w:r>
          </w:p>
        </w:tc>
        <w:tc>
          <w:tcPr/>
          <w:p>
            <w:pPr>
              <w:pStyle w:val="Compact"/>
              <w:jc w:val="left"/>
            </w:pPr>
            <w:r>
              <w:t xml:space="preserve">0.000 ± 0.000</w:t>
            </w:r>
          </w:p>
        </w:tc>
        <w:tc>
          <w:tcPr/>
          <w:p>
            <w:pPr>
              <w:pStyle w:val="Compact"/>
              <w:jc w:val="left"/>
            </w:pPr>
            <w:r>
              <w:t xml:space="preserve">3.83 ± 1.82</w:t>
            </w:r>
          </w:p>
        </w:tc>
        <w:tc>
          <w:tcPr/>
          <w:p>
            <w:pPr>
              <w:pStyle w:val="Compact"/>
              <w:jc w:val="left"/>
            </w:pPr>
            <w:r>
              <w:t xml:space="preserve">3.77 ± 1.81</w:t>
            </w:r>
          </w:p>
        </w:tc>
        <w:tc>
          <w:tcPr/>
          <w:p>
            <w:pPr>
              <w:pStyle w:val="Compact"/>
            </w:pPr>
          </w:p>
        </w:tc>
      </w:tr>
      <w:tr>
        <w:tc>
          <w:tcPr/>
          <w:p>
            <w:pPr>
              <w:pStyle w:val="Compact"/>
              <w:jc w:val="left"/>
            </w:pPr>
            <w:r>
              <w:t xml:space="preserve">EdgeSAM r = 8</w:t>
            </w:r>
          </w:p>
        </w:tc>
        <w:tc>
          <w:tcPr/>
          <w:p>
            <w:pPr>
              <w:pStyle w:val="Compact"/>
              <w:jc w:val="left"/>
            </w:pPr>
            <w:r>
              <w:t xml:space="preserve">tilt0.25</w:t>
            </w:r>
          </w:p>
        </w:tc>
        <w:tc>
          <w:tcPr/>
          <w:p>
            <w:pPr>
              <w:pStyle w:val="Compact"/>
              <w:jc w:val="left"/>
            </w:pPr>
            <w:r>
              <w:t xml:space="preserve">0.647 ± 0.115</w:t>
            </w:r>
          </w:p>
        </w:tc>
        <w:tc>
          <w:tcPr/>
          <w:p>
            <w:pPr>
              <w:pStyle w:val="Compact"/>
              <w:jc w:val="left"/>
            </w:pPr>
            <w:r>
              <w:t xml:space="preserve">0.000 ± 0.001</w:t>
            </w:r>
          </w:p>
        </w:tc>
        <w:tc>
          <w:tcPr/>
          <w:p>
            <w:pPr>
              <w:pStyle w:val="Compact"/>
              <w:jc w:val="left"/>
            </w:pPr>
            <w:r>
              <w:t xml:space="preserve">3.79 ± 1.77</w:t>
            </w:r>
          </w:p>
        </w:tc>
        <w:tc>
          <w:tcPr/>
          <w:p>
            <w:pPr>
              <w:pStyle w:val="Compact"/>
              <w:jc w:val="left"/>
            </w:pPr>
            <w:r>
              <w:t xml:space="preserve">3.75 ± 1.75</w:t>
            </w:r>
          </w:p>
        </w:tc>
        <w:tc>
          <w:tcPr/>
          <w:p>
            <w:pPr>
              <w:pStyle w:val="Compact"/>
            </w:pPr>
          </w:p>
        </w:tc>
      </w:tr>
      <w:tr>
        <w:tc>
          <w:tcPr/>
          <w:p>
            <w:pPr>
              <w:pStyle w:val="Compact"/>
              <w:jc w:val="left"/>
            </w:pPr>
            <w:r>
              <w:t xml:space="preserve">EdgeSAM r = 8</w:t>
            </w:r>
          </w:p>
        </w:tc>
        <w:tc>
          <w:tcPr/>
          <w:p>
            <w:pPr>
              <w:pStyle w:val="Compact"/>
              <w:jc w:val="left"/>
            </w:pPr>
            <w:r>
              <w:t xml:space="preserve">bowl0.25</w:t>
            </w:r>
          </w:p>
        </w:tc>
        <w:tc>
          <w:tcPr/>
          <w:p>
            <w:pPr>
              <w:pStyle w:val="Compact"/>
              <w:jc w:val="left"/>
            </w:pPr>
            <w:r>
              <w:t xml:space="preserve">0.647 ± 0.114</w:t>
            </w:r>
          </w:p>
        </w:tc>
        <w:tc>
          <w:tcPr/>
          <w:p>
            <w:pPr>
              <w:pStyle w:val="Compact"/>
              <w:jc w:val="left"/>
            </w:pPr>
            <w:r>
              <w:t xml:space="preserve">0.001 ± 0.000</w:t>
            </w:r>
          </w:p>
        </w:tc>
        <w:tc>
          <w:tcPr/>
          <w:p>
            <w:pPr>
              <w:pStyle w:val="Compact"/>
              <w:jc w:val="left"/>
            </w:pPr>
            <w:r>
              <w:t xml:space="preserve">3.89 ± 1.85</w:t>
            </w:r>
          </w:p>
        </w:tc>
        <w:tc>
          <w:tcPr/>
          <w:p>
            <w:pPr>
              <w:pStyle w:val="Compact"/>
              <w:jc w:val="left"/>
            </w:pPr>
            <w:r>
              <w:t xml:space="preserve">3.87 ± 1.82</w:t>
            </w:r>
          </w:p>
        </w:tc>
        <w:tc>
          <w:tcPr/>
          <w:p>
            <w:pPr>
              <w:pStyle w:val="Compact"/>
            </w:pPr>
          </w:p>
        </w:tc>
      </w:tr>
      <w:tr>
        <w:tc>
          <w:tcPr/>
          <w:p>
            <w:pPr>
              <w:pStyle w:val="Compact"/>
              <w:jc w:val="left"/>
            </w:pPr>
            <w:r>
              <w:t xml:space="preserve">EdgeSAM r = 8</w:t>
            </w:r>
          </w:p>
        </w:tc>
        <w:tc>
          <w:tcPr/>
          <w:p>
            <w:pPr>
              <w:pStyle w:val="Compact"/>
              <w:jc w:val="left"/>
            </w:pPr>
            <w:r>
              <w:t xml:space="preserve">astig0.25</w:t>
            </w:r>
          </w:p>
        </w:tc>
        <w:tc>
          <w:tcPr/>
          <w:p>
            <w:pPr>
              <w:pStyle w:val="Compact"/>
              <w:jc w:val="left"/>
            </w:pPr>
            <w:r>
              <w:t xml:space="preserve">0.648 ± 0.114</w:t>
            </w:r>
          </w:p>
        </w:tc>
        <w:tc>
          <w:tcPr/>
          <w:p>
            <w:pPr>
              <w:pStyle w:val="Compact"/>
              <w:jc w:val="left"/>
            </w:pPr>
            <w:r>
              <w:t xml:space="preserve">0.001 ± 0.000</w:t>
            </w:r>
          </w:p>
        </w:tc>
        <w:tc>
          <w:tcPr/>
          <w:p>
            <w:pPr>
              <w:pStyle w:val="Compact"/>
              <w:jc w:val="left"/>
            </w:pPr>
            <w:r>
              <w:t xml:space="preserve">3.83 ± 1.83</w:t>
            </w:r>
          </w:p>
        </w:tc>
        <w:tc>
          <w:tcPr/>
          <w:p>
            <w:pPr>
              <w:pStyle w:val="Compact"/>
              <w:jc w:val="left"/>
            </w:pPr>
            <w:r>
              <w:t xml:space="preserve">3.74 ± 1.80</w:t>
            </w:r>
          </w:p>
        </w:tc>
        <w:tc>
          <w:tcPr/>
          <w:p>
            <w:pPr>
              <w:pStyle w:val="Compact"/>
            </w:pPr>
          </w:p>
        </w:tc>
      </w:tr>
      <w:tr>
        <w:tc>
          <w:tcPr/>
          <w:p>
            <w:pPr>
              <w:pStyle w:val="Compact"/>
              <w:jc w:val="left"/>
            </w:pPr>
            <w:r>
              <w:t xml:space="preserve">EdgeSAM r = 8</w:t>
            </w:r>
          </w:p>
        </w:tc>
        <w:tc>
          <w:tcPr/>
          <w:p>
            <w:pPr>
              <w:pStyle w:val="Compact"/>
              <w:jc w:val="left"/>
            </w:pPr>
            <w:r>
              <w:t xml:space="preserve">tilt0.50</w:t>
            </w:r>
          </w:p>
        </w:tc>
        <w:tc>
          <w:tcPr/>
          <w:p>
            <w:pPr>
              <w:pStyle w:val="Compact"/>
              <w:jc w:val="left"/>
            </w:pPr>
            <w:r>
              <w:t xml:space="preserve">0.647 ± 0.116</w:t>
            </w:r>
          </w:p>
        </w:tc>
        <w:tc>
          <w:tcPr/>
          <w:p>
            <w:pPr>
              <w:pStyle w:val="Compact"/>
              <w:jc w:val="left"/>
            </w:pPr>
            <w:r>
              <w:t xml:space="preserve">-0.000 ± 0.002</w:t>
            </w:r>
          </w:p>
        </w:tc>
        <w:tc>
          <w:tcPr/>
          <w:p>
            <w:pPr>
              <w:pStyle w:val="Compact"/>
              <w:jc w:val="left"/>
            </w:pPr>
            <w:r>
              <w:t xml:space="preserve">3.75 ± 1.73</w:t>
            </w:r>
          </w:p>
        </w:tc>
        <w:tc>
          <w:tcPr/>
          <w:p>
            <w:pPr>
              <w:pStyle w:val="Compact"/>
              <w:jc w:val="left"/>
            </w:pPr>
            <w:r>
              <w:t xml:space="preserve">3.73 ± 1.71</w:t>
            </w:r>
          </w:p>
        </w:tc>
        <w:tc>
          <w:tcPr/>
          <w:p>
            <w:pPr>
              <w:pStyle w:val="Compact"/>
            </w:pPr>
          </w:p>
        </w:tc>
      </w:tr>
      <w:tr>
        <w:tc>
          <w:tcPr/>
          <w:p>
            <w:pPr>
              <w:pStyle w:val="Compact"/>
              <w:jc w:val="left"/>
            </w:pPr>
            <w:r>
              <w:t xml:space="preserve">EdgeSAM r = 8</w:t>
            </w:r>
          </w:p>
        </w:tc>
        <w:tc>
          <w:tcPr/>
          <w:p>
            <w:pPr>
              <w:pStyle w:val="Compact"/>
              <w:jc w:val="left"/>
            </w:pPr>
            <w:r>
              <w:t xml:space="preserve">bowl0.50</w:t>
            </w:r>
          </w:p>
        </w:tc>
        <w:tc>
          <w:tcPr/>
          <w:p>
            <w:pPr>
              <w:pStyle w:val="Compact"/>
              <w:jc w:val="left"/>
            </w:pPr>
            <w:r>
              <w:t xml:space="preserve">0.648 ± 0.114</w:t>
            </w:r>
          </w:p>
        </w:tc>
        <w:tc>
          <w:tcPr/>
          <w:p>
            <w:pPr>
              <w:pStyle w:val="Compact"/>
              <w:jc w:val="left"/>
            </w:pPr>
            <w:r>
              <w:t xml:space="preserve">0.002 ± 0.000</w:t>
            </w:r>
          </w:p>
        </w:tc>
        <w:tc>
          <w:tcPr/>
          <w:p>
            <w:pPr>
              <w:pStyle w:val="Compact"/>
              <w:jc w:val="left"/>
            </w:pPr>
            <w:r>
              <w:t xml:space="preserve">3.93 ± 1.89</w:t>
            </w:r>
          </w:p>
        </w:tc>
        <w:tc>
          <w:tcPr/>
          <w:p>
            <w:pPr>
              <w:pStyle w:val="Compact"/>
              <w:jc w:val="left"/>
            </w:pPr>
            <w:r>
              <w:t xml:space="preserve">3.93 ± 1.85</w:t>
            </w:r>
          </w:p>
        </w:tc>
        <w:tc>
          <w:tcPr/>
          <w:p>
            <w:pPr>
              <w:pStyle w:val="Compact"/>
            </w:pPr>
          </w:p>
        </w:tc>
      </w:tr>
      <w:tr>
        <w:tc>
          <w:tcPr/>
          <w:p>
            <w:pPr>
              <w:pStyle w:val="Compact"/>
              <w:jc w:val="left"/>
            </w:pPr>
            <w:r>
              <w:t xml:space="preserve">EdgeSAM r = 8</w:t>
            </w:r>
          </w:p>
        </w:tc>
        <w:tc>
          <w:tcPr/>
          <w:p>
            <w:pPr>
              <w:pStyle w:val="Compact"/>
              <w:jc w:val="left"/>
            </w:pPr>
            <w:r>
              <w:t xml:space="preserve">astig0.50</w:t>
            </w:r>
          </w:p>
        </w:tc>
        <w:tc>
          <w:tcPr/>
          <w:p>
            <w:pPr>
              <w:pStyle w:val="Compact"/>
              <w:jc w:val="left"/>
            </w:pPr>
            <w:r>
              <w:t xml:space="preserve">0.648 ± 0.113</w:t>
            </w:r>
          </w:p>
        </w:tc>
        <w:tc>
          <w:tcPr/>
          <w:p>
            <w:pPr>
              <w:pStyle w:val="Compact"/>
              <w:jc w:val="left"/>
            </w:pPr>
            <w:r>
              <w:t xml:space="preserve">0.001 ± 0.001</w:t>
            </w:r>
          </w:p>
        </w:tc>
        <w:tc>
          <w:tcPr/>
          <w:p>
            <w:pPr>
              <w:pStyle w:val="Compact"/>
              <w:jc w:val="left"/>
            </w:pPr>
            <w:r>
              <w:t xml:space="preserve">3.89 ± 1.86</w:t>
            </w:r>
          </w:p>
        </w:tc>
        <w:tc>
          <w:tcPr/>
          <w:p>
            <w:pPr>
              <w:pStyle w:val="Compact"/>
              <w:jc w:val="left"/>
            </w:pPr>
            <w:r>
              <w:t xml:space="preserve">3.73 ± 1.82</w:t>
            </w:r>
          </w:p>
        </w:tc>
        <w:tc>
          <w:tcPr/>
          <w:p>
            <w:pPr>
              <w:pStyle w:val="Compact"/>
            </w:pPr>
          </w:p>
        </w:tc>
      </w:tr>
      <w:tr>
        <w:tc>
          <w:tcPr/>
          <w:p>
            <w:pPr>
              <w:pStyle w:val="Compact"/>
              <w:jc w:val="left"/>
            </w:pPr>
            <w:r>
              <w:t xml:space="preserve">MobileNet-UNet r = 8</w:t>
            </w:r>
          </w:p>
        </w:tc>
        <w:tc>
          <w:tcPr/>
          <w:p>
            <w:pPr>
              <w:pStyle w:val="Compact"/>
              <w:jc w:val="left"/>
            </w:pPr>
            <w:r>
              <w:t xml:space="preserve">none</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2.65 ± 0.09</w:t>
            </w:r>
          </w:p>
        </w:tc>
        <w:tc>
          <w:tcPr/>
          <w:p>
            <w:pPr>
              <w:pStyle w:val="Compact"/>
              <w:jc w:val="left"/>
            </w:pPr>
            <w:r>
              <w:t xml:space="preserve">2.60 ± 0.07</w:t>
            </w:r>
          </w:p>
        </w:tc>
        <w:tc>
          <w:tcPr/>
          <w:p>
            <w:pPr>
              <w:pStyle w:val="Compact"/>
            </w:pPr>
          </w:p>
        </w:tc>
      </w:tr>
      <w:tr>
        <w:tc>
          <w:tcPr/>
          <w:p>
            <w:pPr>
              <w:pStyle w:val="Compact"/>
              <w:jc w:val="left"/>
            </w:pPr>
            <w:r>
              <w:t xml:space="preserve">MobileNet-UNet r = 8</w:t>
            </w:r>
          </w:p>
        </w:tc>
        <w:tc>
          <w:tcPr/>
          <w:p>
            <w:pPr>
              <w:pStyle w:val="Compact"/>
              <w:jc w:val="left"/>
            </w:pPr>
            <w:r>
              <w:t xml:space="preserve">offset+0.10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2.65 ± 0.09</w:t>
            </w:r>
          </w:p>
        </w:tc>
        <w:tc>
          <w:tcPr/>
          <w:p>
            <w:pPr>
              <w:pStyle w:val="Compact"/>
              <w:jc w:val="left"/>
            </w:pPr>
            <w:r>
              <w:t xml:space="preserve">2.70 ± 0.09</w:t>
            </w:r>
          </w:p>
        </w:tc>
        <w:tc>
          <w:tcPr/>
          <w:p>
            <w:pPr>
              <w:pStyle w:val="Compact"/>
              <w:jc w:val="left"/>
            </w:pPr>
            <w:r>
              <w:t xml:space="preserve">yes</w:t>
            </w:r>
          </w:p>
        </w:tc>
      </w:tr>
      <w:tr>
        <w:tc>
          <w:tcPr/>
          <w:p>
            <w:pPr>
              <w:pStyle w:val="Compact"/>
              <w:jc w:val="left"/>
            </w:pPr>
            <w:r>
              <w:t xml:space="preserve">MobileNet-UNet r = 8</w:t>
            </w:r>
          </w:p>
        </w:tc>
        <w:tc>
          <w:tcPr/>
          <w:p>
            <w:pPr>
              <w:pStyle w:val="Compact"/>
              <w:jc w:val="left"/>
            </w:pPr>
            <w:r>
              <w:t xml:space="preserve">offset+0.30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2.65 ± 0.09</w:t>
            </w:r>
          </w:p>
        </w:tc>
        <w:tc>
          <w:tcPr/>
          <w:p>
            <w:pPr>
              <w:pStyle w:val="Compact"/>
              <w:jc w:val="left"/>
            </w:pPr>
            <w:r>
              <w:t xml:space="preserve">2.92 ± 0.11</w:t>
            </w:r>
          </w:p>
        </w:tc>
        <w:tc>
          <w:tcPr/>
          <w:p>
            <w:pPr>
              <w:pStyle w:val="Compact"/>
              <w:jc w:val="left"/>
            </w:pPr>
            <w:r>
              <w:t xml:space="preserve">yes</w:t>
            </w:r>
          </w:p>
        </w:tc>
      </w:tr>
      <w:tr>
        <w:tc>
          <w:tcPr/>
          <w:p>
            <w:pPr>
              <w:pStyle w:val="Compact"/>
              <w:jc w:val="left"/>
            </w:pPr>
            <w:r>
              <w:t xml:space="preserve">MobileNet-UNet r = 8</w:t>
            </w:r>
          </w:p>
        </w:tc>
        <w:tc>
          <w:tcPr/>
          <w:p>
            <w:pPr>
              <w:pStyle w:val="Compact"/>
              <w:jc w:val="left"/>
            </w:pPr>
            <w:r>
              <w:t xml:space="preserve">offset+0.60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2.65 ± 0.09</w:t>
            </w:r>
          </w:p>
        </w:tc>
        <w:tc>
          <w:tcPr/>
          <w:p>
            <w:pPr>
              <w:pStyle w:val="Compact"/>
              <w:jc w:val="left"/>
            </w:pPr>
            <w:r>
              <w:t xml:space="preserve">3.22 ± 0.13</w:t>
            </w:r>
          </w:p>
        </w:tc>
        <w:tc>
          <w:tcPr/>
          <w:p>
            <w:pPr>
              <w:pStyle w:val="Compact"/>
              <w:jc w:val="left"/>
            </w:pPr>
            <w:r>
              <w:t xml:space="preserve">yes</w:t>
            </w:r>
          </w:p>
        </w:tc>
      </w:tr>
      <w:tr>
        <w:tc>
          <w:tcPr/>
          <w:p>
            <w:pPr>
              <w:pStyle w:val="Compact"/>
              <w:jc w:val="left"/>
            </w:pPr>
            <w:r>
              <w:t xml:space="preserve">MobileNet-UNet r = 8</w:t>
            </w:r>
          </w:p>
        </w:tc>
        <w:tc>
          <w:tcPr/>
          <w:p>
            <w:pPr>
              <w:pStyle w:val="Compact"/>
              <w:jc w:val="left"/>
            </w:pPr>
            <w:r>
              <w:t xml:space="preserve">tilt0.10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2.67 ± 0.08</w:t>
            </w:r>
          </w:p>
        </w:tc>
        <w:tc>
          <w:tcPr/>
          <w:p>
            <w:pPr>
              <w:pStyle w:val="Compact"/>
              <w:jc w:val="left"/>
            </w:pPr>
            <w:r>
              <w:t xml:space="preserve">2.62 ± 0.07</w:t>
            </w:r>
          </w:p>
        </w:tc>
        <w:tc>
          <w:tcPr/>
          <w:p>
            <w:pPr>
              <w:pStyle w:val="Compact"/>
            </w:pPr>
          </w:p>
        </w:tc>
      </w:tr>
      <w:tr>
        <w:tc>
          <w:tcPr/>
          <w:p>
            <w:pPr>
              <w:pStyle w:val="Compact"/>
              <w:jc w:val="left"/>
            </w:pPr>
            <w:r>
              <w:t xml:space="preserve">MobileNet-UNet r = 8</w:t>
            </w:r>
          </w:p>
        </w:tc>
        <w:tc>
          <w:tcPr/>
          <w:p>
            <w:pPr>
              <w:pStyle w:val="Compact"/>
              <w:jc w:val="left"/>
            </w:pPr>
            <w:r>
              <w:t xml:space="preserve">bowl0.10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2.68 ± 0.08</w:t>
            </w:r>
          </w:p>
        </w:tc>
        <w:tc>
          <w:tcPr/>
          <w:p>
            <w:pPr>
              <w:pStyle w:val="Compact"/>
              <w:jc w:val="left"/>
            </w:pPr>
            <w:r>
              <w:t xml:space="preserve">2.61 ± 0.06</w:t>
            </w:r>
          </w:p>
        </w:tc>
        <w:tc>
          <w:tcPr/>
          <w:p>
            <w:pPr>
              <w:pStyle w:val="Compact"/>
            </w:pPr>
          </w:p>
        </w:tc>
      </w:tr>
      <w:tr>
        <w:tc>
          <w:tcPr/>
          <w:p>
            <w:pPr>
              <w:pStyle w:val="Compact"/>
              <w:jc w:val="left"/>
            </w:pPr>
            <w:r>
              <w:t xml:space="preserve">MobileNet-UNet r = 8</w:t>
            </w:r>
          </w:p>
        </w:tc>
        <w:tc>
          <w:tcPr/>
          <w:p>
            <w:pPr>
              <w:pStyle w:val="Compact"/>
              <w:jc w:val="left"/>
            </w:pPr>
            <w:r>
              <w:t xml:space="preserve">astig0.10</w:t>
            </w:r>
          </w:p>
        </w:tc>
        <w:tc>
          <w:tcPr/>
          <w:p>
            <w:pPr>
              <w:pStyle w:val="Compact"/>
              <w:jc w:val="left"/>
            </w:pPr>
            <w:r>
              <w:t xml:space="preserve">0.412 ± 0.004</w:t>
            </w:r>
          </w:p>
        </w:tc>
        <w:tc>
          <w:tcPr/>
          <w:p>
            <w:pPr>
              <w:pStyle w:val="Compact"/>
              <w:jc w:val="left"/>
            </w:pPr>
            <w:r>
              <w:t xml:space="preserve">-0.000 ± 0.000</w:t>
            </w:r>
          </w:p>
        </w:tc>
        <w:tc>
          <w:tcPr/>
          <w:p>
            <w:pPr>
              <w:pStyle w:val="Compact"/>
              <w:jc w:val="left"/>
            </w:pPr>
            <w:r>
              <w:t xml:space="preserve">2.67 ± 0.08</w:t>
            </w:r>
          </w:p>
        </w:tc>
        <w:tc>
          <w:tcPr/>
          <w:p>
            <w:pPr>
              <w:pStyle w:val="Compact"/>
              <w:jc w:val="left"/>
            </w:pPr>
            <w:r>
              <w:t xml:space="preserve">2.60 ± 0.07</w:t>
            </w:r>
          </w:p>
        </w:tc>
        <w:tc>
          <w:tcPr/>
          <w:p>
            <w:pPr>
              <w:pStyle w:val="Compact"/>
            </w:pPr>
          </w:p>
        </w:tc>
      </w:tr>
      <w:tr>
        <w:tc>
          <w:tcPr/>
          <w:p>
            <w:pPr>
              <w:pStyle w:val="Compact"/>
              <w:jc w:val="left"/>
            </w:pPr>
            <w:r>
              <w:t xml:space="preserve">MobileNet-UNet r = 8</w:t>
            </w:r>
          </w:p>
        </w:tc>
        <w:tc>
          <w:tcPr/>
          <w:p>
            <w:pPr>
              <w:pStyle w:val="Compact"/>
              <w:jc w:val="left"/>
            </w:pPr>
            <w:r>
              <w:t xml:space="preserve">tilt0.25</w:t>
            </w:r>
          </w:p>
        </w:tc>
        <w:tc>
          <w:tcPr/>
          <w:p>
            <w:pPr>
              <w:pStyle w:val="Compact"/>
              <w:jc w:val="left"/>
            </w:pPr>
            <w:r>
              <w:t xml:space="preserve">0.412 ± 0.004</w:t>
            </w:r>
          </w:p>
        </w:tc>
        <w:tc>
          <w:tcPr/>
          <w:p>
            <w:pPr>
              <w:pStyle w:val="Compact"/>
              <w:jc w:val="left"/>
            </w:pPr>
            <w:r>
              <w:t xml:space="preserve">0.000 ± 0.001</w:t>
            </w:r>
          </w:p>
        </w:tc>
        <w:tc>
          <w:tcPr/>
          <w:p>
            <w:pPr>
              <w:pStyle w:val="Compact"/>
              <w:jc w:val="left"/>
            </w:pPr>
            <w:r>
              <w:t xml:space="preserve">2.67 ± 0.07</w:t>
            </w:r>
          </w:p>
        </w:tc>
        <w:tc>
          <w:tcPr/>
          <w:p>
            <w:pPr>
              <w:pStyle w:val="Compact"/>
              <w:jc w:val="left"/>
            </w:pPr>
            <w:r>
              <w:t xml:space="preserve">2.64 ± 0.07</w:t>
            </w:r>
          </w:p>
        </w:tc>
        <w:tc>
          <w:tcPr/>
          <w:p>
            <w:pPr>
              <w:pStyle w:val="Compact"/>
            </w:pPr>
          </w:p>
        </w:tc>
      </w:tr>
      <w:tr>
        <w:tc>
          <w:tcPr/>
          <w:p>
            <w:pPr>
              <w:pStyle w:val="Compact"/>
              <w:jc w:val="left"/>
            </w:pPr>
            <w:r>
              <w:t xml:space="preserve">MobileNet-UNet r = 8</w:t>
            </w:r>
          </w:p>
        </w:tc>
        <w:tc>
          <w:tcPr/>
          <w:p>
            <w:pPr>
              <w:pStyle w:val="Compact"/>
              <w:jc w:val="left"/>
            </w:pPr>
            <w:r>
              <w:t xml:space="preserve">bowl0.25</w:t>
            </w:r>
          </w:p>
        </w:tc>
        <w:tc>
          <w:tcPr/>
          <w:p>
            <w:pPr>
              <w:pStyle w:val="Compact"/>
              <w:jc w:val="left"/>
            </w:pPr>
            <w:r>
              <w:t xml:space="preserve">0.412 ± 0.004</w:t>
            </w:r>
          </w:p>
        </w:tc>
        <w:tc>
          <w:tcPr/>
          <w:p>
            <w:pPr>
              <w:pStyle w:val="Compact"/>
              <w:jc w:val="left"/>
            </w:pPr>
            <w:r>
              <w:t xml:space="preserve">0.001 ± 0.000</w:t>
            </w:r>
          </w:p>
        </w:tc>
        <w:tc>
          <w:tcPr/>
          <w:p>
            <w:pPr>
              <w:pStyle w:val="Compact"/>
              <w:jc w:val="left"/>
            </w:pPr>
            <w:r>
              <w:t xml:space="preserve">2.71 ± 0.07</w:t>
            </w:r>
          </w:p>
        </w:tc>
        <w:tc>
          <w:tcPr/>
          <w:p>
            <w:pPr>
              <w:pStyle w:val="Compact"/>
              <w:jc w:val="left"/>
            </w:pPr>
            <w:r>
              <w:t xml:space="preserve">2.63 ± 0.04</w:t>
            </w:r>
          </w:p>
        </w:tc>
        <w:tc>
          <w:tcPr/>
          <w:p>
            <w:pPr>
              <w:pStyle w:val="Compact"/>
            </w:pPr>
          </w:p>
        </w:tc>
      </w:tr>
      <w:tr>
        <w:tc>
          <w:tcPr/>
          <w:p>
            <w:pPr>
              <w:pStyle w:val="Compact"/>
              <w:jc w:val="left"/>
            </w:pPr>
            <w:r>
              <w:t xml:space="preserve">MobileNet-UNet r = 8</w:t>
            </w:r>
          </w:p>
        </w:tc>
        <w:tc>
          <w:tcPr/>
          <w:p>
            <w:pPr>
              <w:pStyle w:val="Compact"/>
              <w:jc w:val="left"/>
            </w:pPr>
            <w:r>
              <w:t xml:space="preserve">astig0.25</w:t>
            </w:r>
          </w:p>
        </w:tc>
        <w:tc>
          <w:tcPr/>
          <w:p>
            <w:pPr>
              <w:pStyle w:val="Compact"/>
              <w:jc w:val="left"/>
            </w:pPr>
            <w:r>
              <w:t xml:space="preserve">0.411 ± 0.004</w:t>
            </w:r>
          </w:p>
        </w:tc>
        <w:tc>
          <w:tcPr/>
          <w:p>
            <w:pPr>
              <w:pStyle w:val="Compact"/>
              <w:jc w:val="left"/>
            </w:pPr>
            <w:r>
              <w:t xml:space="preserve">-0.001 ± 0.000</w:t>
            </w:r>
          </w:p>
        </w:tc>
        <w:tc>
          <w:tcPr/>
          <w:p>
            <w:pPr>
              <w:pStyle w:val="Compact"/>
              <w:jc w:val="left"/>
            </w:pPr>
            <w:r>
              <w:t xml:space="preserve">2.67 ± 0.06</w:t>
            </w:r>
          </w:p>
        </w:tc>
        <w:tc>
          <w:tcPr/>
          <w:p>
            <w:pPr>
              <w:pStyle w:val="Compact"/>
              <w:jc w:val="left"/>
            </w:pPr>
            <w:r>
              <w:t xml:space="preserve">2.57 ± 0.04</w:t>
            </w:r>
          </w:p>
        </w:tc>
        <w:tc>
          <w:tcPr/>
          <w:p>
            <w:pPr>
              <w:pStyle w:val="Compact"/>
            </w:pPr>
          </w:p>
        </w:tc>
      </w:tr>
      <w:tr>
        <w:tc>
          <w:tcPr/>
          <w:p>
            <w:pPr>
              <w:pStyle w:val="Compact"/>
              <w:jc w:val="left"/>
            </w:pPr>
            <w:r>
              <w:t xml:space="preserve">MobileNet-UNet r = 8</w:t>
            </w:r>
          </w:p>
        </w:tc>
        <w:tc>
          <w:tcPr/>
          <w:p>
            <w:pPr>
              <w:pStyle w:val="Compact"/>
              <w:jc w:val="left"/>
            </w:pPr>
            <w:r>
              <w:t xml:space="preserve">tilt0.50</w:t>
            </w:r>
          </w:p>
        </w:tc>
        <w:tc>
          <w:tcPr/>
          <w:p>
            <w:pPr>
              <w:pStyle w:val="Compact"/>
              <w:jc w:val="left"/>
            </w:pPr>
            <w:r>
              <w:t xml:space="preserve">0.412 ± 0.004</w:t>
            </w:r>
          </w:p>
        </w:tc>
        <w:tc>
          <w:tcPr/>
          <w:p>
            <w:pPr>
              <w:pStyle w:val="Compact"/>
              <w:jc w:val="left"/>
            </w:pPr>
            <w:r>
              <w:t xml:space="preserve">0.000 ± 0.002</w:t>
            </w:r>
          </w:p>
        </w:tc>
        <w:tc>
          <w:tcPr/>
          <w:p>
            <w:pPr>
              <w:pStyle w:val="Compact"/>
              <w:jc w:val="left"/>
            </w:pPr>
            <w:r>
              <w:t xml:space="preserve">2.64 ± 0.06</w:t>
            </w:r>
          </w:p>
        </w:tc>
        <w:tc>
          <w:tcPr/>
          <w:p>
            <w:pPr>
              <w:pStyle w:val="Compact"/>
              <w:jc w:val="left"/>
            </w:pPr>
            <w:r>
              <w:t xml:space="preserve">2.64 ± 0.06</w:t>
            </w:r>
          </w:p>
        </w:tc>
        <w:tc>
          <w:tcPr/>
          <w:p>
            <w:pPr>
              <w:pStyle w:val="Compact"/>
            </w:pPr>
          </w:p>
        </w:tc>
      </w:tr>
      <w:tr>
        <w:tc>
          <w:tcPr/>
          <w:p>
            <w:pPr>
              <w:pStyle w:val="Compact"/>
              <w:jc w:val="left"/>
            </w:pPr>
            <w:r>
              <w:t xml:space="preserve">MobileNet-UNet r = 8</w:t>
            </w:r>
          </w:p>
        </w:tc>
        <w:tc>
          <w:tcPr/>
          <w:p>
            <w:pPr>
              <w:pStyle w:val="Compact"/>
              <w:jc w:val="left"/>
            </w:pPr>
            <w:r>
              <w:t xml:space="preserve">bowl0.50</w:t>
            </w:r>
          </w:p>
        </w:tc>
        <w:tc>
          <w:tcPr/>
          <w:p>
            <w:pPr>
              <w:pStyle w:val="Compact"/>
              <w:jc w:val="left"/>
            </w:pPr>
            <w:r>
              <w:t xml:space="preserve">0.413 ± 0.004</w:t>
            </w:r>
          </w:p>
        </w:tc>
        <w:tc>
          <w:tcPr/>
          <w:p>
            <w:pPr>
              <w:pStyle w:val="Compact"/>
              <w:jc w:val="left"/>
            </w:pPr>
            <w:r>
              <w:t xml:space="preserve">0.001 ± 0.001</w:t>
            </w:r>
          </w:p>
        </w:tc>
        <w:tc>
          <w:tcPr/>
          <w:p>
            <w:pPr>
              <w:pStyle w:val="Compact"/>
              <w:jc w:val="left"/>
            </w:pPr>
            <w:r>
              <w:t xml:space="preserve">2.72 ± 0.10</w:t>
            </w:r>
          </w:p>
        </w:tc>
        <w:tc>
          <w:tcPr/>
          <w:p>
            <w:pPr>
              <w:pStyle w:val="Compact"/>
              <w:jc w:val="left"/>
            </w:pPr>
            <w:r>
              <w:t xml:space="preserve">2.63 ± 0.03</w:t>
            </w:r>
          </w:p>
        </w:tc>
        <w:tc>
          <w:tcPr/>
          <w:p>
            <w:pPr>
              <w:pStyle w:val="Compact"/>
            </w:pPr>
          </w:p>
        </w:tc>
      </w:tr>
      <w:tr>
        <w:tc>
          <w:tcPr/>
          <w:p>
            <w:pPr>
              <w:pStyle w:val="Compact"/>
              <w:jc w:val="left"/>
            </w:pPr>
            <w:r>
              <w:t xml:space="preserve">MobileNet-UNet r = 8</w:t>
            </w:r>
          </w:p>
        </w:tc>
        <w:tc>
          <w:tcPr/>
          <w:p>
            <w:pPr>
              <w:pStyle w:val="Compact"/>
              <w:jc w:val="left"/>
            </w:pPr>
            <w:r>
              <w:t xml:space="preserve">astig0.50</w:t>
            </w:r>
          </w:p>
        </w:tc>
        <w:tc>
          <w:tcPr/>
          <w:p>
            <w:pPr>
              <w:pStyle w:val="Compact"/>
              <w:jc w:val="left"/>
            </w:pPr>
            <w:r>
              <w:t xml:space="preserve">0.410 ± 0.004</w:t>
            </w:r>
          </w:p>
        </w:tc>
        <w:tc>
          <w:tcPr/>
          <w:p>
            <w:pPr>
              <w:pStyle w:val="Compact"/>
              <w:jc w:val="left"/>
            </w:pPr>
            <w:r>
              <w:t xml:space="preserve">-0.001 ± 0.001</w:t>
            </w:r>
          </w:p>
        </w:tc>
        <w:tc>
          <w:tcPr/>
          <w:p>
            <w:pPr>
              <w:pStyle w:val="Compact"/>
              <w:jc w:val="left"/>
            </w:pPr>
            <w:r>
              <w:t xml:space="preserve">2.59 ± 0.08</w:t>
            </w:r>
          </w:p>
        </w:tc>
        <w:tc>
          <w:tcPr/>
          <w:p>
            <w:pPr>
              <w:pStyle w:val="Compact"/>
              <w:jc w:val="left"/>
            </w:pPr>
            <w:r>
              <w:t xml:space="preserve">2.45 ± 0.11</w:t>
            </w:r>
          </w:p>
        </w:tc>
        <w:tc>
          <w:tcPr/>
          <w:p>
            <w:pPr>
              <w:pStyle w:val="Compact"/>
            </w:pPr>
          </w:p>
        </w:tc>
      </w:tr>
    </w:tbl>
    <w:p>
      <w:pPr>
        <w:pStyle w:val="BodyText"/>
      </w:pPr>
      <w:r>
        <w:drawing>
          <wp:inline>
            <wp:extent cx="5727700" cy="2236853"/>
            <wp:effectExtent b="0" l="0" r="0" t="0"/>
            <wp:docPr descr="" title="" id="42" name="Picture"/>
            <a:graphic>
              <a:graphicData uri="http://schemas.openxmlformats.org/drawingml/2006/picture">
                <pic:pic>
                  <pic:nvPicPr>
                    <pic:cNvPr descr="../figures/si/FS4_robustness.png" id="43" name="Picture"/>
                    <pic:cNvPicPr>
                      <a:picLocks noChangeArrowheads="1" noChangeAspect="1"/>
                    </pic:cNvPicPr>
                  </pic:nvPicPr>
                  <pic:blipFill>
                    <a:blip r:embed="rId41"/>
                    <a:stretch>
                      <a:fillRect/>
                    </a:stretch>
                  </pic:blipFill>
                  <pic:spPr bwMode="auto">
                    <a:xfrm>
                      <a:off x="0" y="0"/>
                      <a:ext cx="5727700" cy="2236853"/>
                    </a:xfrm>
                    <a:prstGeom prst="rect">
                      <a:avLst/>
                    </a:prstGeom>
                    <a:noFill/>
                    <a:ln w="9525">
                      <a:noFill/>
                      <a:headEnd/>
                      <a:tailEnd/>
                    </a:ln>
                  </pic:spPr>
                </pic:pic>
              </a:graphicData>
            </a:graphic>
          </wp:inline>
        </w:drawing>
      </w:r>
    </w:p>
    <w:p>
      <w:pPr>
        <w:pStyle w:val="BodyText"/>
      </w:pPr>
      <w:r>
        <w:rPr>
          <w:bCs/>
          <w:b/>
          <w:highlight w:val="yellow"/>
        </w:rPr>
        <w:t xml:space="preserve">Fig. S9</w:t>
      </w:r>
      <w:r>
        <w:rPr>
          <w:highlight w:val="yellow"/>
        </w:rPr>
        <w:t xml:space="preserve"> </w:t>
      </w:r>
      <w:r>
        <w:rPr>
          <w:highlight w:val="yellow"/>
        </w:rPr>
        <w:t xml:space="preserve">Mean Dice under synthetic tilt, defocus-like, and astigmatism-like background distortions.</w:t>
      </w:r>
    </w:p>
    <w:p>
      <w:pPr>
        <w:pStyle w:val="BodyText"/>
      </w:pPr>
      <w:r>
        <w:rPr>
          <w:bCs/>
          <w:b/>
          <w:highlight w:val="yellow"/>
        </w:rPr>
        <w:t xml:space="preserve">S-VI. Phase Wrapping</w:t>
      </w:r>
    </w:p>
    <w:p>
      <w:pPr>
        <w:pStyle w:val="BodyText"/>
      </w:pPr>
      <w:r>
        <w:rPr>
          <w:highlight w:val="yellow"/>
        </w:rPr>
        <w:t xml:space="preserve">A cell was flagged as phase-wrapped when, within 2 pixels of the cell, the phase as provided was within 0.3 rad of 2π or two neighboring pixels differed by more than π. Table S12 lists the flagged cells by class and storage day. Flagged cells are kept for segmentation training and scoring and excluded from dry mass and per-cell phase results.</w:t>
      </w:r>
    </w:p>
    <w:p>
      <w:pPr>
        <w:pStyle w:val="BodyText"/>
      </w:pPr>
      <w:r>
        <w:rPr>
          <w:bCs/>
          <w:b/>
          <w:highlight w:val="yellow"/>
        </w:rPr>
        <w:t xml:space="preserve">TABLE S12</w:t>
      </w:r>
      <w:r>
        <w:rPr>
          <w:highlight w:val="yellow"/>
        </w:rPr>
        <w:t xml:space="preserve"> </w:t>
      </w:r>
      <w:r>
        <w:rPr>
          <w:highlight w:val="yellow"/>
        </w:rPr>
        <w:t xml:space="preserve">Phase-wrapped cells by class and storage day.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Annotated cells</w:t>
            </w:r>
          </w:p>
        </w:tc>
        <w:tc>
          <w:tcPr/>
          <w:p>
            <w:pPr>
              <w:pStyle w:val="Compact"/>
              <w:jc w:val="left"/>
            </w:pPr>
            <w:r>
              <w:t xml:space="preserve">Wrapped</w:t>
            </w:r>
          </w:p>
        </w:tc>
        <w:tc>
          <w:tcPr/>
          <w:p>
            <w:pPr>
              <w:pStyle w:val="Compact"/>
              <w:jc w:val="left"/>
            </w:pPr>
            <w:r>
              <w:t xml:space="preserve">Wrapped (%)</w:t>
            </w:r>
          </w:p>
        </w:tc>
      </w:tr>
      <w:tr>
        <w:tc>
          <w:tcPr/>
          <w:p>
            <w:pPr>
              <w:pStyle w:val="Compact"/>
              <w:jc w:val="left"/>
            </w:pPr>
            <w:r>
              <w:t xml:space="preserve">class discocyte (1)</w:t>
            </w:r>
          </w:p>
        </w:tc>
        <w:tc>
          <w:tcPr/>
          <w:p>
            <w:pPr>
              <w:pStyle w:val="Compact"/>
              <w:jc w:val="left"/>
            </w:pPr>
            <w:r>
              <w:t xml:space="preserve">1450.0</w:t>
            </w:r>
          </w:p>
        </w:tc>
        <w:tc>
          <w:tcPr/>
          <w:p>
            <w:pPr>
              <w:pStyle w:val="Compact"/>
              <w:jc w:val="left"/>
            </w:pPr>
            <w:r>
              <w:t xml:space="preserve">8.0</w:t>
            </w:r>
          </w:p>
        </w:tc>
        <w:tc>
          <w:tcPr/>
          <w:p>
            <w:pPr>
              <w:pStyle w:val="Compact"/>
              <w:jc w:val="left"/>
            </w:pPr>
            <w:r>
              <w:t xml:space="preserve">0.6</w:t>
            </w:r>
          </w:p>
        </w:tc>
      </w:tr>
      <w:tr>
        <w:tc>
          <w:tcPr/>
          <w:p>
            <w:pPr>
              <w:pStyle w:val="Compact"/>
              <w:jc w:val="left"/>
            </w:pPr>
            <w:r>
              <w:t xml:space="preserve">class spherocyte (2)</w:t>
            </w:r>
          </w:p>
        </w:tc>
        <w:tc>
          <w:tcPr/>
          <w:p>
            <w:pPr>
              <w:pStyle w:val="Compact"/>
              <w:jc w:val="left"/>
            </w:pPr>
            <w:r>
              <w:t xml:space="preserve">259.0</w:t>
            </w:r>
          </w:p>
        </w:tc>
        <w:tc>
          <w:tcPr/>
          <w:p>
            <w:pPr>
              <w:pStyle w:val="Compact"/>
              <w:jc w:val="left"/>
            </w:pPr>
            <w:r>
              <w:t xml:space="preserve">14.0</w:t>
            </w:r>
          </w:p>
        </w:tc>
        <w:tc>
          <w:tcPr/>
          <w:p>
            <w:pPr>
              <w:pStyle w:val="Compact"/>
              <w:jc w:val="left"/>
            </w:pPr>
            <w:r>
              <w:t xml:space="preserve">5.4</w:t>
            </w:r>
          </w:p>
        </w:tc>
      </w:tr>
      <w:tr>
        <w:tc>
          <w:tcPr/>
          <w:p>
            <w:pPr>
              <w:pStyle w:val="Compact"/>
              <w:jc w:val="left"/>
            </w:pPr>
            <w:r>
              <w:t xml:space="preserve">class echinocyte (3)</w:t>
            </w:r>
          </w:p>
        </w:tc>
        <w:tc>
          <w:tcPr/>
          <w:p>
            <w:pPr>
              <w:pStyle w:val="Compact"/>
              <w:jc w:val="left"/>
            </w:pPr>
            <w:r>
              <w:t xml:space="preserve">230.0</w:t>
            </w:r>
          </w:p>
        </w:tc>
        <w:tc>
          <w:tcPr/>
          <w:p>
            <w:pPr>
              <w:pStyle w:val="Compact"/>
              <w:jc w:val="left"/>
            </w:pPr>
            <w:r>
              <w:t xml:space="preserve">28.0</w:t>
            </w:r>
          </w:p>
        </w:tc>
        <w:tc>
          <w:tcPr/>
          <w:p>
            <w:pPr>
              <w:pStyle w:val="Compact"/>
              <w:jc w:val="left"/>
            </w:pPr>
            <w:r>
              <w:t xml:space="preserve">12.2</w:t>
            </w:r>
          </w:p>
        </w:tc>
      </w:tr>
      <w:tr>
        <w:tc>
          <w:tcPr/>
          <w:p>
            <w:pPr>
              <w:pStyle w:val="Compact"/>
              <w:jc w:val="left"/>
            </w:pPr>
            <w:r>
              <w:t xml:space="preserve">class stomatocyte (4)</w:t>
            </w:r>
          </w:p>
        </w:tc>
        <w:tc>
          <w:tcPr/>
          <w:p>
            <w:pPr>
              <w:pStyle w:val="Compact"/>
              <w:jc w:val="left"/>
            </w:pPr>
            <w:r>
              <w:t xml:space="preserve">110.0</w:t>
            </w:r>
          </w:p>
        </w:tc>
        <w:tc>
          <w:tcPr/>
          <w:p>
            <w:pPr>
              <w:pStyle w:val="Compact"/>
              <w:jc w:val="left"/>
            </w:pPr>
            <w:r>
              <w:t xml:space="preserve">11.0</w:t>
            </w:r>
          </w:p>
        </w:tc>
        <w:tc>
          <w:tcPr/>
          <w:p>
            <w:pPr>
              <w:pStyle w:val="Compact"/>
              <w:jc w:val="left"/>
            </w:pPr>
            <w:r>
              <w:t xml:space="preserve">10.0</w:t>
            </w:r>
          </w:p>
        </w:tc>
      </w:tr>
      <w:tr>
        <w:tc>
          <w:tcPr/>
          <w:p>
            <w:pPr>
              <w:pStyle w:val="Compact"/>
              <w:jc w:val="left"/>
            </w:pPr>
            <w:r>
              <w:t xml:space="preserve">day 0</w:t>
            </w:r>
          </w:p>
        </w:tc>
        <w:tc>
          <w:tcPr/>
          <w:p>
            <w:pPr>
              <w:pStyle w:val="Compact"/>
              <w:jc w:val="left"/>
            </w:pPr>
            <w:r>
              <w:t xml:space="preserve">185.0</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day 5</w:t>
            </w:r>
          </w:p>
        </w:tc>
        <w:tc>
          <w:tcPr/>
          <w:p>
            <w:pPr>
              <w:pStyle w:val="Compact"/>
              <w:jc w:val="left"/>
            </w:pPr>
            <w:r>
              <w:t xml:space="preserve">212.0</w:t>
            </w:r>
          </w:p>
        </w:tc>
        <w:tc>
          <w:tcPr/>
          <w:p>
            <w:pPr>
              <w:pStyle w:val="Compact"/>
              <w:jc w:val="left"/>
            </w:pPr>
            <w:r>
              <w:t xml:space="preserve">1.0</w:t>
            </w:r>
          </w:p>
        </w:tc>
        <w:tc>
          <w:tcPr/>
          <w:p>
            <w:pPr>
              <w:pStyle w:val="Compact"/>
              <w:jc w:val="left"/>
            </w:pPr>
            <w:r>
              <w:t xml:space="preserve">0.5</w:t>
            </w:r>
          </w:p>
        </w:tc>
      </w:tr>
      <w:tr>
        <w:tc>
          <w:tcPr/>
          <w:p>
            <w:pPr>
              <w:pStyle w:val="Compact"/>
              <w:jc w:val="left"/>
            </w:pPr>
            <w:r>
              <w:t xml:space="preserve">day 8</w:t>
            </w:r>
          </w:p>
        </w:tc>
        <w:tc>
          <w:tcPr/>
          <w:p>
            <w:pPr>
              <w:pStyle w:val="Compact"/>
              <w:jc w:val="left"/>
            </w:pPr>
            <w:r>
              <w:t xml:space="preserve">223.0</w:t>
            </w:r>
          </w:p>
        </w:tc>
        <w:tc>
          <w:tcPr/>
          <w:p>
            <w:pPr>
              <w:pStyle w:val="Compact"/>
              <w:jc w:val="left"/>
            </w:pPr>
            <w:r>
              <w:t xml:space="preserve">3.0</w:t>
            </w:r>
          </w:p>
        </w:tc>
        <w:tc>
          <w:tcPr/>
          <w:p>
            <w:pPr>
              <w:pStyle w:val="Compact"/>
              <w:jc w:val="left"/>
            </w:pPr>
            <w:r>
              <w:t xml:space="preserve">1.3</w:t>
            </w:r>
          </w:p>
        </w:tc>
      </w:tr>
      <w:tr>
        <w:tc>
          <w:tcPr/>
          <w:p>
            <w:pPr>
              <w:pStyle w:val="Compact"/>
              <w:jc w:val="left"/>
            </w:pPr>
            <w:r>
              <w:t xml:space="preserve">day 12</w:t>
            </w:r>
          </w:p>
        </w:tc>
        <w:tc>
          <w:tcPr/>
          <w:p>
            <w:pPr>
              <w:pStyle w:val="Compact"/>
              <w:jc w:val="left"/>
            </w:pPr>
            <w:r>
              <w:t xml:space="preserve">231.0</w:t>
            </w:r>
          </w:p>
        </w:tc>
        <w:tc>
          <w:tcPr/>
          <w:p>
            <w:pPr>
              <w:pStyle w:val="Compact"/>
              <w:jc w:val="left"/>
            </w:pPr>
            <w:r>
              <w:t xml:space="preserve">1.0</w:t>
            </w:r>
          </w:p>
        </w:tc>
        <w:tc>
          <w:tcPr/>
          <w:p>
            <w:pPr>
              <w:pStyle w:val="Compact"/>
              <w:jc w:val="left"/>
            </w:pPr>
            <w:r>
              <w:t xml:space="preserve">0.4</w:t>
            </w:r>
          </w:p>
        </w:tc>
      </w:tr>
      <w:tr>
        <w:tc>
          <w:tcPr/>
          <w:p>
            <w:pPr>
              <w:pStyle w:val="Compact"/>
              <w:jc w:val="left"/>
            </w:pPr>
            <w:r>
              <w:t xml:space="preserve">day 15</w:t>
            </w:r>
          </w:p>
        </w:tc>
        <w:tc>
          <w:tcPr/>
          <w:p>
            <w:pPr>
              <w:pStyle w:val="Compact"/>
              <w:jc w:val="left"/>
            </w:pPr>
            <w:r>
              <w:t xml:space="preserve">211.0</w:t>
            </w:r>
          </w:p>
        </w:tc>
        <w:tc>
          <w:tcPr/>
          <w:p>
            <w:pPr>
              <w:pStyle w:val="Compact"/>
              <w:jc w:val="left"/>
            </w:pPr>
            <w:r>
              <w:t xml:space="preserve">5.0</w:t>
            </w:r>
          </w:p>
        </w:tc>
        <w:tc>
          <w:tcPr/>
          <w:p>
            <w:pPr>
              <w:pStyle w:val="Compact"/>
              <w:jc w:val="left"/>
            </w:pPr>
            <w:r>
              <w:t xml:space="preserve">2.4</w:t>
            </w:r>
          </w:p>
        </w:tc>
      </w:tr>
      <w:tr>
        <w:tc>
          <w:tcPr/>
          <w:p>
            <w:pPr>
              <w:pStyle w:val="Compact"/>
              <w:jc w:val="left"/>
            </w:pPr>
            <w:r>
              <w:t xml:space="preserve">day 19</w:t>
            </w:r>
          </w:p>
        </w:tc>
        <w:tc>
          <w:tcPr/>
          <w:p>
            <w:pPr>
              <w:pStyle w:val="Compact"/>
              <w:jc w:val="left"/>
            </w:pPr>
            <w:r>
              <w:t xml:space="preserve">168.0</w:t>
            </w:r>
          </w:p>
        </w:tc>
        <w:tc>
          <w:tcPr/>
          <w:p>
            <w:pPr>
              <w:pStyle w:val="Compact"/>
              <w:jc w:val="left"/>
            </w:pPr>
            <w:r>
              <w:t xml:space="preserve">6.0</w:t>
            </w:r>
          </w:p>
        </w:tc>
        <w:tc>
          <w:tcPr/>
          <w:p>
            <w:pPr>
              <w:pStyle w:val="Compact"/>
              <w:jc w:val="left"/>
            </w:pPr>
            <w:r>
              <w:t xml:space="preserve">3.6</w:t>
            </w:r>
          </w:p>
        </w:tc>
      </w:tr>
      <w:tr>
        <w:tc>
          <w:tcPr/>
          <w:p>
            <w:pPr>
              <w:pStyle w:val="Compact"/>
              <w:jc w:val="left"/>
            </w:pPr>
            <w:r>
              <w:t xml:space="preserve">day 23</w:t>
            </w:r>
          </w:p>
        </w:tc>
        <w:tc>
          <w:tcPr/>
          <w:p>
            <w:pPr>
              <w:pStyle w:val="Compact"/>
              <w:jc w:val="left"/>
            </w:pPr>
            <w:r>
              <w:t xml:space="preserve">120.0</w:t>
            </w:r>
          </w:p>
        </w:tc>
        <w:tc>
          <w:tcPr/>
          <w:p>
            <w:pPr>
              <w:pStyle w:val="Compact"/>
              <w:jc w:val="left"/>
            </w:pPr>
            <w:r>
              <w:t xml:space="preserve">12.0</w:t>
            </w:r>
          </w:p>
        </w:tc>
        <w:tc>
          <w:tcPr/>
          <w:p>
            <w:pPr>
              <w:pStyle w:val="Compact"/>
              <w:jc w:val="left"/>
            </w:pPr>
            <w:r>
              <w:t xml:space="preserve">10.0</w:t>
            </w:r>
          </w:p>
        </w:tc>
      </w:tr>
      <w:tr>
        <w:tc>
          <w:tcPr/>
          <w:p>
            <w:pPr>
              <w:pStyle w:val="Compact"/>
              <w:jc w:val="left"/>
            </w:pPr>
            <w:r>
              <w:t xml:space="preserve">day 27</w:t>
            </w:r>
          </w:p>
        </w:tc>
        <w:tc>
          <w:tcPr/>
          <w:p>
            <w:pPr>
              <w:pStyle w:val="Compact"/>
              <w:jc w:val="left"/>
            </w:pPr>
            <w:r>
              <w:t xml:space="preserve">103.0</w:t>
            </w:r>
          </w:p>
        </w:tc>
        <w:tc>
          <w:tcPr/>
          <w:p>
            <w:pPr>
              <w:pStyle w:val="Compact"/>
              <w:jc w:val="left"/>
            </w:pPr>
            <w:r>
              <w:t xml:space="preserve">10.0</w:t>
            </w:r>
          </w:p>
        </w:tc>
        <w:tc>
          <w:tcPr/>
          <w:p>
            <w:pPr>
              <w:pStyle w:val="Compact"/>
              <w:jc w:val="left"/>
            </w:pPr>
            <w:r>
              <w:t xml:space="preserve">9.7</w:t>
            </w:r>
          </w:p>
        </w:tc>
      </w:tr>
      <w:tr>
        <w:tc>
          <w:tcPr/>
          <w:p>
            <w:pPr>
              <w:pStyle w:val="Compact"/>
              <w:jc w:val="left"/>
            </w:pPr>
            <w:r>
              <w:t xml:space="preserve">day 30</w:t>
            </w:r>
          </w:p>
        </w:tc>
        <w:tc>
          <w:tcPr/>
          <w:p>
            <w:pPr>
              <w:pStyle w:val="Compact"/>
              <w:jc w:val="left"/>
            </w:pPr>
            <w:r>
              <w:t xml:space="preserve">194.0</w:t>
            </w:r>
          </w:p>
        </w:tc>
        <w:tc>
          <w:tcPr/>
          <w:p>
            <w:pPr>
              <w:pStyle w:val="Compact"/>
              <w:jc w:val="left"/>
            </w:pPr>
            <w:r>
              <w:t xml:space="preserve">6.0</w:t>
            </w:r>
          </w:p>
        </w:tc>
        <w:tc>
          <w:tcPr/>
          <w:p>
            <w:pPr>
              <w:pStyle w:val="Compact"/>
              <w:jc w:val="left"/>
            </w:pPr>
            <w:r>
              <w:t xml:space="preserve">3.1</w:t>
            </w:r>
          </w:p>
        </w:tc>
      </w:tr>
      <w:tr>
        <w:tc>
          <w:tcPr/>
          <w:p>
            <w:pPr>
              <w:pStyle w:val="Compact"/>
              <w:jc w:val="left"/>
            </w:pPr>
            <w:r>
              <w:t xml:space="preserve">day 37</w:t>
            </w:r>
          </w:p>
        </w:tc>
        <w:tc>
          <w:tcPr/>
          <w:p>
            <w:pPr>
              <w:pStyle w:val="Compact"/>
              <w:jc w:val="left"/>
            </w:pPr>
            <w:r>
              <w:t xml:space="preserve">160.0</w:t>
            </w:r>
          </w:p>
        </w:tc>
        <w:tc>
          <w:tcPr/>
          <w:p>
            <w:pPr>
              <w:pStyle w:val="Compact"/>
              <w:jc w:val="left"/>
            </w:pPr>
            <w:r>
              <w:t xml:space="preserve">3.0</w:t>
            </w:r>
          </w:p>
        </w:tc>
        <w:tc>
          <w:tcPr/>
          <w:p>
            <w:pPr>
              <w:pStyle w:val="Compact"/>
              <w:jc w:val="left"/>
            </w:pPr>
            <w:r>
              <w:t xml:space="preserve">1.9</w:t>
            </w:r>
          </w:p>
        </w:tc>
      </w:tr>
      <w:tr>
        <w:tc>
          <w:tcPr/>
          <w:p>
            <w:pPr>
              <w:pStyle w:val="Compact"/>
              <w:jc w:val="left"/>
            </w:pPr>
            <w:r>
              <w:t xml:space="preserve">day 47</w:t>
            </w:r>
          </w:p>
        </w:tc>
        <w:tc>
          <w:tcPr/>
          <w:p>
            <w:pPr>
              <w:pStyle w:val="Compact"/>
              <w:jc w:val="left"/>
            </w:pPr>
            <w:r>
              <w:t xml:space="preserve">242.0</w:t>
            </w:r>
          </w:p>
        </w:tc>
        <w:tc>
          <w:tcPr/>
          <w:p>
            <w:pPr>
              <w:pStyle w:val="Compact"/>
              <w:jc w:val="left"/>
            </w:pPr>
            <w:r>
              <w:t xml:space="preserve">14.0</w:t>
            </w:r>
          </w:p>
        </w:tc>
        <w:tc>
          <w:tcPr/>
          <w:p>
            <w:pPr>
              <w:pStyle w:val="Compact"/>
              <w:jc w:val="left"/>
            </w:pPr>
            <w:r>
              <w:t xml:space="preserve">5.8</w:t>
            </w:r>
          </w:p>
        </w:tc>
      </w:tr>
      <w:tr>
        <w:tc>
          <w:tcPr/>
          <w:p>
            <w:pPr>
              <w:pStyle w:val="Compact"/>
              <w:jc w:val="left"/>
            </w:pPr>
            <w:r>
              <w:t xml:space="preserve">all</w:t>
            </w:r>
          </w:p>
        </w:tc>
        <w:tc>
          <w:tcPr/>
          <w:p>
            <w:pPr>
              <w:pStyle w:val="Compact"/>
              <w:jc w:val="left"/>
            </w:pPr>
            <w:r>
              <w:t xml:space="preserve">2049.0</w:t>
            </w:r>
          </w:p>
        </w:tc>
        <w:tc>
          <w:tcPr/>
          <w:p>
            <w:pPr>
              <w:pStyle w:val="Compact"/>
              <w:jc w:val="left"/>
            </w:pPr>
            <w:r>
              <w:t xml:space="preserve">61.0</w:t>
            </w:r>
          </w:p>
        </w:tc>
        <w:tc>
          <w:tcPr/>
          <w:p>
            <w:pPr>
              <w:pStyle w:val="Compact"/>
              <w:jc w:val="left"/>
            </w:pPr>
            <w:r>
              <w:t xml:space="preserve">3.0</w:t>
            </w:r>
          </w:p>
        </w:tc>
      </w:tr>
      <w:tr>
        <w:tc>
          <w:tcPr/>
          <w:p>
            <w:pPr>
              <w:pStyle w:val="Compact"/>
              <w:jc w:val="left"/>
            </w:pPr>
            <w:r>
              <w:t xml:space="preserve">predicted, MobileSAM r = 8</w:t>
            </w:r>
          </w:p>
        </w:tc>
        <w:tc>
          <w:tcPr/>
          <w:p>
            <w:pPr>
              <w:pStyle w:val="Compact"/>
            </w:pPr>
          </w:p>
        </w:tc>
        <w:tc>
          <w:tcPr/>
          <w:p>
            <w:pPr>
              <w:pStyle w:val="Compact"/>
            </w:pPr>
          </w:p>
        </w:tc>
        <w:tc>
          <w:tcPr/>
          <w:p>
            <w:pPr>
              <w:pStyle w:val="Compact"/>
              <w:jc w:val="left"/>
            </w:pPr>
            <w:r>
              <w:t xml:space="preserve">3.4 ± 0.3</w:t>
            </w:r>
          </w:p>
        </w:tc>
      </w:tr>
      <w:tr>
        <w:tc>
          <w:tcPr/>
          <w:p>
            <w:pPr>
              <w:pStyle w:val="Compact"/>
              <w:jc w:val="left"/>
            </w:pPr>
            <w:r>
              <w:t xml:space="preserve">predicted, EdgeSAM r = 32</w:t>
            </w:r>
          </w:p>
        </w:tc>
        <w:tc>
          <w:tcPr/>
          <w:p>
            <w:pPr>
              <w:pStyle w:val="Compact"/>
            </w:pPr>
          </w:p>
        </w:tc>
        <w:tc>
          <w:tcPr/>
          <w:p>
            <w:pPr>
              <w:pStyle w:val="Compact"/>
            </w:pPr>
          </w:p>
        </w:tc>
        <w:tc>
          <w:tcPr/>
          <w:p>
            <w:pPr>
              <w:pStyle w:val="Compact"/>
              <w:jc w:val="left"/>
            </w:pPr>
            <w:r>
              <w:t xml:space="preserve">3.8 ± 0.2</w:t>
            </w:r>
          </w:p>
        </w:tc>
      </w:tr>
    </w:tbl>
    <w:p>
      <w:pPr>
        <w:pStyle w:val="BodyText"/>
      </w:pPr>
      <w:r>
        <w:rPr>
          <w:bCs/>
          <w:b/>
          <w:highlight w:val="yellow"/>
        </w:rPr>
        <w:t xml:space="preserve">S-VII. Dry Mass and Storage Trends for All Configurations</w:t>
      </w:r>
    </w:p>
    <w:p>
      <w:pPr>
        <w:pStyle w:val="BodyText"/>
      </w:pPr>
      <w:r>
        <w:rPr>
          <w:highlight w:val="yellow"/>
        </w:rPr>
        <w:t xml:space="preserve">Table S13 repeats the optical-mass and storage analysis for every rank of every architecture. Annotation-derived dry mass showed no storage trend (ρ = −0.11,</w:t>
      </w:r>
      <w:r>
        <w:rPr>
          <w:highlight w:val="yellow"/>
        </w:rPr>
        <w:t xml:space="preserve"> </w:t>
      </w:r>
      <w:r>
        <w:rPr>
          <w:iCs/>
          <w:i/>
          <w:highlight w:val="yellow"/>
        </w:rPr>
        <w:t xml:space="preserve">p</w:t>
      </w:r>
      <w:r>
        <w:rPr>
          <w:highlight w:val="yellow"/>
        </w:rPr>
        <w:t xml:space="preserve"> </w:t>
      </w:r>
      <w:r>
        <w:rPr>
          <w:highlight w:val="yellow"/>
        </w:rPr>
        <w:t xml:space="preserve">= 0.36), but all 15 configurations showed a larger dry-mass decrease from early to late storage than the annotation, so the bias described in Section 4.9 of the main text is a property of the predicted masks rather than of the preferred configurations alone. Fig. S10 shows the annotation-derived per-image medians.</w:t>
      </w:r>
    </w:p>
    <w:p>
      <w:pPr>
        <w:pStyle w:val="BodyText"/>
      </w:pPr>
      <w:r>
        <w:rPr>
          <w:bCs/>
          <w:b/>
          <w:highlight w:val="yellow"/>
        </w:rPr>
        <w:t xml:space="preserve">TABLE S13</w:t>
      </w:r>
      <w:r>
        <w:rPr>
          <w:highlight w:val="yellow"/>
        </w:rPr>
        <w:t xml:space="preserve"> </w:t>
      </w:r>
      <w:r>
        <w:rPr>
          <w:highlight w:val="yellow"/>
        </w:rPr>
        <w:t xml:space="preserve">Optical-mass and storage metrics of every rank-sweep configuration.</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Architecture</w:t>
            </w:r>
          </w:p>
        </w:tc>
        <w:tc>
          <w:tcPr/>
          <w:p>
            <w:pPr>
              <w:pStyle w:val="Compact"/>
              <w:jc w:val="left"/>
            </w:pPr>
            <w:r>
              <w:t xml:space="preserve">LoRA rank</w:t>
            </w:r>
          </w:p>
        </w:tc>
        <w:tc>
          <w:tcPr/>
          <w:p>
            <w:pPr>
              <w:pStyle w:val="Compact"/>
              <w:jc w:val="left"/>
            </w:pPr>
            <w:r>
              <w:t xml:space="preserve">Global IPE (%)</w:t>
            </w:r>
          </w:p>
        </w:tc>
        <w:tc>
          <w:tcPr/>
          <w:p>
            <w:pPr>
              <w:pStyle w:val="Compact"/>
              <w:jc w:val="left"/>
            </w:pPr>
            <w:r>
              <w:t xml:space="preserve">Per-cell |IPE| median (%)</w:t>
            </w:r>
          </w:p>
        </w:tc>
        <w:tc>
          <w:tcPr/>
          <w:p>
            <w:pPr>
              <w:pStyle w:val="Compact"/>
              <w:jc w:val="left"/>
            </w:pPr>
            <w:r>
              <w:t xml:space="preserve">Matched cells (%)</w:t>
            </w:r>
          </w:p>
        </w:tc>
        <w:tc>
          <w:tcPr/>
          <w:p>
            <w:pPr>
              <w:pStyle w:val="Compact"/>
              <w:jc w:val="left"/>
            </w:pPr>
            <w:r>
              <w:t xml:space="preserve">MdARE (%)</w:t>
            </w:r>
          </w:p>
        </w:tc>
        <w:tc>
          <w:tcPr/>
          <w:p>
            <w:pPr>
              <w:pStyle w:val="Compact"/>
              <w:jc w:val="left"/>
            </w:pPr>
            <w:r>
              <w:t xml:space="preserve">Bias (pg)</w:t>
            </w:r>
          </w:p>
        </w:tc>
        <w:tc>
          <w:tcPr/>
          <w:p>
            <w:pPr>
              <w:pStyle w:val="Compact"/>
              <w:jc w:val="left"/>
            </w:pPr>
            <w:r>
              <w:t xml:space="preserve">Dry mass ρ vs day</w:t>
            </w:r>
          </w:p>
        </w:tc>
        <w:tc>
          <w:tcPr/>
          <w:p>
            <w:pPr>
              <w:pStyle w:val="Compact"/>
              <w:jc w:val="left"/>
            </w:pPr>
            <w:r>
              <w:t xml:space="preserve">Dry mass late vs early (%)</w:t>
            </w:r>
          </w:p>
        </w:tc>
        <w:tc>
          <w:tcPr/>
          <w:p>
            <w:pPr>
              <w:pStyle w:val="Compact"/>
              <w:jc w:val="left"/>
            </w:pPr>
            <w:r>
              <w:t xml:space="preserve">Area ρ vs day</w:t>
            </w:r>
          </w:p>
        </w:tc>
      </w:tr>
      <w:tr>
        <w:tc>
          <w:tcPr/>
          <w:p>
            <w:pPr>
              <w:pStyle w:val="Compact"/>
              <w:jc w:val="left"/>
            </w:pPr>
            <w:r>
              <w:t xml:space="preserve">MobileSAM</w:t>
            </w:r>
          </w:p>
        </w:tc>
        <w:tc>
          <w:tcPr/>
          <w:p>
            <w:pPr>
              <w:pStyle w:val="Compact"/>
              <w:jc w:val="left"/>
            </w:pPr>
            <w:r>
              <w:t xml:space="preserve">2.0</w:t>
            </w:r>
          </w:p>
        </w:tc>
        <w:tc>
          <w:tcPr/>
          <w:p>
            <w:pPr>
              <w:pStyle w:val="Compact"/>
              <w:jc w:val="left"/>
            </w:pPr>
            <w:r>
              <w:t xml:space="preserve">1.30 ± 0.09</w:t>
            </w:r>
          </w:p>
        </w:tc>
        <w:tc>
          <w:tcPr/>
          <w:p>
            <w:pPr>
              <w:pStyle w:val="Compact"/>
              <w:jc w:val="left"/>
            </w:pPr>
            <w:r>
              <w:t xml:space="preserve">1.08 ± 0.08</w:t>
            </w:r>
          </w:p>
        </w:tc>
        <w:tc>
          <w:tcPr/>
          <w:p>
            <w:pPr>
              <w:pStyle w:val="Compact"/>
              <w:jc w:val="left"/>
            </w:pPr>
            <w:r>
              <w:t xml:space="preserve">66.4 ± 1.4</w:t>
            </w:r>
          </w:p>
        </w:tc>
        <w:tc>
          <w:tcPr/>
          <w:p>
            <w:pPr>
              <w:pStyle w:val="Compact"/>
              <w:jc w:val="left"/>
            </w:pPr>
            <w:r>
              <w:t xml:space="preserve">2.66 ± 0.25</w:t>
            </w:r>
          </w:p>
        </w:tc>
        <w:tc>
          <w:tcPr/>
          <w:p>
            <w:pPr>
              <w:pStyle w:val="Compact"/>
              <w:jc w:val="left"/>
            </w:pPr>
            <w:r>
              <w:t xml:space="preserve">0.47 ± 0.13</w:t>
            </w:r>
          </w:p>
        </w:tc>
        <w:tc>
          <w:tcPr/>
          <w:p>
            <w:pPr>
              <w:pStyle w:val="Compact"/>
              <w:jc w:val="left"/>
            </w:pPr>
            <w:r>
              <w:t xml:space="preserve">-0.17 ± 0.06</w:t>
            </w:r>
          </w:p>
        </w:tc>
        <w:tc>
          <w:tcPr/>
          <w:p>
            <w:pPr>
              <w:pStyle w:val="Compact"/>
              <w:jc w:val="left"/>
            </w:pPr>
            <w:r>
              <w:t xml:space="preserve">-1.6 ± 1.0</w:t>
            </w:r>
          </w:p>
        </w:tc>
        <w:tc>
          <w:tcPr/>
          <w:p>
            <w:pPr>
              <w:pStyle w:val="Compact"/>
              <w:jc w:val="left"/>
            </w:pPr>
            <w:r>
              <w:t xml:space="preserve">-0.54 ± 0.03</w:t>
            </w:r>
          </w:p>
        </w:tc>
      </w:tr>
      <w:tr>
        <w:tc>
          <w:tcPr/>
          <w:p>
            <w:pPr>
              <w:pStyle w:val="Compact"/>
              <w:jc w:val="left"/>
            </w:pPr>
            <w:r>
              <w:t xml:space="preserve">MobileSAM</w:t>
            </w:r>
          </w:p>
        </w:tc>
        <w:tc>
          <w:tcPr/>
          <w:p>
            <w:pPr>
              <w:pStyle w:val="Compact"/>
              <w:jc w:val="left"/>
            </w:pPr>
            <w:r>
              <w:t xml:space="preserve">4.0</w:t>
            </w:r>
          </w:p>
        </w:tc>
        <w:tc>
          <w:tcPr/>
          <w:p>
            <w:pPr>
              <w:pStyle w:val="Compact"/>
              <w:jc w:val="left"/>
            </w:pPr>
            <w:r>
              <w:t xml:space="preserve">1.34 ± 0.07</w:t>
            </w:r>
          </w:p>
        </w:tc>
        <w:tc>
          <w:tcPr/>
          <w:p>
            <w:pPr>
              <w:pStyle w:val="Compact"/>
              <w:jc w:val="left"/>
            </w:pPr>
            <w:r>
              <w:t xml:space="preserve">1.05 ± 0.02</w:t>
            </w:r>
          </w:p>
        </w:tc>
        <w:tc>
          <w:tcPr/>
          <w:p>
            <w:pPr>
              <w:pStyle w:val="Compact"/>
              <w:jc w:val="left"/>
            </w:pPr>
            <w:r>
              <w:t xml:space="preserve">67.5 ± 1.3</w:t>
            </w:r>
          </w:p>
        </w:tc>
        <w:tc>
          <w:tcPr/>
          <w:p>
            <w:pPr>
              <w:pStyle w:val="Compact"/>
              <w:jc w:val="left"/>
            </w:pPr>
            <w:r>
              <w:t xml:space="preserve">3.01 ± 0.62</w:t>
            </w:r>
          </w:p>
        </w:tc>
        <w:tc>
          <w:tcPr/>
          <w:p>
            <w:pPr>
              <w:pStyle w:val="Compact"/>
              <w:jc w:val="left"/>
            </w:pPr>
            <w:r>
              <w:t xml:space="preserve">0.42 ± 0.06</w:t>
            </w:r>
          </w:p>
        </w:tc>
        <w:tc>
          <w:tcPr/>
          <w:p>
            <w:pPr>
              <w:pStyle w:val="Compact"/>
              <w:jc w:val="left"/>
            </w:pPr>
            <w:r>
              <w:t xml:space="preserve">-0.19 ± 0.02</w:t>
            </w:r>
          </w:p>
        </w:tc>
        <w:tc>
          <w:tcPr/>
          <w:p>
            <w:pPr>
              <w:pStyle w:val="Compact"/>
              <w:jc w:val="left"/>
            </w:pPr>
            <w:r>
              <w:t xml:space="preserve">-2.3 ± 1.1</w:t>
            </w:r>
          </w:p>
        </w:tc>
        <w:tc>
          <w:tcPr/>
          <w:p>
            <w:pPr>
              <w:pStyle w:val="Compact"/>
              <w:jc w:val="left"/>
            </w:pPr>
            <w:r>
              <w:t xml:space="preserve">-0.58 ± 0.03</w:t>
            </w:r>
          </w:p>
        </w:tc>
      </w:tr>
      <w:tr>
        <w:tc>
          <w:tcPr/>
          <w:p>
            <w:pPr>
              <w:pStyle w:val="Compact"/>
              <w:jc w:val="left"/>
            </w:pPr>
            <w:r>
              <w:t xml:space="preserve">MobileSAM</w:t>
            </w:r>
          </w:p>
        </w:tc>
        <w:tc>
          <w:tcPr/>
          <w:p>
            <w:pPr>
              <w:pStyle w:val="Compact"/>
              <w:jc w:val="left"/>
            </w:pPr>
            <w:r>
              <w:t xml:space="preserve">8.0</w:t>
            </w:r>
          </w:p>
        </w:tc>
        <w:tc>
          <w:tcPr/>
          <w:p>
            <w:pPr>
              <w:pStyle w:val="Compact"/>
              <w:jc w:val="left"/>
            </w:pPr>
            <w:r>
              <w:t xml:space="preserve">1.32 ± 0.09</w:t>
            </w:r>
          </w:p>
        </w:tc>
        <w:tc>
          <w:tcPr/>
          <w:p>
            <w:pPr>
              <w:pStyle w:val="Compact"/>
              <w:jc w:val="left"/>
            </w:pPr>
            <w:r>
              <w:t xml:space="preserve">1.11 ± 0.09</w:t>
            </w:r>
          </w:p>
        </w:tc>
        <w:tc>
          <w:tcPr/>
          <w:p>
            <w:pPr>
              <w:pStyle w:val="Compact"/>
              <w:jc w:val="left"/>
            </w:pPr>
            <w:r>
              <w:t xml:space="preserve">66.6 ± 0.6</w:t>
            </w:r>
          </w:p>
        </w:tc>
        <w:tc>
          <w:tcPr/>
          <w:p>
            <w:pPr>
              <w:pStyle w:val="Compact"/>
              <w:jc w:val="left"/>
            </w:pPr>
            <w:r>
              <w:t xml:space="preserve">2.87 ± 0.21</w:t>
            </w:r>
          </w:p>
        </w:tc>
        <w:tc>
          <w:tcPr/>
          <w:p>
            <w:pPr>
              <w:pStyle w:val="Compact"/>
              <w:jc w:val="left"/>
            </w:pPr>
            <w:r>
              <w:t xml:space="preserve">0.66 ± 0.31</w:t>
            </w:r>
          </w:p>
        </w:tc>
        <w:tc>
          <w:tcPr/>
          <w:p>
            <w:pPr>
              <w:pStyle w:val="Compact"/>
              <w:jc w:val="left"/>
            </w:pPr>
            <w:r>
              <w:t xml:space="preserve">-0.17 ± 0.03</w:t>
            </w:r>
          </w:p>
        </w:tc>
        <w:tc>
          <w:tcPr/>
          <w:p>
            <w:pPr>
              <w:pStyle w:val="Compact"/>
              <w:jc w:val="left"/>
            </w:pPr>
            <w:r>
              <w:t xml:space="preserve">-2.6 ± 0.4</w:t>
            </w:r>
          </w:p>
        </w:tc>
        <w:tc>
          <w:tcPr/>
          <w:p>
            <w:pPr>
              <w:pStyle w:val="Compact"/>
              <w:jc w:val="left"/>
            </w:pPr>
            <w:r>
              <w:t xml:space="preserve">-0.56 ± 0.06</w:t>
            </w:r>
          </w:p>
        </w:tc>
      </w:tr>
      <w:tr>
        <w:tc>
          <w:tcPr/>
          <w:p>
            <w:pPr>
              <w:pStyle w:val="Compact"/>
              <w:jc w:val="left"/>
            </w:pPr>
            <w:r>
              <w:t xml:space="preserve">MobileSAM</w:t>
            </w:r>
          </w:p>
        </w:tc>
        <w:tc>
          <w:tcPr/>
          <w:p>
            <w:pPr>
              <w:pStyle w:val="Compact"/>
              <w:jc w:val="left"/>
            </w:pPr>
            <w:r>
              <w:t xml:space="preserve">16.0</w:t>
            </w:r>
          </w:p>
        </w:tc>
        <w:tc>
          <w:tcPr/>
          <w:p>
            <w:pPr>
              <w:pStyle w:val="Compact"/>
              <w:jc w:val="left"/>
            </w:pPr>
            <w:r>
              <w:t xml:space="preserve">1.29 ± 0.18</w:t>
            </w:r>
          </w:p>
        </w:tc>
        <w:tc>
          <w:tcPr/>
          <w:p>
            <w:pPr>
              <w:pStyle w:val="Compact"/>
              <w:jc w:val="left"/>
            </w:pPr>
            <w:r>
              <w:t xml:space="preserve">1.11 ± 0.10</w:t>
            </w:r>
          </w:p>
        </w:tc>
        <w:tc>
          <w:tcPr/>
          <w:p>
            <w:pPr>
              <w:pStyle w:val="Compact"/>
              <w:jc w:val="left"/>
            </w:pPr>
            <w:r>
              <w:t xml:space="preserve">67.1 ± 1.2</w:t>
            </w:r>
          </w:p>
        </w:tc>
        <w:tc>
          <w:tcPr/>
          <w:p>
            <w:pPr>
              <w:pStyle w:val="Compact"/>
              <w:jc w:val="left"/>
            </w:pPr>
            <w:r>
              <w:t xml:space="preserve">2.60 ± 0.22</w:t>
            </w:r>
          </w:p>
        </w:tc>
        <w:tc>
          <w:tcPr/>
          <w:p>
            <w:pPr>
              <w:pStyle w:val="Compact"/>
              <w:jc w:val="left"/>
            </w:pPr>
            <w:r>
              <w:t xml:space="preserve">0.46 ± 0.16</w:t>
            </w:r>
          </w:p>
        </w:tc>
        <w:tc>
          <w:tcPr/>
          <w:p>
            <w:pPr>
              <w:pStyle w:val="Compact"/>
              <w:jc w:val="left"/>
            </w:pPr>
            <w:r>
              <w:t xml:space="preserve">-0.17 ± 0.10</w:t>
            </w:r>
          </w:p>
        </w:tc>
        <w:tc>
          <w:tcPr/>
          <w:p>
            <w:pPr>
              <w:pStyle w:val="Compact"/>
              <w:jc w:val="left"/>
            </w:pPr>
            <w:r>
              <w:t xml:space="preserve">-2.1 ± 1.8</w:t>
            </w:r>
          </w:p>
        </w:tc>
        <w:tc>
          <w:tcPr/>
          <w:p>
            <w:pPr>
              <w:pStyle w:val="Compact"/>
              <w:jc w:val="left"/>
            </w:pPr>
            <w:r>
              <w:t xml:space="preserve">-0.54 ± 0.13</w:t>
            </w:r>
          </w:p>
        </w:tc>
      </w:tr>
      <w:tr>
        <w:tc>
          <w:tcPr/>
          <w:p>
            <w:pPr>
              <w:pStyle w:val="Compact"/>
              <w:jc w:val="left"/>
            </w:pPr>
            <w:r>
              <w:t xml:space="preserve">MobileSAM</w:t>
            </w:r>
          </w:p>
        </w:tc>
        <w:tc>
          <w:tcPr/>
          <w:p>
            <w:pPr>
              <w:pStyle w:val="Compact"/>
              <w:jc w:val="left"/>
            </w:pPr>
            <w:r>
              <w:t xml:space="preserve">32.0</w:t>
            </w:r>
          </w:p>
        </w:tc>
        <w:tc>
          <w:tcPr/>
          <w:p>
            <w:pPr>
              <w:pStyle w:val="Compact"/>
              <w:jc w:val="left"/>
            </w:pPr>
            <w:r>
              <w:t xml:space="preserve">1.76 ± 0.53</w:t>
            </w:r>
          </w:p>
        </w:tc>
        <w:tc>
          <w:tcPr/>
          <w:p>
            <w:pPr>
              <w:pStyle w:val="Compact"/>
              <w:jc w:val="left"/>
            </w:pPr>
            <w:r>
              <w:t xml:space="preserve">1.26 ± 0.19</w:t>
            </w:r>
          </w:p>
        </w:tc>
        <w:tc>
          <w:tcPr/>
          <w:p>
            <w:pPr>
              <w:pStyle w:val="Compact"/>
              <w:jc w:val="left"/>
            </w:pPr>
            <w:r>
              <w:t xml:space="preserve">70.1 ± 1.1</w:t>
            </w:r>
          </w:p>
        </w:tc>
        <w:tc>
          <w:tcPr/>
          <w:p>
            <w:pPr>
              <w:pStyle w:val="Compact"/>
              <w:jc w:val="left"/>
            </w:pPr>
            <w:r>
              <w:t xml:space="preserve">2.60 ± 0.29</w:t>
            </w:r>
          </w:p>
        </w:tc>
        <w:tc>
          <w:tcPr/>
          <w:p>
            <w:pPr>
              <w:pStyle w:val="Compact"/>
              <w:jc w:val="left"/>
            </w:pPr>
            <w:r>
              <w:t xml:space="preserve">0.27 ± 0.38</w:t>
            </w:r>
          </w:p>
        </w:tc>
        <w:tc>
          <w:tcPr/>
          <w:p>
            <w:pPr>
              <w:pStyle w:val="Compact"/>
              <w:jc w:val="left"/>
            </w:pPr>
            <w:r>
              <w:t xml:space="preserve">-0.28 ± 0.11</w:t>
            </w:r>
          </w:p>
        </w:tc>
        <w:tc>
          <w:tcPr/>
          <w:p>
            <w:pPr>
              <w:pStyle w:val="Compact"/>
              <w:jc w:val="left"/>
            </w:pPr>
            <w:r>
              <w:t xml:space="preserve">-5.7 ± 3.9</w:t>
            </w:r>
          </w:p>
        </w:tc>
        <w:tc>
          <w:tcPr/>
          <w:p>
            <w:pPr>
              <w:pStyle w:val="Compact"/>
              <w:jc w:val="left"/>
            </w:pPr>
            <w:r>
              <w:t xml:space="preserve">-0.64 ± 0.03</w:t>
            </w:r>
          </w:p>
        </w:tc>
      </w:tr>
      <w:tr>
        <w:tc>
          <w:tcPr/>
          <w:p>
            <w:pPr>
              <w:pStyle w:val="Compact"/>
              <w:jc w:val="left"/>
            </w:pPr>
            <w:r>
              <w:t xml:space="preserve">EdgeSAM</w:t>
            </w:r>
          </w:p>
        </w:tc>
        <w:tc>
          <w:tcPr/>
          <w:p>
            <w:pPr>
              <w:pStyle w:val="Compact"/>
              <w:jc w:val="left"/>
            </w:pPr>
            <w:r>
              <w:t xml:space="preserve">2.0</w:t>
            </w:r>
          </w:p>
        </w:tc>
        <w:tc>
          <w:tcPr/>
          <w:p>
            <w:pPr>
              <w:pStyle w:val="Compact"/>
              <w:jc w:val="left"/>
            </w:pPr>
            <w:r>
              <w:t xml:space="preserve">4.45 ± 2.71</w:t>
            </w:r>
          </w:p>
        </w:tc>
        <w:tc>
          <w:tcPr/>
          <w:p>
            <w:pPr>
              <w:pStyle w:val="Compact"/>
              <w:jc w:val="left"/>
            </w:pPr>
            <w:r>
              <w:t xml:space="preserve">2.24 ± 0.54</w:t>
            </w:r>
          </w:p>
        </w:tc>
        <w:tc>
          <w:tcPr/>
          <w:p>
            <w:pPr>
              <w:pStyle w:val="Compact"/>
              <w:jc w:val="left"/>
            </w:pPr>
            <w:r>
              <w:t xml:space="preserve">60.8 ± 1.6</w:t>
            </w:r>
          </w:p>
        </w:tc>
        <w:tc>
          <w:tcPr/>
          <w:p>
            <w:pPr>
              <w:pStyle w:val="Compact"/>
              <w:jc w:val="left"/>
            </w:pPr>
            <w:r>
              <w:t xml:space="preserve">4.43 ± 0.22</w:t>
            </w:r>
          </w:p>
        </w:tc>
        <w:tc>
          <w:tcPr/>
          <w:p>
            <w:pPr>
              <w:pStyle w:val="Compact"/>
              <w:jc w:val="left"/>
            </w:pPr>
            <w:r>
              <w:t xml:space="preserve">0.76 ± 0.33</w:t>
            </w:r>
          </w:p>
        </w:tc>
        <w:tc>
          <w:tcPr/>
          <w:p>
            <w:pPr>
              <w:pStyle w:val="Compact"/>
              <w:jc w:val="left"/>
            </w:pPr>
            <w:r>
              <w:t xml:space="preserve">-0.32 ± 0.07</w:t>
            </w:r>
          </w:p>
        </w:tc>
        <w:tc>
          <w:tcPr/>
          <w:p>
            <w:pPr>
              <w:pStyle w:val="Compact"/>
              <w:jc w:val="left"/>
            </w:pPr>
            <w:r>
              <w:t xml:space="preserve">-6.4 ± 3.2</w:t>
            </w:r>
          </w:p>
        </w:tc>
        <w:tc>
          <w:tcPr/>
          <w:p>
            <w:pPr>
              <w:pStyle w:val="Compact"/>
              <w:jc w:val="left"/>
            </w:pPr>
            <w:r>
              <w:t xml:space="preserve">-0.70 ± 0.07</w:t>
            </w:r>
          </w:p>
        </w:tc>
      </w:tr>
      <w:tr>
        <w:tc>
          <w:tcPr/>
          <w:p>
            <w:pPr>
              <w:pStyle w:val="Compact"/>
              <w:jc w:val="left"/>
            </w:pPr>
            <w:r>
              <w:t xml:space="preserve">EdgeSAM</w:t>
            </w:r>
          </w:p>
        </w:tc>
        <w:tc>
          <w:tcPr/>
          <w:p>
            <w:pPr>
              <w:pStyle w:val="Compact"/>
              <w:jc w:val="left"/>
            </w:pPr>
            <w:r>
              <w:t xml:space="preserve">4.0</w:t>
            </w:r>
          </w:p>
        </w:tc>
        <w:tc>
          <w:tcPr/>
          <w:p>
            <w:pPr>
              <w:pStyle w:val="Compact"/>
              <w:jc w:val="left"/>
            </w:pPr>
            <w:r>
              <w:t xml:space="preserve">3.48 ± 0.91</w:t>
            </w:r>
          </w:p>
        </w:tc>
        <w:tc>
          <w:tcPr/>
          <w:p>
            <w:pPr>
              <w:pStyle w:val="Compact"/>
              <w:jc w:val="left"/>
            </w:pPr>
            <w:r>
              <w:t xml:space="preserve">1.97 ± 0.21</w:t>
            </w:r>
          </w:p>
        </w:tc>
        <w:tc>
          <w:tcPr/>
          <w:p>
            <w:pPr>
              <w:pStyle w:val="Compact"/>
              <w:jc w:val="left"/>
            </w:pPr>
            <w:r>
              <w:t xml:space="preserve">62.3 ± 0.6</w:t>
            </w:r>
          </w:p>
        </w:tc>
        <w:tc>
          <w:tcPr/>
          <w:p>
            <w:pPr>
              <w:pStyle w:val="Compact"/>
              <w:jc w:val="left"/>
            </w:pPr>
            <w:r>
              <w:t xml:space="preserve">3.74 ± 0.60</w:t>
            </w:r>
          </w:p>
        </w:tc>
        <w:tc>
          <w:tcPr/>
          <w:p>
            <w:pPr>
              <w:pStyle w:val="Compact"/>
              <w:jc w:val="left"/>
            </w:pPr>
            <w:r>
              <w:t xml:space="preserve">0.59 ± 0.39</w:t>
            </w:r>
          </w:p>
        </w:tc>
        <w:tc>
          <w:tcPr/>
          <w:p>
            <w:pPr>
              <w:pStyle w:val="Compact"/>
              <w:jc w:val="left"/>
            </w:pPr>
            <w:r>
              <w:t xml:space="preserve">-0.37 ± 0.05</w:t>
            </w:r>
          </w:p>
        </w:tc>
        <w:tc>
          <w:tcPr/>
          <w:p>
            <w:pPr>
              <w:pStyle w:val="Compact"/>
              <w:jc w:val="left"/>
            </w:pPr>
            <w:r>
              <w:t xml:space="preserve">-7.4 ± 0.9</w:t>
            </w:r>
          </w:p>
        </w:tc>
        <w:tc>
          <w:tcPr/>
          <w:p>
            <w:pPr>
              <w:pStyle w:val="Compact"/>
              <w:jc w:val="left"/>
            </w:pPr>
            <w:r>
              <w:t xml:space="preserve">-0.73 ± 0.01</w:t>
            </w:r>
          </w:p>
        </w:tc>
      </w:tr>
      <w:tr>
        <w:tc>
          <w:tcPr/>
          <w:p>
            <w:pPr>
              <w:pStyle w:val="Compact"/>
              <w:jc w:val="left"/>
            </w:pPr>
            <w:r>
              <w:t xml:space="preserve">EdgeSAM</w:t>
            </w:r>
          </w:p>
        </w:tc>
        <w:tc>
          <w:tcPr/>
          <w:p>
            <w:pPr>
              <w:pStyle w:val="Compact"/>
              <w:jc w:val="left"/>
            </w:pPr>
            <w:r>
              <w:t xml:space="preserve">8.0</w:t>
            </w:r>
          </w:p>
        </w:tc>
        <w:tc>
          <w:tcPr/>
          <w:p>
            <w:pPr>
              <w:pStyle w:val="Compact"/>
              <w:jc w:val="left"/>
            </w:pPr>
            <w:r>
              <w:t xml:space="preserve">3.81 ± 1.82</w:t>
            </w:r>
          </w:p>
        </w:tc>
        <w:tc>
          <w:tcPr/>
          <w:p>
            <w:pPr>
              <w:pStyle w:val="Compact"/>
              <w:jc w:val="left"/>
            </w:pPr>
            <w:r>
              <w:t xml:space="preserve">2.04 ± 0.65</w:t>
            </w:r>
          </w:p>
        </w:tc>
        <w:tc>
          <w:tcPr/>
          <w:p>
            <w:pPr>
              <w:pStyle w:val="Compact"/>
              <w:jc w:val="left"/>
            </w:pPr>
            <w:r>
              <w:t xml:space="preserve">60.5 ± 2.4</w:t>
            </w:r>
          </w:p>
        </w:tc>
        <w:tc>
          <w:tcPr/>
          <w:p>
            <w:pPr>
              <w:pStyle w:val="Compact"/>
              <w:jc w:val="left"/>
            </w:pPr>
            <w:r>
              <w:t xml:space="preserve">3.63 ± 0.02</w:t>
            </w:r>
          </w:p>
        </w:tc>
        <w:tc>
          <w:tcPr/>
          <w:p>
            <w:pPr>
              <w:pStyle w:val="Compact"/>
              <w:jc w:val="left"/>
            </w:pPr>
            <w:r>
              <w:t xml:space="preserve">0.89 ± 0.24</w:t>
            </w:r>
          </w:p>
        </w:tc>
        <w:tc>
          <w:tcPr/>
          <w:p>
            <w:pPr>
              <w:pStyle w:val="Compact"/>
              <w:jc w:val="left"/>
            </w:pPr>
            <w:r>
              <w:t xml:space="preserve">-0.37 ± 0.02</w:t>
            </w:r>
          </w:p>
        </w:tc>
        <w:tc>
          <w:tcPr/>
          <w:p>
            <w:pPr>
              <w:pStyle w:val="Compact"/>
              <w:jc w:val="left"/>
            </w:pPr>
            <w:r>
              <w:t xml:space="preserve">-7.0 ± 0.8</w:t>
            </w:r>
          </w:p>
        </w:tc>
        <w:tc>
          <w:tcPr/>
          <w:p>
            <w:pPr>
              <w:pStyle w:val="Compact"/>
              <w:jc w:val="left"/>
            </w:pPr>
            <w:r>
              <w:t xml:space="preserve">-0.70 ± 0.04</w:t>
            </w:r>
          </w:p>
        </w:tc>
      </w:tr>
      <w:tr>
        <w:tc>
          <w:tcPr/>
          <w:p>
            <w:pPr>
              <w:pStyle w:val="Compact"/>
              <w:jc w:val="left"/>
            </w:pPr>
            <w:r>
              <w:t xml:space="preserve">EdgeSAM</w:t>
            </w:r>
          </w:p>
        </w:tc>
        <w:tc>
          <w:tcPr/>
          <w:p>
            <w:pPr>
              <w:pStyle w:val="Compact"/>
              <w:jc w:val="left"/>
            </w:pPr>
            <w:r>
              <w:t xml:space="preserve">16.0</w:t>
            </w:r>
          </w:p>
        </w:tc>
        <w:tc>
          <w:tcPr/>
          <w:p>
            <w:pPr>
              <w:pStyle w:val="Compact"/>
              <w:jc w:val="left"/>
            </w:pPr>
            <w:r>
              <w:t xml:space="preserve">4.66 ± 3.53</w:t>
            </w:r>
          </w:p>
        </w:tc>
        <w:tc>
          <w:tcPr/>
          <w:p>
            <w:pPr>
              <w:pStyle w:val="Compact"/>
              <w:jc w:val="left"/>
            </w:pPr>
            <w:r>
              <w:t xml:space="preserve">1.98 ± 0.64</w:t>
            </w:r>
          </w:p>
        </w:tc>
        <w:tc>
          <w:tcPr/>
          <w:p>
            <w:pPr>
              <w:pStyle w:val="Compact"/>
              <w:jc w:val="left"/>
            </w:pPr>
            <w:r>
              <w:t xml:space="preserve">62.6 ± 1.3</w:t>
            </w:r>
          </w:p>
        </w:tc>
        <w:tc>
          <w:tcPr/>
          <w:p>
            <w:pPr>
              <w:pStyle w:val="Compact"/>
              <w:jc w:val="left"/>
            </w:pPr>
            <w:r>
              <w:t xml:space="preserve">3.98 ± 0.25</w:t>
            </w:r>
          </w:p>
        </w:tc>
        <w:tc>
          <w:tcPr/>
          <w:p>
            <w:pPr>
              <w:pStyle w:val="Compact"/>
              <w:jc w:val="left"/>
            </w:pPr>
            <w:r>
              <w:t xml:space="preserve">0.73 ± 0.92</w:t>
            </w:r>
          </w:p>
        </w:tc>
        <w:tc>
          <w:tcPr/>
          <w:p>
            <w:pPr>
              <w:pStyle w:val="Compact"/>
              <w:jc w:val="left"/>
            </w:pPr>
            <w:r>
              <w:t xml:space="preserve">-0.33 ± 0.05</w:t>
            </w:r>
          </w:p>
        </w:tc>
        <w:tc>
          <w:tcPr/>
          <w:p>
            <w:pPr>
              <w:pStyle w:val="Compact"/>
              <w:jc w:val="left"/>
            </w:pPr>
            <w:r>
              <w:t xml:space="preserve">-6.3 ± 1.2</w:t>
            </w:r>
          </w:p>
        </w:tc>
        <w:tc>
          <w:tcPr/>
          <w:p>
            <w:pPr>
              <w:pStyle w:val="Compact"/>
              <w:jc w:val="left"/>
            </w:pPr>
            <w:r>
              <w:t xml:space="preserve">-0.65 ± 0.06</w:t>
            </w:r>
          </w:p>
        </w:tc>
      </w:tr>
      <w:tr>
        <w:tc>
          <w:tcPr/>
          <w:p>
            <w:pPr>
              <w:pStyle w:val="Compact"/>
              <w:jc w:val="left"/>
            </w:pPr>
            <w:r>
              <w:t xml:space="preserve">EdgeSAM</w:t>
            </w:r>
          </w:p>
        </w:tc>
        <w:tc>
          <w:tcPr/>
          <w:p>
            <w:pPr>
              <w:pStyle w:val="Compact"/>
              <w:jc w:val="left"/>
            </w:pPr>
            <w:r>
              <w:t xml:space="preserve">32.0</w:t>
            </w:r>
          </w:p>
        </w:tc>
        <w:tc>
          <w:tcPr/>
          <w:p>
            <w:pPr>
              <w:pStyle w:val="Compact"/>
              <w:jc w:val="left"/>
            </w:pPr>
            <w:r>
              <w:t xml:space="preserve">3.02 ± 0.84</w:t>
            </w:r>
          </w:p>
        </w:tc>
        <w:tc>
          <w:tcPr/>
          <w:p>
            <w:pPr>
              <w:pStyle w:val="Compact"/>
              <w:jc w:val="left"/>
            </w:pPr>
            <w:r>
              <w:t xml:space="preserve">1.88 ± 0.24</w:t>
            </w:r>
          </w:p>
        </w:tc>
        <w:tc>
          <w:tcPr/>
          <w:p>
            <w:pPr>
              <w:pStyle w:val="Compact"/>
              <w:jc w:val="left"/>
            </w:pPr>
            <w:r>
              <w:t xml:space="preserve">66.3 ± 1.9</w:t>
            </w:r>
          </w:p>
        </w:tc>
        <w:tc>
          <w:tcPr/>
          <w:p>
            <w:pPr>
              <w:pStyle w:val="Compact"/>
              <w:jc w:val="left"/>
            </w:pPr>
            <w:r>
              <w:t xml:space="preserve">3.93 ± 0.52</w:t>
            </w:r>
          </w:p>
        </w:tc>
        <w:tc>
          <w:tcPr/>
          <w:p>
            <w:pPr>
              <w:pStyle w:val="Compact"/>
              <w:jc w:val="left"/>
            </w:pPr>
            <w:r>
              <w:t xml:space="preserve">0.46 ± 0.68</w:t>
            </w:r>
          </w:p>
        </w:tc>
        <w:tc>
          <w:tcPr/>
          <w:p>
            <w:pPr>
              <w:pStyle w:val="Compact"/>
              <w:jc w:val="left"/>
            </w:pPr>
            <w:r>
              <w:t xml:space="preserve">-0.27 ± 0.04</w:t>
            </w:r>
          </w:p>
        </w:tc>
        <w:tc>
          <w:tcPr/>
          <w:p>
            <w:pPr>
              <w:pStyle w:val="Compact"/>
              <w:jc w:val="left"/>
            </w:pPr>
            <w:r>
              <w:t xml:space="preserve">-6.1 ± 0.3</w:t>
            </w:r>
          </w:p>
        </w:tc>
        <w:tc>
          <w:tcPr/>
          <w:p>
            <w:pPr>
              <w:pStyle w:val="Compact"/>
              <w:jc w:val="left"/>
            </w:pPr>
            <w:r>
              <w:t xml:space="preserve">-0.65 ± 0.08</w:t>
            </w:r>
          </w:p>
        </w:tc>
      </w:tr>
      <w:tr>
        <w:tc>
          <w:tcPr/>
          <w:p>
            <w:pPr>
              <w:pStyle w:val="Compact"/>
              <w:jc w:val="left"/>
            </w:pPr>
            <w:r>
              <w:t xml:space="preserve">MobileNet-UNet</w:t>
            </w:r>
          </w:p>
        </w:tc>
        <w:tc>
          <w:tcPr/>
          <w:p>
            <w:pPr>
              <w:pStyle w:val="Compact"/>
              <w:jc w:val="left"/>
            </w:pPr>
            <w:r>
              <w:t xml:space="preserve">2.0</w:t>
            </w:r>
          </w:p>
        </w:tc>
        <w:tc>
          <w:tcPr/>
          <w:p>
            <w:pPr>
              <w:pStyle w:val="Compact"/>
              <w:jc w:val="left"/>
            </w:pPr>
            <w:r>
              <w:t xml:space="preserve">2.61 ± 0.23</w:t>
            </w:r>
          </w:p>
        </w:tc>
        <w:tc>
          <w:tcPr/>
          <w:p>
            <w:pPr>
              <w:pStyle w:val="Compact"/>
              <w:jc w:val="left"/>
            </w:pPr>
            <w:r>
              <w:t xml:space="preserve">1.36 ± 0.06</w:t>
            </w:r>
          </w:p>
        </w:tc>
        <w:tc>
          <w:tcPr/>
          <w:p>
            <w:pPr>
              <w:pStyle w:val="Compact"/>
              <w:jc w:val="left"/>
            </w:pPr>
            <w:r>
              <w:t xml:space="preserve">83.4 ± 0.9</w:t>
            </w:r>
          </w:p>
        </w:tc>
        <w:tc>
          <w:tcPr/>
          <w:p>
            <w:pPr>
              <w:pStyle w:val="Compact"/>
              <w:jc w:val="left"/>
            </w:pPr>
            <w:r>
              <w:t xml:space="preserve">2.43 ± 0.19</w:t>
            </w:r>
          </w:p>
        </w:tc>
        <w:tc>
          <w:tcPr/>
          <w:p>
            <w:pPr>
              <w:pStyle w:val="Compact"/>
              <w:jc w:val="left"/>
            </w:pPr>
            <w:r>
              <w:t xml:space="preserve">0.09 ± 0.09</w:t>
            </w:r>
          </w:p>
        </w:tc>
        <w:tc>
          <w:tcPr/>
          <w:p>
            <w:pPr>
              <w:pStyle w:val="Compact"/>
              <w:jc w:val="left"/>
            </w:pPr>
            <w:r>
              <w:t xml:space="preserve">-0.43 ± 0.05</w:t>
            </w:r>
          </w:p>
        </w:tc>
        <w:tc>
          <w:tcPr/>
          <w:p>
            <w:pPr>
              <w:pStyle w:val="Compact"/>
              <w:jc w:val="left"/>
            </w:pPr>
            <w:r>
              <w:t xml:space="preserve">-7.5 ± 0.4</w:t>
            </w:r>
          </w:p>
        </w:tc>
        <w:tc>
          <w:tcPr/>
          <w:p>
            <w:pPr>
              <w:pStyle w:val="Compact"/>
              <w:jc w:val="left"/>
            </w:pPr>
            <w:r>
              <w:t xml:space="preserve">-0.68 ± 0.03</w:t>
            </w:r>
          </w:p>
        </w:tc>
      </w:tr>
      <w:tr>
        <w:tc>
          <w:tcPr/>
          <w:p>
            <w:pPr>
              <w:pStyle w:val="Compact"/>
              <w:jc w:val="left"/>
            </w:pPr>
            <w:r>
              <w:t xml:space="preserve">MobileNet-UNet</w:t>
            </w:r>
          </w:p>
        </w:tc>
        <w:tc>
          <w:tcPr/>
          <w:p>
            <w:pPr>
              <w:pStyle w:val="Compact"/>
              <w:jc w:val="left"/>
            </w:pPr>
            <w:r>
              <w:t xml:space="preserve">4.0</w:t>
            </w:r>
          </w:p>
        </w:tc>
        <w:tc>
          <w:tcPr/>
          <w:p>
            <w:pPr>
              <w:pStyle w:val="Compact"/>
              <w:jc w:val="left"/>
            </w:pPr>
            <w:r>
              <w:t xml:space="preserve">2.50 ± 0.19</w:t>
            </w:r>
          </w:p>
        </w:tc>
        <w:tc>
          <w:tcPr/>
          <w:p>
            <w:pPr>
              <w:pStyle w:val="Compact"/>
              <w:jc w:val="left"/>
            </w:pPr>
            <w:r>
              <w:t xml:space="preserve">1.44 ± 0.07</w:t>
            </w:r>
          </w:p>
        </w:tc>
        <w:tc>
          <w:tcPr/>
          <w:p>
            <w:pPr>
              <w:pStyle w:val="Compact"/>
              <w:jc w:val="left"/>
            </w:pPr>
            <w:r>
              <w:t xml:space="preserve">84.9 ± 1.7</w:t>
            </w:r>
          </w:p>
        </w:tc>
        <w:tc>
          <w:tcPr/>
          <w:p>
            <w:pPr>
              <w:pStyle w:val="Compact"/>
              <w:jc w:val="left"/>
            </w:pPr>
            <w:r>
              <w:t xml:space="preserve">2.34 ± 0.09</w:t>
            </w:r>
          </w:p>
        </w:tc>
        <w:tc>
          <w:tcPr/>
          <w:p>
            <w:pPr>
              <w:pStyle w:val="Compact"/>
              <w:jc w:val="left"/>
            </w:pPr>
            <w:r>
              <w:t xml:space="preserve">-0.00 ± 0.16</w:t>
            </w:r>
          </w:p>
        </w:tc>
        <w:tc>
          <w:tcPr/>
          <w:p>
            <w:pPr>
              <w:pStyle w:val="Compact"/>
              <w:jc w:val="left"/>
            </w:pPr>
            <w:r>
              <w:t xml:space="preserve">-0.45 ± 0.03</w:t>
            </w:r>
          </w:p>
        </w:tc>
        <w:tc>
          <w:tcPr/>
          <w:p>
            <w:pPr>
              <w:pStyle w:val="Compact"/>
              <w:jc w:val="left"/>
            </w:pPr>
            <w:r>
              <w:t xml:space="preserve">-9.3 ± 1.4</w:t>
            </w:r>
          </w:p>
        </w:tc>
        <w:tc>
          <w:tcPr/>
          <w:p>
            <w:pPr>
              <w:pStyle w:val="Compact"/>
              <w:jc w:val="left"/>
            </w:pPr>
            <w:r>
              <w:t xml:space="preserve">-0.66 ± 0.02</w:t>
            </w:r>
          </w:p>
        </w:tc>
      </w:tr>
      <w:tr>
        <w:tc>
          <w:tcPr/>
          <w:p>
            <w:pPr>
              <w:pStyle w:val="Compact"/>
              <w:jc w:val="left"/>
            </w:pPr>
            <w:r>
              <w:t xml:space="preserve">MobileNet-UNet</w:t>
            </w:r>
          </w:p>
        </w:tc>
        <w:tc>
          <w:tcPr/>
          <w:p>
            <w:pPr>
              <w:pStyle w:val="Compact"/>
              <w:jc w:val="left"/>
            </w:pPr>
            <w:r>
              <w:t xml:space="preserve">8.0</w:t>
            </w:r>
          </w:p>
        </w:tc>
        <w:tc>
          <w:tcPr/>
          <w:p>
            <w:pPr>
              <w:pStyle w:val="Compact"/>
              <w:jc w:val="left"/>
            </w:pPr>
            <w:r>
              <w:t xml:space="preserve">2.60 ± 0.07</w:t>
            </w:r>
          </w:p>
        </w:tc>
        <w:tc>
          <w:tcPr/>
          <w:p>
            <w:pPr>
              <w:pStyle w:val="Compact"/>
              <w:jc w:val="left"/>
            </w:pPr>
            <w:r>
              <w:t xml:space="preserve">1.36 ± 0.03</w:t>
            </w:r>
          </w:p>
        </w:tc>
        <w:tc>
          <w:tcPr/>
          <w:p>
            <w:pPr>
              <w:pStyle w:val="Compact"/>
              <w:jc w:val="left"/>
            </w:pPr>
            <w:r>
              <w:t xml:space="preserve">84.7 ± 1.2</w:t>
            </w:r>
          </w:p>
        </w:tc>
        <w:tc>
          <w:tcPr/>
          <w:p>
            <w:pPr>
              <w:pStyle w:val="Compact"/>
              <w:jc w:val="left"/>
            </w:pPr>
            <w:r>
              <w:t xml:space="preserve">2.48 ± 0.31</w:t>
            </w:r>
          </w:p>
        </w:tc>
        <w:tc>
          <w:tcPr/>
          <w:p>
            <w:pPr>
              <w:pStyle w:val="Compact"/>
              <w:jc w:val="left"/>
            </w:pPr>
            <w:r>
              <w:t xml:space="preserve">-0.17 ± 0.07</w:t>
            </w:r>
          </w:p>
        </w:tc>
        <w:tc>
          <w:tcPr/>
          <w:p>
            <w:pPr>
              <w:pStyle w:val="Compact"/>
              <w:jc w:val="left"/>
            </w:pPr>
            <w:r>
              <w:t xml:space="preserve">-0.47 ± 0.01</w:t>
            </w:r>
          </w:p>
        </w:tc>
        <w:tc>
          <w:tcPr/>
          <w:p>
            <w:pPr>
              <w:pStyle w:val="Compact"/>
              <w:jc w:val="left"/>
            </w:pPr>
            <w:r>
              <w:t xml:space="preserve">-8.2 ± 0.5</w:t>
            </w:r>
          </w:p>
        </w:tc>
        <w:tc>
          <w:tcPr/>
          <w:p>
            <w:pPr>
              <w:pStyle w:val="Compact"/>
              <w:jc w:val="left"/>
            </w:pPr>
            <w:r>
              <w:t xml:space="preserve">-0.67 ± 0.03</w:t>
            </w:r>
          </w:p>
        </w:tc>
      </w:tr>
      <w:tr>
        <w:tc>
          <w:tcPr/>
          <w:p>
            <w:pPr>
              <w:pStyle w:val="Compact"/>
              <w:jc w:val="left"/>
            </w:pPr>
            <w:r>
              <w:t xml:space="preserve">MobileNet-UNet</w:t>
            </w:r>
          </w:p>
        </w:tc>
        <w:tc>
          <w:tcPr/>
          <w:p>
            <w:pPr>
              <w:pStyle w:val="Compact"/>
              <w:jc w:val="left"/>
            </w:pPr>
            <w:r>
              <w:t xml:space="preserve">16.0</w:t>
            </w:r>
          </w:p>
        </w:tc>
        <w:tc>
          <w:tcPr/>
          <w:p>
            <w:pPr>
              <w:pStyle w:val="Compact"/>
              <w:jc w:val="left"/>
            </w:pPr>
            <w:r>
              <w:t xml:space="preserve">3.09 ± 0.65</w:t>
            </w:r>
          </w:p>
        </w:tc>
        <w:tc>
          <w:tcPr/>
          <w:p>
            <w:pPr>
              <w:pStyle w:val="Compact"/>
              <w:jc w:val="left"/>
            </w:pPr>
            <w:r>
              <w:t xml:space="preserve">1.33 ± 0.01</w:t>
            </w:r>
          </w:p>
        </w:tc>
        <w:tc>
          <w:tcPr/>
          <w:p>
            <w:pPr>
              <w:pStyle w:val="Compact"/>
              <w:jc w:val="left"/>
            </w:pPr>
            <w:r>
              <w:t xml:space="preserve">82.4 ± 1.1</w:t>
            </w:r>
          </w:p>
        </w:tc>
        <w:tc>
          <w:tcPr/>
          <w:p>
            <w:pPr>
              <w:pStyle w:val="Compact"/>
              <w:jc w:val="left"/>
            </w:pPr>
            <w:r>
              <w:t xml:space="preserve">2.66 ± 0.22</w:t>
            </w:r>
          </w:p>
        </w:tc>
        <w:tc>
          <w:tcPr/>
          <w:p>
            <w:pPr>
              <w:pStyle w:val="Compact"/>
              <w:jc w:val="left"/>
            </w:pPr>
            <w:r>
              <w:t xml:space="preserve">0.04 ± 0.18</w:t>
            </w:r>
          </w:p>
        </w:tc>
        <w:tc>
          <w:tcPr/>
          <w:p>
            <w:pPr>
              <w:pStyle w:val="Compact"/>
              <w:jc w:val="left"/>
            </w:pPr>
            <w:r>
              <w:t xml:space="preserve">-0.43 ± 0.02</w:t>
            </w:r>
          </w:p>
        </w:tc>
        <w:tc>
          <w:tcPr/>
          <w:p>
            <w:pPr>
              <w:pStyle w:val="Compact"/>
              <w:jc w:val="left"/>
            </w:pPr>
            <w:r>
              <w:t xml:space="preserve">-8.2 ± 1.2</w:t>
            </w:r>
          </w:p>
        </w:tc>
        <w:tc>
          <w:tcPr/>
          <w:p>
            <w:pPr>
              <w:pStyle w:val="Compact"/>
              <w:jc w:val="left"/>
            </w:pPr>
            <w:r>
              <w:t xml:space="preserve">-0.64 ± 0.05</w:t>
            </w:r>
          </w:p>
        </w:tc>
      </w:tr>
      <w:tr>
        <w:tc>
          <w:tcPr/>
          <w:p>
            <w:pPr>
              <w:pStyle w:val="Compact"/>
              <w:jc w:val="left"/>
            </w:pPr>
            <w:r>
              <w:t xml:space="preserve">MobileNet-UNet</w:t>
            </w:r>
          </w:p>
        </w:tc>
        <w:tc>
          <w:tcPr/>
          <w:p>
            <w:pPr>
              <w:pStyle w:val="Compact"/>
              <w:jc w:val="left"/>
            </w:pPr>
            <w:r>
              <w:t xml:space="preserve">32.0</w:t>
            </w:r>
          </w:p>
        </w:tc>
        <w:tc>
          <w:tcPr/>
          <w:p>
            <w:pPr>
              <w:pStyle w:val="Compact"/>
              <w:jc w:val="left"/>
            </w:pPr>
            <w:r>
              <w:t xml:space="preserve">5.83 ± 5.75</w:t>
            </w:r>
          </w:p>
        </w:tc>
        <w:tc>
          <w:tcPr/>
          <w:p>
            <w:pPr>
              <w:pStyle w:val="Compact"/>
              <w:jc w:val="left"/>
            </w:pPr>
            <w:r>
              <w:t xml:space="preserve">1.21 ± 0.27</w:t>
            </w:r>
          </w:p>
        </w:tc>
        <w:tc>
          <w:tcPr/>
          <w:p>
            <w:pPr>
              <w:pStyle w:val="Compact"/>
              <w:jc w:val="left"/>
            </w:pPr>
            <w:r>
              <w:t xml:space="preserve">79.3 ± 4.5</w:t>
            </w:r>
          </w:p>
        </w:tc>
        <w:tc>
          <w:tcPr/>
          <w:p>
            <w:pPr>
              <w:pStyle w:val="Compact"/>
              <w:jc w:val="left"/>
            </w:pPr>
            <w:r>
              <w:t xml:space="preserve">2.45 ± 0.19</w:t>
            </w:r>
          </w:p>
        </w:tc>
        <w:tc>
          <w:tcPr/>
          <w:p>
            <w:pPr>
              <w:pStyle w:val="Compact"/>
              <w:jc w:val="left"/>
            </w:pPr>
            <w:r>
              <w:t xml:space="preserve">0.18 ± 0.25</w:t>
            </w:r>
          </w:p>
        </w:tc>
        <w:tc>
          <w:tcPr/>
          <w:p>
            <w:pPr>
              <w:pStyle w:val="Compact"/>
              <w:jc w:val="left"/>
            </w:pPr>
            <w:r>
              <w:t xml:space="preserve">-0.38 ± 0.06</w:t>
            </w:r>
          </w:p>
        </w:tc>
        <w:tc>
          <w:tcPr/>
          <w:p>
            <w:pPr>
              <w:pStyle w:val="Compact"/>
              <w:jc w:val="left"/>
            </w:pPr>
            <w:r>
              <w:t xml:space="preserve">-7.3 ± 0.1</w:t>
            </w:r>
          </w:p>
        </w:tc>
        <w:tc>
          <w:tcPr/>
          <w:p>
            <w:pPr>
              <w:pStyle w:val="Compact"/>
              <w:jc w:val="left"/>
            </w:pPr>
            <w:r>
              <w:t xml:space="preserve">-0.64 ± 0.04</w:t>
            </w:r>
          </w:p>
        </w:tc>
      </w:tr>
      <w:tr>
        <w:tc>
          <w:tcPr/>
          <w:p>
            <w:pPr>
              <w:pStyle w:val="Compact"/>
              <w:jc w:val="left"/>
            </w:pPr>
            <w:r>
              <w:t xml:space="preserve">Annotation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-0.11</w:t>
            </w:r>
          </w:p>
        </w:tc>
        <w:tc>
          <w:tcPr/>
          <w:p>
            <w:pPr>
              <w:pStyle w:val="Compact"/>
              <w:jc w:val="left"/>
            </w:pPr>
            <w:r>
              <w:t xml:space="preserve">-0.8</w:t>
            </w:r>
          </w:p>
        </w:tc>
        <w:tc>
          <w:tcPr/>
          <w:p>
            <w:pPr>
              <w:pStyle w:val="Compact"/>
              <w:jc w:val="left"/>
            </w:pPr>
            <w:r>
              <w:t xml:space="preserve">-0.53</w:t>
            </w:r>
          </w:p>
        </w:tc>
      </w:tr>
    </w:tbl>
    <w:p>
      <w:pPr>
        <w:pStyle w:val="BodyText"/>
      </w:pPr>
      <w:r>
        <w:drawing>
          <wp:inline>
            <wp:extent cx="5727700" cy="2443910"/>
            <wp:effectExtent b="0" l="0" r="0" t="0"/>
            <wp:docPr descr="" title="" id="45" name="Picture"/>
            <a:graphic>
              <a:graphicData uri="http://schemas.openxmlformats.org/drawingml/2006/picture">
                <pic:pic>
                  <pic:nvPicPr>
                    <pic:cNvPr descr="../figures/si/FS8_annotation_trends.png" id="46" name="Picture"/>
                    <pic:cNvPicPr>
                      <a:picLocks noChangeArrowheads="1" noChangeAspect="1"/>
                    </pic:cNvPicPr>
                  </pic:nvPicPr>
                  <pic:blipFill>
                    <a:blip r:embed="rId44"/>
                    <a:stretch>
                      <a:fillRect/>
                    </a:stretch>
                  </pic:blipFill>
                  <pic:spPr bwMode="auto">
                    <a:xfrm>
                      <a:off x="0" y="0"/>
                      <a:ext cx="5727700" cy="2443910"/>
                    </a:xfrm>
                    <a:prstGeom prst="rect">
                      <a:avLst/>
                    </a:prstGeom>
                    <a:noFill/>
                    <a:ln w="9525">
                      <a:noFill/>
                      <a:headEnd/>
                      <a:tailEnd/>
                    </a:ln>
                  </pic:spPr>
                </pic:pic>
              </a:graphicData>
            </a:graphic>
          </wp:inline>
        </w:drawing>
      </w:r>
    </w:p>
    <w:p>
      <w:pPr>
        <w:pStyle w:val="BodyText"/>
      </w:pPr>
      <w:r>
        <w:rPr>
          <w:bCs/>
          <w:b/>
          <w:highlight w:val="yellow"/>
        </w:rPr>
        <w:t xml:space="preserve">Fig. S10</w:t>
      </w:r>
      <w:r>
        <w:rPr>
          <w:highlight w:val="yellow"/>
        </w:rPr>
        <w:t xml:space="preserve"> </w:t>
      </w:r>
      <w:r>
        <w:rPr>
          <w:highlight w:val="yellow"/>
        </w:rPr>
        <w:t xml:space="preserve">Annotation-derived per-image median projected area (left) and dry mass (right) against storage day.</w:t>
      </w:r>
    </w:p>
    <w:p>
      <w:pPr>
        <w:pStyle w:val="BodyText"/>
      </w:pPr>
      <w:r>
        <w:rPr>
          <w:bCs/>
          <w:b/>
          <w:highlight w:val="yellow"/>
        </w:rPr>
        <w:t xml:space="preserve">S-VIII. Computational Benchmark Details</w:t>
      </w:r>
    </w:p>
    <w:p>
      <w:pPr>
        <w:pStyle w:val="BodyText"/>
      </w:pPr>
      <w:r>
        <w:rPr>
          <w:highlight w:val="yellow"/>
        </w:rPr>
        <w:t xml:space="preserve">Table S14 gives the benchmark of every seed and the comparison of ONNX Runtime with PyTorch on all validation images. Fig. S11 shows mean Dice against median latency.</w:t>
      </w:r>
    </w:p>
    <w:p>
      <w:pPr>
        <w:pStyle w:val="BodyText"/>
      </w:pPr>
      <w:r>
        <w:rPr>
          <w:bCs/>
          <w:b/>
          <w:highlight w:val="yellow"/>
        </w:rPr>
        <w:t xml:space="preserve">TABLE S14</w:t>
      </w:r>
      <w:r>
        <w:rPr>
          <w:highlight w:val="yellow"/>
        </w:rPr>
        <w:t xml:space="preserve"> </w:t>
      </w:r>
      <w:r>
        <w:rPr>
          <w:highlight w:val="yellow"/>
        </w:rPr>
        <w:t xml:space="preserve">Benchmark per seed and ONNX Runtime equivalence.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Architecture</w:t>
            </w:r>
          </w:p>
        </w:tc>
        <w:tc>
          <w:tcPr/>
          <w:p>
            <w:pPr>
              <w:pStyle w:val="Compact"/>
              <w:jc w:val="left"/>
            </w:pPr>
            <w:r>
              <w:t xml:space="preserve">Runtime</w:t>
            </w:r>
          </w:p>
        </w:tc>
        <w:tc>
          <w:tcPr/>
          <w:p>
            <w:pPr>
              <w:pStyle w:val="Compact"/>
              <w:jc w:val="left"/>
            </w:pPr>
            <w:r>
              <w:t xml:space="preserve">Seed</w:t>
            </w:r>
          </w:p>
        </w:tc>
        <w:tc>
          <w:tcPr/>
          <w:p>
            <w:pPr>
              <w:pStyle w:val="Compact"/>
              <w:jc w:val="left"/>
            </w:pPr>
            <w:r>
              <w:t xml:space="preserve">P50 (ms)</w:t>
            </w:r>
          </w:p>
        </w:tc>
        <w:tc>
          <w:tcPr/>
          <w:p>
            <w:pPr>
              <w:pStyle w:val="Compact"/>
              <w:jc w:val="left"/>
            </w:pPr>
            <w:r>
              <w:t xml:space="preserve">P99 (ms)</w:t>
            </w:r>
          </w:p>
        </w:tc>
        <w:tc>
          <w:tcPr/>
          <w:p>
            <w:pPr>
              <w:pStyle w:val="Compact"/>
              <w:jc w:val="left"/>
            </w:pPr>
            <w:r>
              <w:t xml:space="preserve">FPS</w:t>
            </w:r>
          </w:p>
        </w:tc>
        <w:tc>
          <w:tcPr/>
          <w:p>
            <w:pPr>
              <w:pStyle w:val="Compact"/>
              <w:jc w:val="left"/>
            </w:pPr>
            <w:r>
              <w:t xml:space="preserve">Peak VRAM (MB)</w:t>
            </w:r>
          </w:p>
        </w:tc>
      </w:tr>
      <w:tr>
        <w:tc>
          <w:tcPr/>
          <w:p>
            <w:pPr>
              <w:pStyle w:val="Compact"/>
              <w:jc w:val="left"/>
            </w:pPr>
            <w:r>
              <w:t xml:space="preserve">EdgeSAM</w:t>
            </w:r>
          </w:p>
        </w:tc>
        <w:tc>
          <w:tcPr/>
          <w:p>
            <w:pPr>
              <w:pStyle w:val="Compact"/>
              <w:jc w:val="left"/>
            </w:pPr>
            <w:r>
              <w:t xml:space="preserve">onnx</w:t>
            </w:r>
          </w:p>
        </w:tc>
        <w:tc>
          <w:tcPr/>
          <w:p>
            <w:pPr>
              <w:pStyle w:val="Compact"/>
              <w:jc w:val="left"/>
            </w:pPr>
            <w:r>
              <w:t xml:space="preserve">42</w:t>
            </w:r>
          </w:p>
        </w:tc>
        <w:tc>
          <w:tcPr/>
          <w:p>
            <w:pPr>
              <w:pStyle w:val="Compact"/>
              <w:jc w:val="left"/>
            </w:pPr>
            <w:r>
              <w:t xml:space="preserve">3.61</w:t>
            </w:r>
          </w:p>
        </w:tc>
        <w:tc>
          <w:tcPr/>
          <w:p>
            <w:pPr>
              <w:pStyle w:val="Compact"/>
              <w:jc w:val="left"/>
            </w:pPr>
            <w:r>
              <w:t xml:space="preserve">5.22</w:t>
            </w:r>
          </w:p>
        </w:tc>
        <w:tc>
          <w:tcPr/>
          <w:p>
            <w:pPr>
              <w:pStyle w:val="Compact"/>
              <w:jc w:val="left"/>
            </w:pPr>
            <w:r>
              <w:t xml:space="preserve">277.0</w:t>
            </w:r>
          </w:p>
        </w:tc>
        <w:tc>
          <w:tcPr/>
          <w:p>
            <w:pPr>
              <w:pStyle w:val="Compact"/>
              <w:jc w:val="left"/>
            </w:pPr>
            <w:r>
              <w:t xml:space="preserve">132</w:t>
            </w:r>
          </w:p>
        </w:tc>
      </w:tr>
      <w:tr>
        <w:tc>
          <w:tcPr/>
          <w:p>
            <w:pPr>
              <w:pStyle w:val="Compact"/>
              <w:jc w:val="left"/>
            </w:pPr>
            <w:r>
              <w:t xml:space="preserve">EdgeSAM</w:t>
            </w:r>
          </w:p>
        </w:tc>
        <w:tc>
          <w:tcPr/>
          <w:p>
            <w:pPr>
              <w:pStyle w:val="Compact"/>
              <w:jc w:val="left"/>
            </w:pPr>
            <w:r>
              <w:t xml:space="preserve">onnx</w:t>
            </w:r>
          </w:p>
        </w:tc>
        <w:tc>
          <w:tcPr/>
          <w:p>
            <w:pPr>
              <w:pStyle w:val="Compact"/>
              <w:jc w:val="left"/>
            </w:pPr>
            <w:r>
              <w:t xml:space="preserve">43</w:t>
            </w:r>
          </w:p>
        </w:tc>
        <w:tc>
          <w:tcPr/>
          <w:p>
            <w:pPr>
              <w:pStyle w:val="Compact"/>
              <w:jc w:val="left"/>
            </w:pPr>
            <w:r>
              <w:t xml:space="preserve">4.37</w:t>
            </w:r>
          </w:p>
        </w:tc>
        <w:tc>
          <w:tcPr/>
          <w:p>
            <w:pPr>
              <w:pStyle w:val="Compact"/>
              <w:jc w:val="left"/>
            </w:pPr>
            <w:r>
              <w:t xml:space="preserve">5.74</w:t>
            </w:r>
          </w:p>
        </w:tc>
        <w:tc>
          <w:tcPr/>
          <w:p>
            <w:pPr>
              <w:pStyle w:val="Compact"/>
              <w:jc w:val="left"/>
            </w:pPr>
            <w:r>
              <w:t xml:space="preserve">229.1</w:t>
            </w:r>
          </w:p>
        </w:tc>
        <w:tc>
          <w:tcPr/>
          <w:p>
            <w:pPr>
              <w:pStyle w:val="Compact"/>
              <w:jc w:val="left"/>
            </w:pPr>
            <w:r>
              <w:t xml:space="preserve">100</w:t>
            </w:r>
          </w:p>
        </w:tc>
      </w:tr>
      <w:tr>
        <w:tc>
          <w:tcPr/>
          <w:p>
            <w:pPr>
              <w:pStyle w:val="Compact"/>
              <w:jc w:val="left"/>
            </w:pPr>
            <w:r>
              <w:t xml:space="preserve">EdgeSAM</w:t>
            </w:r>
          </w:p>
        </w:tc>
        <w:tc>
          <w:tcPr/>
          <w:p>
            <w:pPr>
              <w:pStyle w:val="Compact"/>
              <w:jc w:val="left"/>
            </w:pPr>
            <w:r>
              <w:t xml:space="preserve">onnx</w:t>
            </w:r>
          </w:p>
        </w:tc>
        <w:tc>
          <w:tcPr/>
          <w:p>
            <w:pPr>
              <w:pStyle w:val="Compact"/>
              <w:jc w:val="left"/>
            </w:pPr>
            <w:r>
              <w:t xml:space="preserve">44</w:t>
            </w:r>
          </w:p>
        </w:tc>
        <w:tc>
          <w:tcPr/>
          <w:p>
            <w:pPr>
              <w:pStyle w:val="Compact"/>
              <w:jc w:val="left"/>
            </w:pPr>
            <w:r>
              <w:t xml:space="preserve">4.35</w:t>
            </w:r>
          </w:p>
        </w:tc>
        <w:tc>
          <w:tcPr/>
          <w:p>
            <w:pPr>
              <w:pStyle w:val="Compact"/>
              <w:jc w:val="left"/>
            </w:pPr>
            <w:r>
              <w:t xml:space="preserve">5.77</w:t>
            </w:r>
          </w:p>
        </w:tc>
        <w:tc>
          <w:tcPr/>
          <w:p>
            <w:pPr>
              <w:pStyle w:val="Compact"/>
              <w:jc w:val="left"/>
            </w:pPr>
            <w:r>
              <w:t xml:space="preserve">229.9</w:t>
            </w:r>
          </w:p>
        </w:tc>
        <w:tc>
          <w:tcPr/>
          <w:p>
            <w:pPr>
              <w:pStyle w:val="Compact"/>
              <w:jc w:val="left"/>
            </w:pPr>
            <w:r>
              <w:t xml:space="preserve">124</w:t>
            </w:r>
          </w:p>
        </w:tc>
      </w:tr>
      <w:tr>
        <w:tc>
          <w:tcPr/>
          <w:p>
            <w:pPr>
              <w:pStyle w:val="Compact"/>
              <w:jc w:val="left"/>
            </w:pPr>
            <w:r>
              <w:t xml:space="preserve">EdgeSAM</w:t>
            </w:r>
          </w:p>
        </w:tc>
        <w:tc>
          <w:tcPr/>
          <w:p>
            <w:pPr>
              <w:pStyle w:val="Compact"/>
              <w:jc w:val="left"/>
            </w:pPr>
            <w:r>
              <w:t xml:space="preserve">pytorch</w:t>
            </w:r>
          </w:p>
        </w:tc>
        <w:tc>
          <w:tcPr/>
          <w:p>
            <w:pPr>
              <w:pStyle w:val="Compact"/>
              <w:jc w:val="left"/>
            </w:pPr>
            <w:r>
              <w:t xml:space="preserve">42</w:t>
            </w:r>
          </w:p>
        </w:tc>
        <w:tc>
          <w:tcPr/>
          <w:p>
            <w:pPr>
              <w:pStyle w:val="Compact"/>
              <w:jc w:val="left"/>
            </w:pPr>
            <w:r>
              <w:t xml:space="preserve">9.88</w:t>
            </w:r>
          </w:p>
        </w:tc>
        <w:tc>
          <w:tcPr/>
          <w:p>
            <w:pPr>
              <w:pStyle w:val="Compact"/>
              <w:jc w:val="left"/>
            </w:pPr>
            <w:r>
              <w:t xml:space="preserve">12.82</w:t>
            </w:r>
          </w:p>
        </w:tc>
        <w:tc>
          <w:tcPr/>
          <w:p>
            <w:pPr>
              <w:pStyle w:val="Compact"/>
              <w:jc w:val="left"/>
            </w:pPr>
            <w:r>
              <w:t xml:space="preserve">101.2</w:t>
            </w:r>
          </w:p>
        </w:tc>
        <w:tc>
          <w:tcPr/>
          <w:p>
            <w:pPr>
              <w:pStyle w:val="Compact"/>
              <w:jc w:val="left"/>
            </w:pPr>
            <w:r>
              <w:t xml:space="preserve">42</w:t>
            </w:r>
          </w:p>
        </w:tc>
      </w:tr>
      <w:tr>
        <w:tc>
          <w:tcPr/>
          <w:p>
            <w:pPr>
              <w:pStyle w:val="Compact"/>
              <w:jc w:val="left"/>
            </w:pPr>
            <w:r>
              <w:t xml:space="preserve">EdgeSAM</w:t>
            </w:r>
          </w:p>
        </w:tc>
        <w:tc>
          <w:tcPr/>
          <w:p>
            <w:pPr>
              <w:pStyle w:val="Compact"/>
              <w:jc w:val="left"/>
            </w:pPr>
            <w:r>
              <w:t xml:space="preserve">pytorch</w:t>
            </w:r>
          </w:p>
        </w:tc>
        <w:tc>
          <w:tcPr/>
          <w:p>
            <w:pPr>
              <w:pStyle w:val="Compact"/>
              <w:jc w:val="left"/>
            </w:pPr>
            <w:r>
              <w:t xml:space="preserve">43</w:t>
            </w:r>
          </w:p>
        </w:tc>
        <w:tc>
          <w:tcPr/>
          <w:p>
            <w:pPr>
              <w:pStyle w:val="Compact"/>
              <w:jc w:val="left"/>
            </w:pPr>
            <w:r>
              <w:t xml:space="preserve">12.31</w:t>
            </w:r>
          </w:p>
        </w:tc>
        <w:tc>
          <w:tcPr/>
          <w:p>
            <w:pPr>
              <w:pStyle w:val="Compact"/>
              <w:jc w:val="left"/>
            </w:pPr>
            <w:r>
              <w:t xml:space="preserve">14.57</w:t>
            </w:r>
          </w:p>
        </w:tc>
        <w:tc>
          <w:tcPr/>
          <w:p>
            <w:pPr>
              <w:pStyle w:val="Compact"/>
              <w:jc w:val="left"/>
            </w:pPr>
            <w:r>
              <w:t xml:space="preserve">81.3</w:t>
            </w:r>
          </w:p>
        </w:tc>
        <w:tc>
          <w:tcPr/>
          <w:p>
            <w:pPr>
              <w:pStyle w:val="Compact"/>
              <w:jc w:val="left"/>
            </w:pPr>
            <w:r>
              <w:t xml:space="preserve">42</w:t>
            </w:r>
          </w:p>
        </w:tc>
      </w:tr>
      <w:tr>
        <w:tc>
          <w:tcPr/>
          <w:p>
            <w:pPr>
              <w:pStyle w:val="Compact"/>
              <w:jc w:val="left"/>
            </w:pPr>
            <w:r>
              <w:t xml:space="preserve">EdgeSAM</w:t>
            </w:r>
          </w:p>
        </w:tc>
        <w:tc>
          <w:tcPr/>
          <w:p>
            <w:pPr>
              <w:pStyle w:val="Compact"/>
              <w:jc w:val="left"/>
            </w:pPr>
            <w:r>
              <w:t xml:space="preserve">pytorch</w:t>
            </w:r>
          </w:p>
        </w:tc>
        <w:tc>
          <w:tcPr/>
          <w:p>
            <w:pPr>
              <w:pStyle w:val="Compact"/>
              <w:jc w:val="left"/>
            </w:pPr>
            <w:r>
              <w:t xml:space="preserve">44</w:t>
            </w:r>
          </w:p>
        </w:tc>
        <w:tc>
          <w:tcPr/>
          <w:p>
            <w:pPr>
              <w:pStyle w:val="Compact"/>
              <w:jc w:val="left"/>
            </w:pPr>
            <w:r>
              <w:t xml:space="preserve">9.72</w:t>
            </w:r>
          </w:p>
        </w:tc>
        <w:tc>
          <w:tcPr/>
          <w:p>
            <w:pPr>
              <w:pStyle w:val="Compact"/>
              <w:jc w:val="left"/>
            </w:pPr>
            <w:r>
              <w:t xml:space="preserve">11.53</w:t>
            </w:r>
          </w:p>
        </w:tc>
        <w:tc>
          <w:tcPr/>
          <w:p>
            <w:pPr>
              <w:pStyle w:val="Compact"/>
              <w:jc w:val="left"/>
            </w:pPr>
            <w:r>
              <w:t xml:space="preserve">102.8</w:t>
            </w:r>
          </w:p>
        </w:tc>
        <w:tc>
          <w:tcPr/>
          <w:p>
            <w:pPr>
              <w:pStyle w:val="Compact"/>
              <w:jc w:val="left"/>
            </w:pPr>
            <w:r>
              <w:t xml:space="preserve">42</w:t>
            </w:r>
          </w:p>
        </w:tc>
      </w:tr>
      <w:tr>
        <w:tc>
          <w:tcPr/>
          <w:p>
            <w:pPr>
              <w:pStyle w:val="Compact"/>
              <w:jc w:val="left"/>
            </w:pPr>
            <w:r>
              <w:t xml:space="preserve">MobileSAM</w:t>
            </w:r>
          </w:p>
        </w:tc>
        <w:tc>
          <w:tcPr/>
          <w:p>
            <w:pPr>
              <w:pStyle w:val="Compact"/>
              <w:jc w:val="left"/>
            </w:pPr>
            <w:r>
              <w:t xml:space="preserve">onnx</w:t>
            </w:r>
          </w:p>
        </w:tc>
        <w:tc>
          <w:tcPr/>
          <w:p>
            <w:pPr>
              <w:pStyle w:val="Compact"/>
              <w:jc w:val="left"/>
            </w:pPr>
            <w:r>
              <w:t xml:space="preserve">42</w:t>
            </w:r>
          </w:p>
        </w:tc>
        <w:tc>
          <w:tcPr/>
          <w:p>
            <w:pPr>
              <w:pStyle w:val="Compact"/>
              <w:jc w:val="left"/>
            </w:pPr>
            <w:r>
              <w:t xml:space="preserve">25.19</w:t>
            </w:r>
          </w:p>
        </w:tc>
        <w:tc>
          <w:tcPr/>
          <w:p>
            <w:pPr>
              <w:pStyle w:val="Compact"/>
              <w:jc w:val="left"/>
            </w:pPr>
            <w:r>
              <w:t xml:space="preserve">25.36</w:t>
            </w:r>
          </w:p>
        </w:tc>
        <w:tc>
          <w:tcPr/>
          <w:p>
            <w:pPr>
              <w:pStyle w:val="Compact"/>
              <w:jc w:val="left"/>
            </w:pPr>
            <w:r>
              <w:t xml:space="preserve">39.7</w:t>
            </w:r>
          </w:p>
        </w:tc>
        <w:tc>
          <w:tcPr/>
          <w:p>
            <w:pPr>
              <w:pStyle w:val="Compact"/>
              <w:jc w:val="left"/>
            </w:pPr>
            <w:r>
              <w:t xml:space="preserve">1178</w:t>
            </w:r>
          </w:p>
        </w:tc>
      </w:tr>
      <w:tr>
        <w:tc>
          <w:tcPr/>
          <w:p>
            <w:pPr>
              <w:pStyle w:val="Compact"/>
              <w:jc w:val="left"/>
            </w:pPr>
            <w:r>
              <w:t xml:space="preserve">MobileSAM</w:t>
            </w:r>
          </w:p>
        </w:tc>
        <w:tc>
          <w:tcPr/>
          <w:p>
            <w:pPr>
              <w:pStyle w:val="Compact"/>
              <w:jc w:val="left"/>
            </w:pPr>
            <w:r>
              <w:t xml:space="preserve">onnx</w:t>
            </w:r>
          </w:p>
        </w:tc>
        <w:tc>
          <w:tcPr/>
          <w:p>
            <w:pPr>
              <w:pStyle w:val="Compact"/>
              <w:jc w:val="left"/>
            </w:pPr>
            <w:r>
              <w:t xml:space="preserve">43</w:t>
            </w:r>
          </w:p>
        </w:tc>
        <w:tc>
          <w:tcPr/>
          <w:p>
            <w:pPr>
              <w:pStyle w:val="Compact"/>
              <w:jc w:val="left"/>
            </w:pPr>
            <w:r>
              <w:t xml:space="preserve">25.54</w:t>
            </w:r>
          </w:p>
        </w:tc>
        <w:tc>
          <w:tcPr/>
          <w:p>
            <w:pPr>
              <w:pStyle w:val="Compact"/>
              <w:jc w:val="left"/>
            </w:pPr>
            <w:r>
              <w:t xml:space="preserve">25.66</w:t>
            </w:r>
          </w:p>
        </w:tc>
        <w:tc>
          <w:tcPr/>
          <w:p>
            <w:pPr>
              <w:pStyle w:val="Compact"/>
              <w:jc w:val="left"/>
            </w:pPr>
            <w:r>
              <w:t xml:space="preserve">39.2</w:t>
            </w:r>
          </w:p>
        </w:tc>
        <w:tc>
          <w:tcPr/>
          <w:p>
            <w:pPr>
              <w:pStyle w:val="Compact"/>
              <w:jc w:val="left"/>
            </w:pPr>
            <w:r>
              <w:t xml:space="preserve">1122</w:t>
            </w:r>
          </w:p>
        </w:tc>
      </w:tr>
      <w:tr>
        <w:tc>
          <w:tcPr/>
          <w:p>
            <w:pPr>
              <w:pStyle w:val="Compact"/>
              <w:jc w:val="left"/>
            </w:pPr>
            <w:r>
              <w:t xml:space="preserve">MobileSAM</w:t>
            </w:r>
          </w:p>
        </w:tc>
        <w:tc>
          <w:tcPr/>
          <w:p>
            <w:pPr>
              <w:pStyle w:val="Compact"/>
              <w:jc w:val="left"/>
            </w:pPr>
            <w:r>
              <w:t xml:space="preserve">onnx</w:t>
            </w:r>
          </w:p>
        </w:tc>
        <w:tc>
          <w:tcPr/>
          <w:p>
            <w:pPr>
              <w:pStyle w:val="Compact"/>
              <w:jc w:val="left"/>
            </w:pPr>
            <w:r>
              <w:t xml:space="preserve">44</w:t>
            </w:r>
          </w:p>
        </w:tc>
        <w:tc>
          <w:tcPr/>
          <w:p>
            <w:pPr>
              <w:pStyle w:val="Compact"/>
              <w:jc w:val="left"/>
            </w:pPr>
            <w:r>
              <w:t xml:space="preserve">25.57</w:t>
            </w:r>
          </w:p>
        </w:tc>
        <w:tc>
          <w:tcPr/>
          <w:p>
            <w:pPr>
              <w:pStyle w:val="Compact"/>
              <w:jc w:val="left"/>
            </w:pPr>
            <w:r>
              <w:t xml:space="preserve">25.67</w:t>
            </w:r>
          </w:p>
        </w:tc>
        <w:tc>
          <w:tcPr/>
          <w:p>
            <w:pPr>
              <w:pStyle w:val="Compact"/>
              <w:jc w:val="left"/>
            </w:pPr>
            <w:r>
              <w:t xml:space="preserve">39.1</w:t>
            </w:r>
          </w:p>
        </w:tc>
        <w:tc>
          <w:tcPr/>
          <w:p>
            <w:pPr>
              <w:pStyle w:val="Compact"/>
              <w:jc w:val="left"/>
            </w:pPr>
            <w:r>
              <w:t xml:space="preserve">1178</w:t>
            </w:r>
          </w:p>
        </w:tc>
      </w:tr>
      <w:tr>
        <w:tc>
          <w:tcPr/>
          <w:p>
            <w:pPr>
              <w:pStyle w:val="Compact"/>
              <w:jc w:val="left"/>
            </w:pPr>
            <w:r>
              <w:t xml:space="preserve">MobileSAM</w:t>
            </w:r>
          </w:p>
        </w:tc>
        <w:tc>
          <w:tcPr/>
          <w:p>
            <w:pPr>
              <w:pStyle w:val="Compact"/>
              <w:jc w:val="left"/>
            </w:pPr>
            <w:r>
              <w:t xml:space="preserve">pytorch</w:t>
            </w:r>
          </w:p>
        </w:tc>
        <w:tc>
          <w:tcPr/>
          <w:p>
            <w:pPr>
              <w:pStyle w:val="Compact"/>
              <w:jc w:val="left"/>
            </w:pPr>
            <w:r>
              <w:t xml:space="preserve">42</w:t>
            </w:r>
          </w:p>
        </w:tc>
        <w:tc>
          <w:tcPr/>
          <w:p>
            <w:pPr>
              <w:pStyle w:val="Compact"/>
              <w:jc w:val="left"/>
            </w:pPr>
            <w:r>
              <w:t xml:space="preserve">20.19</w:t>
            </w:r>
          </w:p>
        </w:tc>
        <w:tc>
          <w:tcPr/>
          <w:p>
            <w:pPr>
              <w:pStyle w:val="Compact"/>
              <w:jc w:val="left"/>
            </w:pPr>
            <w:r>
              <w:t xml:space="preserve">20.39</w:t>
            </w:r>
          </w:p>
        </w:tc>
        <w:tc>
          <w:tcPr/>
          <w:p>
            <w:pPr>
              <w:pStyle w:val="Compact"/>
              <w:jc w:val="left"/>
            </w:pPr>
            <w:r>
              <w:t xml:space="preserve">49.5</w:t>
            </w:r>
          </w:p>
        </w:tc>
        <w:tc>
          <w:tcPr/>
          <w:p>
            <w:pPr>
              <w:pStyle w:val="Compact"/>
              <w:jc w:val="left"/>
            </w:pPr>
            <w:r>
              <w:t xml:space="preserve">358</w:t>
            </w:r>
          </w:p>
        </w:tc>
      </w:tr>
      <w:tr>
        <w:tc>
          <w:tcPr/>
          <w:p>
            <w:pPr>
              <w:pStyle w:val="Compact"/>
              <w:jc w:val="left"/>
            </w:pPr>
            <w:r>
              <w:t xml:space="preserve">MobileSAM</w:t>
            </w:r>
          </w:p>
        </w:tc>
        <w:tc>
          <w:tcPr/>
          <w:p>
            <w:pPr>
              <w:pStyle w:val="Compact"/>
              <w:jc w:val="left"/>
            </w:pPr>
            <w:r>
              <w:t xml:space="preserve">pytorch</w:t>
            </w:r>
          </w:p>
        </w:tc>
        <w:tc>
          <w:tcPr/>
          <w:p>
            <w:pPr>
              <w:pStyle w:val="Compact"/>
              <w:jc w:val="left"/>
            </w:pPr>
            <w:r>
              <w:t xml:space="preserve">43</w:t>
            </w:r>
          </w:p>
        </w:tc>
        <w:tc>
          <w:tcPr/>
          <w:p>
            <w:pPr>
              <w:pStyle w:val="Compact"/>
              <w:jc w:val="left"/>
            </w:pPr>
            <w:r>
              <w:t xml:space="preserve">20.47</w:t>
            </w:r>
          </w:p>
        </w:tc>
        <w:tc>
          <w:tcPr/>
          <w:p>
            <w:pPr>
              <w:pStyle w:val="Compact"/>
              <w:jc w:val="left"/>
            </w:pPr>
            <w:r>
              <w:t xml:space="preserve">20.64</w:t>
            </w:r>
          </w:p>
        </w:tc>
        <w:tc>
          <w:tcPr/>
          <w:p>
            <w:pPr>
              <w:pStyle w:val="Compact"/>
              <w:jc w:val="left"/>
            </w:pPr>
            <w:r>
              <w:t xml:space="preserve">48.8</w:t>
            </w:r>
          </w:p>
        </w:tc>
        <w:tc>
          <w:tcPr/>
          <w:p>
            <w:pPr>
              <w:pStyle w:val="Compact"/>
              <w:jc w:val="left"/>
            </w:pPr>
            <w:r>
              <w:t xml:space="preserve">358</w:t>
            </w:r>
          </w:p>
        </w:tc>
      </w:tr>
      <w:tr>
        <w:tc>
          <w:tcPr/>
          <w:p>
            <w:pPr>
              <w:pStyle w:val="Compact"/>
              <w:jc w:val="left"/>
            </w:pPr>
            <w:r>
              <w:t xml:space="preserve">MobileSAM</w:t>
            </w:r>
          </w:p>
        </w:tc>
        <w:tc>
          <w:tcPr/>
          <w:p>
            <w:pPr>
              <w:pStyle w:val="Compact"/>
              <w:jc w:val="left"/>
            </w:pPr>
            <w:r>
              <w:t xml:space="preserve">pytorch</w:t>
            </w:r>
          </w:p>
        </w:tc>
        <w:tc>
          <w:tcPr/>
          <w:p>
            <w:pPr>
              <w:pStyle w:val="Compact"/>
              <w:jc w:val="left"/>
            </w:pPr>
            <w:r>
              <w:t xml:space="preserve">44</w:t>
            </w:r>
          </w:p>
        </w:tc>
        <w:tc>
          <w:tcPr/>
          <w:p>
            <w:pPr>
              <w:pStyle w:val="Compact"/>
              <w:jc w:val="left"/>
            </w:pPr>
            <w:r>
              <w:t xml:space="preserve">20.39</w:t>
            </w:r>
          </w:p>
        </w:tc>
        <w:tc>
          <w:tcPr/>
          <w:p>
            <w:pPr>
              <w:pStyle w:val="Compact"/>
              <w:jc w:val="left"/>
            </w:pPr>
            <w:r>
              <w:t xml:space="preserve">20.49</w:t>
            </w:r>
          </w:p>
        </w:tc>
        <w:tc>
          <w:tcPr/>
          <w:p>
            <w:pPr>
              <w:pStyle w:val="Compact"/>
              <w:jc w:val="left"/>
            </w:pPr>
            <w:r>
              <w:t xml:space="preserve">49.0</w:t>
            </w:r>
          </w:p>
        </w:tc>
        <w:tc>
          <w:tcPr/>
          <w:p>
            <w:pPr>
              <w:pStyle w:val="Compact"/>
              <w:jc w:val="left"/>
            </w:pPr>
            <w:r>
              <w:t xml:space="preserve">358</w:t>
            </w:r>
          </w:p>
        </w:tc>
      </w:tr>
      <w:tr>
        <w:tc>
          <w:tcPr/>
          <w:p>
            <w:pPr>
              <w:pStyle w:val="Compact"/>
              <w:jc w:val="left"/>
            </w:pPr>
            <w:r>
              <w:t xml:space="preserve">MobileNet-UNet</w:t>
            </w:r>
          </w:p>
        </w:tc>
        <w:tc>
          <w:tcPr/>
          <w:p>
            <w:pPr>
              <w:pStyle w:val="Compact"/>
              <w:jc w:val="left"/>
            </w:pPr>
            <w:r>
              <w:t xml:space="preserve">onnx</w:t>
            </w:r>
          </w:p>
        </w:tc>
        <w:tc>
          <w:tcPr/>
          <w:p>
            <w:pPr>
              <w:pStyle w:val="Compact"/>
              <w:jc w:val="left"/>
            </w:pPr>
            <w:r>
              <w:t xml:space="preserve">42</w:t>
            </w:r>
          </w:p>
        </w:tc>
        <w:tc>
          <w:tcPr/>
          <w:p>
            <w:pPr>
              <w:pStyle w:val="Compact"/>
              <w:jc w:val="left"/>
            </w:pPr>
            <w:r>
              <w:t xml:space="preserve">2.32</w:t>
            </w:r>
          </w:p>
        </w:tc>
        <w:tc>
          <w:tcPr/>
          <w:p>
            <w:pPr>
              <w:pStyle w:val="Compact"/>
              <w:jc w:val="left"/>
            </w:pPr>
            <w:r>
              <w:t xml:space="preserve">2.50</w:t>
            </w:r>
          </w:p>
        </w:tc>
        <w:tc>
          <w:tcPr/>
          <w:p>
            <w:pPr>
              <w:pStyle w:val="Compact"/>
              <w:jc w:val="left"/>
            </w:pPr>
            <w:r>
              <w:t xml:space="preserve">431.0</w:t>
            </w:r>
          </w:p>
        </w:tc>
        <w:tc>
          <w:tcPr/>
          <w:p>
            <w:pPr>
              <w:pStyle w:val="Compact"/>
              <w:jc w:val="left"/>
            </w:pPr>
            <w:r>
              <w:t xml:space="preserve">144</w:t>
            </w:r>
          </w:p>
        </w:tc>
      </w:tr>
      <w:tr>
        <w:tc>
          <w:tcPr/>
          <w:p>
            <w:pPr>
              <w:pStyle w:val="Compact"/>
              <w:jc w:val="left"/>
            </w:pPr>
            <w:r>
              <w:t xml:space="preserve">MobileNet-UNet</w:t>
            </w:r>
          </w:p>
        </w:tc>
        <w:tc>
          <w:tcPr/>
          <w:p>
            <w:pPr>
              <w:pStyle w:val="Compact"/>
              <w:jc w:val="left"/>
            </w:pPr>
            <w:r>
              <w:t xml:space="preserve">onnx</w:t>
            </w:r>
          </w:p>
        </w:tc>
        <w:tc>
          <w:tcPr/>
          <w:p>
            <w:pPr>
              <w:pStyle w:val="Compact"/>
              <w:jc w:val="left"/>
            </w:pPr>
            <w:r>
              <w:t xml:space="preserve">43</w:t>
            </w:r>
          </w:p>
        </w:tc>
        <w:tc>
          <w:tcPr/>
          <w:p>
            <w:pPr>
              <w:pStyle w:val="Compact"/>
              <w:jc w:val="left"/>
            </w:pPr>
            <w:r>
              <w:t xml:space="preserve">2.60</w:t>
            </w:r>
          </w:p>
        </w:tc>
        <w:tc>
          <w:tcPr/>
          <w:p>
            <w:pPr>
              <w:pStyle w:val="Compact"/>
              <w:jc w:val="left"/>
            </w:pPr>
            <w:r>
              <w:t xml:space="preserve">3.41</w:t>
            </w:r>
          </w:p>
        </w:tc>
        <w:tc>
          <w:tcPr/>
          <w:p>
            <w:pPr>
              <w:pStyle w:val="Compact"/>
              <w:jc w:val="left"/>
            </w:pPr>
            <w:r>
              <w:t xml:space="preserve">384.9</w:t>
            </w:r>
          </w:p>
        </w:tc>
        <w:tc>
          <w:tcPr/>
          <w:p>
            <w:pPr>
              <w:pStyle w:val="Compact"/>
              <w:jc w:val="left"/>
            </w:pPr>
            <w:r>
              <w:t xml:space="preserve">146</w:t>
            </w:r>
          </w:p>
        </w:tc>
      </w:tr>
      <w:tr>
        <w:tc>
          <w:tcPr/>
          <w:p>
            <w:pPr>
              <w:pStyle w:val="Compact"/>
              <w:jc w:val="left"/>
            </w:pPr>
            <w:r>
              <w:t xml:space="preserve">MobileNet-UNet</w:t>
            </w:r>
          </w:p>
        </w:tc>
        <w:tc>
          <w:tcPr/>
          <w:p>
            <w:pPr>
              <w:pStyle w:val="Compact"/>
              <w:jc w:val="left"/>
            </w:pPr>
            <w:r>
              <w:t xml:space="preserve">onnx</w:t>
            </w:r>
          </w:p>
        </w:tc>
        <w:tc>
          <w:tcPr/>
          <w:p>
            <w:pPr>
              <w:pStyle w:val="Compact"/>
              <w:jc w:val="left"/>
            </w:pPr>
            <w:r>
              <w:t xml:space="preserve">44</w:t>
            </w:r>
          </w:p>
        </w:tc>
        <w:tc>
          <w:tcPr/>
          <w:p>
            <w:pPr>
              <w:pStyle w:val="Compact"/>
              <w:jc w:val="left"/>
            </w:pPr>
            <w:r>
              <w:t xml:space="preserve">2.68</w:t>
            </w:r>
          </w:p>
        </w:tc>
        <w:tc>
          <w:tcPr/>
          <w:p>
            <w:pPr>
              <w:pStyle w:val="Compact"/>
              <w:jc w:val="left"/>
            </w:pPr>
            <w:r>
              <w:t xml:space="preserve">4.07</w:t>
            </w:r>
          </w:p>
        </w:tc>
        <w:tc>
          <w:tcPr/>
          <w:p>
            <w:pPr>
              <w:pStyle w:val="Compact"/>
              <w:jc w:val="left"/>
            </w:pPr>
            <w:r>
              <w:t xml:space="preserve">373.7</w:t>
            </w:r>
          </w:p>
        </w:tc>
        <w:tc>
          <w:tcPr/>
          <w:p>
            <w:pPr>
              <w:pStyle w:val="Compact"/>
              <w:jc w:val="left"/>
            </w:pPr>
            <w:r>
              <w:t xml:space="preserve">152</w:t>
            </w:r>
          </w:p>
        </w:tc>
      </w:tr>
      <w:tr>
        <w:tc>
          <w:tcPr/>
          <w:p>
            <w:pPr>
              <w:pStyle w:val="Compact"/>
              <w:jc w:val="left"/>
            </w:pPr>
            <w:r>
              <w:t xml:space="preserve">MobileNet-UNet</w:t>
            </w:r>
          </w:p>
        </w:tc>
        <w:tc>
          <w:tcPr/>
          <w:p>
            <w:pPr>
              <w:pStyle w:val="Compact"/>
              <w:jc w:val="left"/>
            </w:pPr>
            <w:r>
              <w:t xml:space="preserve">pytorch</w:t>
            </w:r>
          </w:p>
        </w:tc>
        <w:tc>
          <w:tcPr/>
          <w:p>
            <w:pPr>
              <w:pStyle w:val="Compact"/>
              <w:jc w:val="left"/>
            </w:pPr>
            <w:r>
              <w:t xml:space="preserve">42</w:t>
            </w:r>
          </w:p>
        </w:tc>
        <w:tc>
          <w:tcPr/>
          <w:p>
            <w:pPr>
              <w:pStyle w:val="Compact"/>
              <w:jc w:val="left"/>
            </w:pPr>
            <w:r>
              <w:t xml:space="preserve">5.71</w:t>
            </w:r>
          </w:p>
        </w:tc>
        <w:tc>
          <w:tcPr/>
          <w:p>
            <w:pPr>
              <w:pStyle w:val="Compact"/>
              <w:jc w:val="left"/>
            </w:pPr>
            <w:r>
              <w:t xml:space="preserve">7.30</w:t>
            </w:r>
          </w:p>
        </w:tc>
        <w:tc>
          <w:tcPr/>
          <w:p>
            <w:pPr>
              <w:pStyle w:val="Compact"/>
              <w:jc w:val="left"/>
            </w:pPr>
            <w:r>
              <w:t xml:space="preserve">175.3</w:t>
            </w:r>
          </w:p>
        </w:tc>
        <w:tc>
          <w:tcPr/>
          <w:p>
            <w:pPr>
              <w:pStyle w:val="Compact"/>
              <w:jc w:val="left"/>
            </w:pPr>
            <w:r>
              <w:t xml:space="preserve">52</w:t>
            </w:r>
          </w:p>
        </w:tc>
      </w:tr>
      <w:tr>
        <w:tc>
          <w:tcPr/>
          <w:p>
            <w:pPr>
              <w:pStyle w:val="Compact"/>
              <w:jc w:val="left"/>
            </w:pPr>
            <w:r>
              <w:t xml:space="preserve">MobileNet-UNet</w:t>
            </w:r>
          </w:p>
        </w:tc>
        <w:tc>
          <w:tcPr/>
          <w:p>
            <w:pPr>
              <w:pStyle w:val="Compact"/>
              <w:jc w:val="left"/>
            </w:pPr>
            <w:r>
              <w:t xml:space="preserve">pytorch</w:t>
            </w:r>
          </w:p>
        </w:tc>
        <w:tc>
          <w:tcPr/>
          <w:p>
            <w:pPr>
              <w:pStyle w:val="Compact"/>
              <w:jc w:val="left"/>
            </w:pPr>
            <w:r>
              <w:t xml:space="preserve">43</w:t>
            </w:r>
          </w:p>
        </w:tc>
        <w:tc>
          <w:tcPr/>
          <w:p>
            <w:pPr>
              <w:pStyle w:val="Compact"/>
              <w:jc w:val="left"/>
            </w:pPr>
            <w:r>
              <w:t xml:space="preserve">5.72</w:t>
            </w:r>
          </w:p>
        </w:tc>
        <w:tc>
          <w:tcPr/>
          <w:p>
            <w:pPr>
              <w:pStyle w:val="Compact"/>
              <w:jc w:val="left"/>
            </w:pPr>
            <w:r>
              <w:t xml:space="preserve">8.20</w:t>
            </w:r>
          </w:p>
        </w:tc>
        <w:tc>
          <w:tcPr/>
          <w:p>
            <w:pPr>
              <w:pStyle w:val="Compact"/>
              <w:jc w:val="left"/>
            </w:pPr>
            <w:r>
              <w:t xml:space="preserve">174.7</w:t>
            </w:r>
          </w:p>
        </w:tc>
        <w:tc>
          <w:tcPr/>
          <w:p>
            <w:pPr>
              <w:pStyle w:val="Compact"/>
              <w:jc w:val="left"/>
            </w:pPr>
            <w:r>
              <w:t xml:space="preserve">52</w:t>
            </w:r>
          </w:p>
        </w:tc>
      </w:tr>
      <w:tr>
        <w:tc>
          <w:tcPr/>
          <w:p>
            <w:pPr>
              <w:pStyle w:val="Compact"/>
              <w:jc w:val="left"/>
            </w:pPr>
            <w:r>
              <w:t xml:space="preserve">MobileNet-UNet</w:t>
            </w:r>
          </w:p>
        </w:tc>
        <w:tc>
          <w:tcPr/>
          <w:p>
            <w:pPr>
              <w:pStyle w:val="Compact"/>
              <w:jc w:val="left"/>
            </w:pPr>
            <w:r>
              <w:t xml:space="preserve">pytorch</w:t>
            </w:r>
          </w:p>
        </w:tc>
        <w:tc>
          <w:tcPr/>
          <w:p>
            <w:pPr>
              <w:pStyle w:val="Compact"/>
              <w:jc w:val="left"/>
            </w:pPr>
            <w:r>
              <w:t xml:space="preserve">44</w:t>
            </w:r>
          </w:p>
        </w:tc>
        <w:tc>
          <w:tcPr/>
          <w:p>
            <w:pPr>
              <w:pStyle w:val="Compact"/>
              <w:jc w:val="left"/>
            </w:pPr>
            <w:r>
              <w:t xml:space="preserve">5.54</w:t>
            </w:r>
          </w:p>
        </w:tc>
        <w:tc>
          <w:tcPr/>
          <w:p>
            <w:pPr>
              <w:pStyle w:val="Compact"/>
              <w:jc w:val="left"/>
            </w:pPr>
            <w:r>
              <w:t xml:space="preserve">8.49</w:t>
            </w:r>
          </w:p>
        </w:tc>
        <w:tc>
          <w:tcPr/>
          <w:p>
            <w:pPr>
              <w:pStyle w:val="Compact"/>
              <w:jc w:val="left"/>
            </w:pPr>
            <w:r>
              <w:t xml:space="preserve">180.4</w:t>
            </w:r>
          </w:p>
        </w:tc>
        <w:tc>
          <w:tcPr/>
          <w:p>
            <w:pPr>
              <w:pStyle w:val="Compact"/>
              <w:jc w:val="left"/>
            </w:pPr>
            <w:r>
              <w:t xml:space="preserve">52</w:t>
            </w:r>
          </w:p>
        </w:tc>
      </w:tr>
    </w:tbl>
    <w:p>
      <w:pPr>
        <w:pStyle w:val="BodyText"/>
      </w:pPr>
      <w:r>
        <w:drawing>
          <wp:inline>
            <wp:extent cx="5727700" cy="2479379"/>
            <wp:effectExtent b="0" l="0" r="0" t="0"/>
            <wp:docPr descr="" title="" id="48" name="Picture"/>
            <a:graphic>
              <a:graphicData uri="http://schemas.openxmlformats.org/drawingml/2006/picture">
                <pic:pic>
                  <pic:nvPicPr>
                    <pic:cNvPr descr="../figures/main/F8_accuracy_vs_latency.png" id="49" name="Picture"/>
                    <pic:cNvPicPr>
                      <a:picLocks noChangeArrowheads="1" noChangeAspect="1"/>
                    </pic:cNvPicPr>
                  </pic:nvPicPr>
                  <pic:blipFill>
                    <a:blip r:embed="rId47"/>
                    <a:stretch>
                      <a:fillRect/>
                    </a:stretch>
                  </pic:blipFill>
                  <pic:spPr bwMode="auto">
                    <a:xfrm>
                      <a:off x="0" y="0"/>
                      <a:ext cx="5727700" cy="2479379"/>
                    </a:xfrm>
                    <a:prstGeom prst="rect">
                      <a:avLst/>
                    </a:prstGeom>
                    <a:noFill/>
                    <a:ln w="9525">
                      <a:noFill/>
                      <a:headEnd/>
                      <a:tailEnd/>
                    </a:ln>
                  </pic:spPr>
                </pic:pic>
              </a:graphicData>
            </a:graphic>
          </wp:inline>
        </w:drawing>
      </w:r>
    </w:p>
    <w:p>
      <w:pPr>
        <w:pStyle w:val="BodyText"/>
      </w:pPr>
      <w:r>
        <w:rPr>
          <w:bCs/>
          <w:b/>
          <w:highlight w:val="yellow"/>
        </w:rPr>
        <w:t xml:space="preserve">Fig. S11</w:t>
      </w:r>
      <w:r>
        <w:rPr>
          <w:highlight w:val="yellow"/>
        </w:rPr>
        <w:t xml:space="preserve"> </w:t>
      </w:r>
      <w:r>
        <w:rPr>
          <w:highlight w:val="yellow"/>
        </w:rPr>
        <w:t xml:space="preserve">Mean Dice (± SD over three seeds) against median latency (± SD over three seeds), PyTorch FP32 (left) and ONNX Runtime FP32 (right), NVIDIA RTX A5000, batch 1. Filled markers: preferred configurations; open marker: EdgeSAM at</w:t>
      </w:r>
      <w:r>
        <w:rPr>
          <w:highlight w:val="yellow"/>
        </w:rPr>
        <w:t xml:space="preserve"> </w:t>
      </w:r>
      <w:r>
        <w:rPr>
          <w:iCs/>
          <w:i/>
          <w:highlight w:val="yellow"/>
        </w:rPr>
        <w:t xml:space="preserve">r</w:t>
      </w:r>
      <w:r>
        <w:rPr>
          <w:highlight w:val="yellow"/>
        </w:rPr>
        <w:t xml:space="preserve"> </w:t>
      </w:r>
      <w:r>
        <w:rPr>
          <w:highlight w:val="yellow"/>
        </w:rPr>
        <w:t xml:space="preserve">= 8. LoRA is merged before inference, so both EdgeSAM ranks share the same latency. MobileSAM runs at 1024 px, the other models at 256 px.</w:t>
      </w:r>
    </w:p>
    <w:p>
      <w:pPr>
        <w:pStyle w:val="BodyText"/>
      </w:pPr>
      <w:r>
        <w:rPr>
          <w:bCs/>
          <w:b/>
          <w:highlight w:val="yellow"/>
        </w:rPr>
        <w:t xml:space="preserve">S-IX. Representative Quantitative Phase Images over the Storage Period</w:t>
      </w:r>
    </w:p>
    <w:p>
      <w:pPr>
        <w:pStyle w:val="BodyText"/>
      </w:pPr>
      <w:r>
        <w:rPr>
          <w:highlight w:val="yellow"/>
        </w:rPr>
        <w:t xml:space="preserve">Fig. S12 shows representative quantitative phase images from different points of the 47-day storage period. Cells at the earliest time point are mostly biconcave discocytes, while images from later storage show a growing share of cells with altered shapes.</w:t>
      </w:r>
    </w:p>
    <w:p>
      <w:pPr>
        <w:pStyle w:val="BodyText"/>
      </w:pPr>
      <w:r>
        <w:rPr>
          <w:highlight w:val="yellow"/>
        </w:rPr>
        <w:t xml:space="preserve">FIGURE NOT YET GENERATED: si/FQS2_storage_examples.png. Run</w:t>
      </w:r>
      <w:r>
        <w:rPr>
          <w:highlight w:val="yellow"/>
        </w:rPr>
        <w:t xml:space="preserve"> </w:t>
      </w:r>
      <w:r>
        <w:rPr>
          <w:rStyle w:val="VerbatimChar"/>
          <w:highlight w:val="yellow"/>
        </w:rPr>
        <w:t xml:space="preserve">python artifacts/code/make_qualitative_figures.py</w:t>
      </w:r>
      <w:r>
        <w:rPr>
          <w:highlight w:val="yellow"/>
        </w:rPr>
        <w:t xml:space="preserve"> </w:t>
      </w:r>
      <w:r>
        <w:rPr>
          <w:highlight w:val="yellow"/>
        </w:rPr>
        <w:t xml:space="preserve">on the server (needs data/processed), then rebuild.</w:t>
      </w:r>
    </w:p>
    <w:p>
      <w:pPr>
        <w:pStyle w:val="BodyText"/>
      </w:pPr>
      <w:r>
        <w:rPr>
          <w:bCs/>
          <w:b/>
          <w:highlight w:val="yellow"/>
        </w:rPr>
        <w:t xml:space="preserve">Fig. S12</w:t>
      </w:r>
      <w:r>
        <w:rPr>
          <w:highlight w:val="yellow"/>
        </w:rPr>
        <w:t xml:space="preserve"> </w:t>
      </w:r>
      <w:r>
        <w:rPr>
          <w:highlight w:val="yellow"/>
        </w:rPr>
        <w:t xml:space="preserve">Representative quantitative phase images (background referenced) at five storage time points.</w:t>
      </w:r>
    </w:p>
    <w:p>
      <w:pPr>
        <w:pStyle w:val="BodyText"/>
      </w:pPr>
      <w:r>
        <w:rPr>
          <w:bCs/>
          <w:b/>
          <w:highlight w:val="yellow"/>
        </w:rPr>
        <w:t xml:space="preserve">Data S1.</w:t>
      </w:r>
      <w:r>
        <w:rPr>
          <w:highlight w:val="yellow"/>
        </w:rPr>
        <w:t xml:space="preserve"> </w:t>
      </w:r>
      <w:r>
        <w:rPr>
          <w:highlight w:val="yellow"/>
        </w:rPr>
        <w:t xml:space="preserve">All 183 training runs (180 LoRA, 3 full fine-tuning) with every metric per seed: artifacts/tables/si/S6_all_runs.csv (attach as a supplementary data file).</w:t>
      </w:r>
    </w:p>
    <w:sectPr w:rsidR="00283C22" w:rsidRPr="005838B5" w:rsidSect="004A3994">
      <w:type w:val="continuous"/>
      <w:pgSz w:h="16838" w:w="11906"/>
      <w:pgMar w:bottom="1440" w:footer="992" w:gutter="0" w:header="851" w:left="1440" w:right="1440" w:top="1701"/>
      <w:lnNumType w:countBy="1" w:restart="continuous"/>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11A7985"/>
    <w:multiLevelType w:val="hybridMultilevel"/>
    <w:tmpl w:val="935A7A20"/>
    <w:lvl w:ilvl="0" w:tplc="1E503DDC">
      <w:start w:val="1"/>
      <w:numFmt w:val="decimal"/>
      <w:lvlText w:val="%1."/>
      <w:lvlJc w:val="left"/>
      <w:pPr>
        <w:ind w:hanging="360" w:left="360"/>
      </w:pPr>
      <w:rPr>
        <w:rFonts w:hint="default"/>
      </w:rPr>
    </w:lvl>
    <w:lvl w:ilvl="1" w:tentative="1" w:tplc="04090019">
      <w:start w:val="1"/>
      <w:numFmt w:val="upp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upp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upp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
    <w:nsid w:val="311F34F0"/>
    <w:multiLevelType w:val="multilevel"/>
    <w:tmpl w:val="0F36C7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38D33D83"/>
    <w:multiLevelType w:val="hybridMultilevel"/>
    <w:tmpl w:val="146A8732"/>
    <w:lvl w:ilvl="0" w:tplc="27CE5204">
      <w:start w:val="1"/>
      <w:numFmt w:val="bullet"/>
      <w:lvlText w:val=""/>
      <w:lvlPicBulletId w:val="0"/>
      <w:lvlJc w:val="left"/>
      <w:pPr>
        <w:tabs>
          <w:tab w:pos="800" w:val="num"/>
        </w:tabs>
        <w:ind w:hanging="400" w:left="800"/>
      </w:pPr>
      <w:rPr>
        <w:rFonts w:ascii="Symbol" w:hAnsi="Symbol" w:hint="default"/>
      </w:rPr>
    </w:lvl>
    <w:lvl w:ilvl="1" w:tentative="1" w:tplc="F2C06E42">
      <w:start w:val="1"/>
      <w:numFmt w:val="bullet"/>
      <w:lvlText w:val=""/>
      <w:lvlJc w:val="left"/>
      <w:pPr>
        <w:tabs>
          <w:tab w:pos="1600" w:val="num"/>
        </w:tabs>
        <w:ind w:hanging="400" w:left="1600"/>
      </w:pPr>
      <w:rPr>
        <w:rFonts w:ascii="Symbol" w:hAnsi="Symbol" w:hint="default"/>
      </w:rPr>
    </w:lvl>
    <w:lvl w:ilvl="2" w:tentative="1" w:tplc="64E88430">
      <w:start w:val="1"/>
      <w:numFmt w:val="bullet"/>
      <w:lvlText w:val=""/>
      <w:lvlJc w:val="left"/>
      <w:pPr>
        <w:tabs>
          <w:tab w:pos="2400" w:val="num"/>
        </w:tabs>
        <w:ind w:hanging="400" w:left="2400"/>
      </w:pPr>
      <w:rPr>
        <w:rFonts w:ascii="Symbol" w:hAnsi="Symbol" w:hint="default"/>
      </w:rPr>
    </w:lvl>
    <w:lvl w:ilvl="3" w:tentative="1" w:tplc="855E0622">
      <w:start w:val="1"/>
      <w:numFmt w:val="bullet"/>
      <w:lvlText w:val=""/>
      <w:lvlJc w:val="left"/>
      <w:pPr>
        <w:tabs>
          <w:tab w:pos="3200" w:val="num"/>
        </w:tabs>
        <w:ind w:hanging="400" w:left="3200"/>
      </w:pPr>
      <w:rPr>
        <w:rFonts w:ascii="Symbol" w:hAnsi="Symbol" w:hint="default"/>
      </w:rPr>
    </w:lvl>
    <w:lvl w:ilvl="4" w:tentative="1" w:tplc="7E540282">
      <w:start w:val="1"/>
      <w:numFmt w:val="bullet"/>
      <w:lvlText w:val=""/>
      <w:lvlJc w:val="left"/>
      <w:pPr>
        <w:tabs>
          <w:tab w:pos="4000" w:val="num"/>
        </w:tabs>
        <w:ind w:hanging="400" w:left="4000"/>
      </w:pPr>
      <w:rPr>
        <w:rFonts w:ascii="Symbol" w:hAnsi="Symbol" w:hint="default"/>
      </w:rPr>
    </w:lvl>
    <w:lvl w:ilvl="5" w:tentative="1" w:tplc="86B45118">
      <w:start w:val="1"/>
      <w:numFmt w:val="bullet"/>
      <w:lvlText w:val=""/>
      <w:lvlJc w:val="left"/>
      <w:pPr>
        <w:tabs>
          <w:tab w:pos="4800" w:val="num"/>
        </w:tabs>
        <w:ind w:hanging="400" w:left="4800"/>
      </w:pPr>
      <w:rPr>
        <w:rFonts w:ascii="Symbol" w:hAnsi="Symbol" w:hint="default"/>
      </w:rPr>
    </w:lvl>
    <w:lvl w:ilvl="6" w:tentative="1" w:tplc="8882832C">
      <w:start w:val="1"/>
      <w:numFmt w:val="bullet"/>
      <w:lvlText w:val=""/>
      <w:lvlJc w:val="left"/>
      <w:pPr>
        <w:tabs>
          <w:tab w:pos="5600" w:val="num"/>
        </w:tabs>
        <w:ind w:hanging="400" w:left="5600"/>
      </w:pPr>
      <w:rPr>
        <w:rFonts w:ascii="Symbol" w:hAnsi="Symbol" w:hint="default"/>
      </w:rPr>
    </w:lvl>
    <w:lvl w:ilvl="7" w:tentative="1" w:tplc="CD8C24F6">
      <w:start w:val="1"/>
      <w:numFmt w:val="bullet"/>
      <w:lvlText w:val=""/>
      <w:lvlJc w:val="left"/>
      <w:pPr>
        <w:tabs>
          <w:tab w:pos="6400" w:val="num"/>
        </w:tabs>
        <w:ind w:hanging="400" w:left="6400"/>
      </w:pPr>
      <w:rPr>
        <w:rFonts w:ascii="Symbol" w:hAnsi="Symbol" w:hint="default"/>
      </w:rPr>
    </w:lvl>
    <w:lvl w:ilvl="8" w:tentative="1" w:tplc="65CCC71C">
      <w:start w:val="1"/>
      <w:numFmt w:val="bullet"/>
      <w:lvlText w:val=""/>
      <w:lvlJc w:val="left"/>
      <w:pPr>
        <w:tabs>
          <w:tab w:pos="7200" w:val="num"/>
        </w:tabs>
        <w:ind w:hanging="400" w:left="7200"/>
      </w:pPr>
      <w:rPr>
        <w:rFonts w:ascii="Symbol" w:hAnsi="Symbol" w:hint="default"/>
      </w:rPr>
    </w:lvl>
  </w:abstractNum>
  <w:abstractNum w15:restartNumberingAfterBreak="0" w:abstractNumId="3">
    <w:nsid w:val="45B20B92"/>
    <w:multiLevelType w:val="hybridMultilevel"/>
    <w:tmpl w:val="5CE895E4"/>
    <w:lvl w:ilvl="0" w:tplc="490CE5BE">
      <w:start w:val="1"/>
      <w:numFmt w:val="lowerLetter"/>
      <w:lvlText w:val="(%1)"/>
      <w:lvlJc w:val="left"/>
      <w:pPr>
        <w:ind w:hanging="360" w:left="2460"/>
      </w:pPr>
      <w:rPr>
        <w:rFonts w:hint="default"/>
      </w:rPr>
    </w:lvl>
    <w:lvl w:ilvl="1" w:tentative="1" w:tplc="04090019">
      <w:start w:val="1"/>
      <w:numFmt w:val="upperLetter"/>
      <w:lvlText w:val="%2."/>
      <w:lvlJc w:val="left"/>
      <w:pPr>
        <w:ind w:hanging="400" w:left="2900"/>
      </w:pPr>
    </w:lvl>
    <w:lvl w:ilvl="2" w:tentative="1" w:tplc="0409001B">
      <w:start w:val="1"/>
      <w:numFmt w:val="lowerRoman"/>
      <w:lvlText w:val="%3."/>
      <w:lvlJc w:val="right"/>
      <w:pPr>
        <w:ind w:hanging="400" w:left="3300"/>
      </w:pPr>
    </w:lvl>
    <w:lvl w:ilvl="3" w:tentative="1" w:tplc="0409000F">
      <w:start w:val="1"/>
      <w:numFmt w:val="decimal"/>
      <w:lvlText w:val="%4."/>
      <w:lvlJc w:val="left"/>
      <w:pPr>
        <w:ind w:hanging="400" w:left="3700"/>
      </w:pPr>
    </w:lvl>
    <w:lvl w:ilvl="4" w:tentative="1" w:tplc="04090019">
      <w:start w:val="1"/>
      <w:numFmt w:val="upperLetter"/>
      <w:lvlText w:val="%5."/>
      <w:lvlJc w:val="left"/>
      <w:pPr>
        <w:ind w:hanging="400" w:left="4100"/>
      </w:pPr>
    </w:lvl>
    <w:lvl w:ilvl="5" w:tentative="1" w:tplc="0409001B">
      <w:start w:val="1"/>
      <w:numFmt w:val="lowerRoman"/>
      <w:lvlText w:val="%6."/>
      <w:lvlJc w:val="right"/>
      <w:pPr>
        <w:ind w:hanging="400" w:left="4500"/>
      </w:pPr>
    </w:lvl>
    <w:lvl w:ilvl="6" w:tentative="1" w:tplc="0409000F">
      <w:start w:val="1"/>
      <w:numFmt w:val="decimal"/>
      <w:lvlText w:val="%7."/>
      <w:lvlJc w:val="left"/>
      <w:pPr>
        <w:ind w:hanging="400" w:left="4900"/>
      </w:pPr>
    </w:lvl>
    <w:lvl w:ilvl="7" w:tentative="1" w:tplc="04090019">
      <w:start w:val="1"/>
      <w:numFmt w:val="upperLetter"/>
      <w:lvlText w:val="%8."/>
      <w:lvlJc w:val="left"/>
      <w:pPr>
        <w:ind w:hanging="400" w:left="5300"/>
      </w:pPr>
    </w:lvl>
    <w:lvl w:ilvl="8" w:tentative="1" w:tplc="0409001B">
      <w:start w:val="1"/>
      <w:numFmt w:val="lowerRoman"/>
      <w:lvlText w:val="%9."/>
      <w:lvlJc w:val="right"/>
      <w:pPr>
        <w:ind w:hanging="400" w:left="5700"/>
      </w:pPr>
    </w:lvl>
  </w:abstractNum>
  <w:abstractNum w15:restartNumberingAfterBreak="0" w:abstractNumId="4">
    <w:nsid w:val="4AB841EB"/>
    <w:multiLevelType w:val="hybridMultilevel"/>
    <w:tmpl w:val="4AA03612"/>
    <w:lvl w:ilvl="0" w:tplc="AB16F1C0">
      <w:start w:val="1"/>
      <w:numFmt w:val="bullet"/>
      <w:lvlText w:val=""/>
      <w:lvlPicBulletId w:val="0"/>
      <w:lvlJc w:val="left"/>
      <w:pPr>
        <w:tabs>
          <w:tab w:pos="800" w:val="num"/>
        </w:tabs>
        <w:ind w:hanging="400" w:left="800"/>
      </w:pPr>
      <w:rPr>
        <w:rFonts w:ascii="Symbol" w:hAnsi="Symbol" w:hint="default"/>
      </w:rPr>
    </w:lvl>
    <w:lvl w:ilvl="1" w:tentative="1" w:tplc="EB104F84">
      <w:start w:val="1"/>
      <w:numFmt w:val="bullet"/>
      <w:lvlText w:val=""/>
      <w:lvlJc w:val="left"/>
      <w:pPr>
        <w:tabs>
          <w:tab w:pos="1600" w:val="num"/>
        </w:tabs>
        <w:ind w:hanging="400" w:left="1600"/>
      </w:pPr>
      <w:rPr>
        <w:rFonts w:ascii="Symbol" w:hAnsi="Symbol" w:hint="default"/>
      </w:rPr>
    </w:lvl>
    <w:lvl w:ilvl="2" w:tentative="1" w:tplc="0EDEA00C">
      <w:start w:val="1"/>
      <w:numFmt w:val="bullet"/>
      <w:lvlText w:val=""/>
      <w:lvlJc w:val="left"/>
      <w:pPr>
        <w:tabs>
          <w:tab w:pos="2400" w:val="num"/>
        </w:tabs>
        <w:ind w:hanging="400" w:left="2400"/>
      </w:pPr>
      <w:rPr>
        <w:rFonts w:ascii="Symbol" w:hAnsi="Symbol" w:hint="default"/>
      </w:rPr>
    </w:lvl>
    <w:lvl w:ilvl="3" w:tentative="1" w:tplc="96D4CF20">
      <w:start w:val="1"/>
      <w:numFmt w:val="bullet"/>
      <w:lvlText w:val=""/>
      <w:lvlJc w:val="left"/>
      <w:pPr>
        <w:tabs>
          <w:tab w:pos="3200" w:val="num"/>
        </w:tabs>
        <w:ind w:hanging="400" w:left="3200"/>
      </w:pPr>
      <w:rPr>
        <w:rFonts w:ascii="Symbol" w:hAnsi="Symbol" w:hint="default"/>
      </w:rPr>
    </w:lvl>
    <w:lvl w:ilvl="4" w:tentative="1" w:tplc="B94410B4">
      <w:start w:val="1"/>
      <w:numFmt w:val="bullet"/>
      <w:lvlText w:val=""/>
      <w:lvlJc w:val="left"/>
      <w:pPr>
        <w:tabs>
          <w:tab w:pos="4000" w:val="num"/>
        </w:tabs>
        <w:ind w:hanging="400" w:left="4000"/>
      </w:pPr>
      <w:rPr>
        <w:rFonts w:ascii="Symbol" w:hAnsi="Symbol" w:hint="default"/>
      </w:rPr>
    </w:lvl>
    <w:lvl w:ilvl="5" w:tentative="1" w:tplc="4A1A499C">
      <w:start w:val="1"/>
      <w:numFmt w:val="bullet"/>
      <w:lvlText w:val=""/>
      <w:lvlJc w:val="left"/>
      <w:pPr>
        <w:tabs>
          <w:tab w:pos="4800" w:val="num"/>
        </w:tabs>
        <w:ind w:hanging="400" w:left="4800"/>
      </w:pPr>
      <w:rPr>
        <w:rFonts w:ascii="Symbol" w:hAnsi="Symbol" w:hint="default"/>
      </w:rPr>
    </w:lvl>
    <w:lvl w:ilvl="6" w:tentative="1" w:tplc="608C42DA">
      <w:start w:val="1"/>
      <w:numFmt w:val="bullet"/>
      <w:lvlText w:val=""/>
      <w:lvlJc w:val="left"/>
      <w:pPr>
        <w:tabs>
          <w:tab w:pos="5600" w:val="num"/>
        </w:tabs>
        <w:ind w:hanging="400" w:left="5600"/>
      </w:pPr>
      <w:rPr>
        <w:rFonts w:ascii="Symbol" w:hAnsi="Symbol" w:hint="default"/>
      </w:rPr>
    </w:lvl>
    <w:lvl w:ilvl="7" w:tentative="1" w:tplc="05C80598">
      <w:start w:val="1"/>
      <w:numFmt w:val="bullet"/>
      <w:lvlText w:val=""/>
      <w:lvlJc w:val="left"/>
      <w:pPr>
        <w:tabs>
          <w:tab w:pos="6400" w:val="num"/>
        </w:tabs>
        <w:ind w:hanging="400" w:left="6400"/>
      </w:pPr>
      <w:rPr>
        <w:rFonts w:ascii="Symbol" w:hAnsi="Symbol" w:hint="default"/>
      </w:rPr>
    </w:lvl>
    <w:lvl w:ilvl="8" w:tentative="1" w:tplc="E2F43D32">
      <w:start w:val="1"/>
      <w:numFmt w:val="bullet"/>
      <w:lvlText w:val=""/>
      <w:lvlJc w:val="left"/>
      <w:pPr>
        <w:tabs>
          <w:tab w:pos="7200" w:val="num"/>
        </w:tabs>
        <w:ind w:hanging="400" w:left="7200"/>
      </w:pPr>
      <w:rPr>
        <w:rFonts w:ascii="Symbol" w:hAnsi="Symbol" w:hint="default"/>
      </w:rPr>
    </w:lvl>
  </w:abstractNum>
  <w:abstractNum w15:restartNumberingAfterBreak="0" w:abstractNumId="5">
    <w:nsid w:val="4FC04BE7"/>
    <w:multiLevelType w:val="multilevel"/>
    <w:tmpl w:val="5756DD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FFE7D67"/>
    <w:multiLevelType w:val="hybridMultilevel"/>
    <w:tmpl w:val="5BCE76CA"/>
    <w:lvl w:ilvl="0" w:tplc="8DDEF7C8">
      <w:start w:val="1"/>
      <w:numFmt w:val="lowerLetter"/>
      <w:lvlText w:val="(%1)"/>
      <w:lvlJc w:val="left"/>
      <w:pPr>
        <w:ind w:hanging="360" w:left="1155"/>
      </w:pPr>
      <w:rPr>
        <w:rFonts w:hint="default"/>
      </w:rPr>
    </w:lvl>
    <w:lvl w:ilvl="1" w:tentative="1" w:tplc="04090019">
      <w:start w:val="1"/>
      <w:numFmt w:val="upperLetter"/>
      <w:lvlText w:val="%2."/>
      <w:lvlJc w:val="left"/>
      <w:pPr>
        <w:ind w:hanging="400" w:left="1595"/>
      </w:pPr>
    </w:lvl>
    <w:lvl w:ilvl="2" w:tentative="1" w:tplc="0409001B">
      <w:start w:val="1"/>
      <w:numFmt w:val="lowerRoman"/>
      <w:lvlText w:val="%3."/>
      <w:lvlJc w:val="right"/>
      <w:pPr>
        <w:ind w:hanging="400" w:left="1995"/>
      </w:pPr>
    </w:lvl>
    <w:lvl w:ilvl="3" w:tentative="1" w:tplc="0409000F">
      <w:start w:val="1"/>
      <w:numFmt w:val="decimal"/>
      <w:lvlText w:val="%4."/>
      <w:lvlJc w:val="left"/>
      <w:pPr>
        <w:ind w:hanging="400" w:left="2395"/>
      </w:pPr>
    </w:lvl>
    <w:lvl w:ilvl="4" w:tentative="1" w:tplc="04090019">
      <w:start w:val="1"/>
      <w:numFmt w:val="upperLetter"/>
      <w:lvlText w:val="%5."/>
      <w:lvlJc w:val="left"/>
      <w:pPr>
        <w:ind w:hanging="400" w:left="2795"/>
      </w:pPr>
    </w:lvl>
    <w:lvl w:ilvl="5" w:tentative="1" w:tplc="0409001B">
      <w:start w:val="1"/>
      <w:numFmt w:val="lowerRoman"/>
      <w:lvlText w:val="%6."/>
      <w:lvlJc w:val="right"/>
      <w:pPr>
        <w:ind w:hanging="400" w:left="3195"/>
      </w:pPr>
    </w:lvl>
    <w:lvl w:ilvl="6" w:tentative="1" w:tplc="0409000F">
      <w:start w:val="1"/>
      <w:numFmt w:val="decimal"/>
      <w:lvlText w:val="%7."/>
      <w:lvlJc w:val="left"/>
      <w:pPr>
        <w:ind w:hanging="400" w:left="3595"/>
      </w:pPr>
    </w:lvl>
    <w:lvl w:ilvl="7" w:tentative="1" w:tplc="04090019">
      <w:start w:val="1"/>
      <w:numFmt w:val="upperLetter"/>
      <w:lvlText w:val="%8."/>
      <w:lvlJc w:val="left"/>
      <w:pPr>
        <w:ind w:hanging="400" w:left="3995"/>
      </w:pPr>
    </w:lvl>
    <w:lvl w:ilvl="8" w:tentative="1" w:tplc="0409001B">
      <w:start w:val="1"/>
      <w:numFmt w:val="lowerRoman"/>
      <w:lvlText w:val="%9."/>
      <w:lvlJc w:val="right"/>
      <w:pPr>
        <w:ind w:hanging="400" w:left="4395"/>
      </w:pPr>
    </w:lvl>
  </w:abstractNum>
  <w:abstractNum w15:restartNumberingAfterBreak="0" w:abstractNumId="7">
    <w:nsid w:val="61D2769F"/>
    <w:multiLevelType w:val="hybridMultilevel"/>
    <w:tmpl w:val="F4A4C5FC"/>
    <w:lvl w:ilvl="0" w:tplc="99CA60B2">
      <w:start w:val="1"/>
      <w:numFmt w:val="decimal"/>
      <w:lvlText w:val="[%1]"/>
      <w:lvlJc w:val="left"/>
      <w:pPr>
        <w:ind w:hanging="400" w:left="272"/>
      </w:pPr>
      <w:rPr>
        <w:rFonts w:hint="eastAsia"/>
      </w:rPr>
    </w:lvl>
    <w:lvl w:ilvl="1" w:tentative="1" w:tplc="04090019">
      <w:start w:val="1"/>
      <w:numFmt w:val="upperLetter"/>
      <w:lvlText w:val="%2."/>
      <w:lvlJc w:val="left"/>
      <w:pPr>
        <w:ind w:hanging="400" w:left="672"/>
      </w:pPr>
    </w:lvl>
    <w:lvl w:ilvl="2" w:tentative="1" w:tplc="0409001B">
      <w:start w:val="1"/>
      <w:numFmt w:val="lowerRoman"/>
      <w:lvlText w:val="%3."/>
      <w:lvlJc w:val="right"/>
      <w:pPr>
        <w:ind w:hanging="400" w:left="1072"/>
      </w:pPr>
    </w:lvl>
    <w:lvl w:ilvl="3" w:tentative="1" w:tplc="0409000F">
      <w:start w:val="1"/>
      <w:numFmt w:val="decimal"/>
      <w:lvlText w:val="%4."/>
      <w:lvlJc w:val="left"/>
      <w:pPr>
        <w:ind w:hanging="400" w:left="1472"/>
      </w:pPr>
    </w:lvl>
    <w:lvl w:ilvl="4" w:tentative="1" w:tplc="04090019">
      <w:start w:val="1"/>
      <w:numFmt w:val="upperLetter"/>
      <w:lvlText w:val="%5."/>
      <w:lvlJc w:val="left"/>
      <w:pPr>
        <w:ind w:hanging="400" w:left="1872"/>
      </w:pPr>
    </w:lvl>
    <w:lvl w:ilvl="5" w:tentative="1" w:tplc="0409001B">
      <w:start w:val="1"/>
      <w:numFmt w:val="lowerRoman"/>
      <w:lvlText w:val="%6."/>
      <w:lvlJc w:val="right"/>
      <w:pPr>
        <w:ind w:hanging="400" w:left="2272"/>
      </w:pPr>
    </w:lvl>
    <w:lvl w:ilvl="6" w:tentative="1" w:tplc="0409000F">
      <w:start w:val="1"/>
      <w:numFmt w:val="decimal"/>
      <w:lvlText w:val="%7."/>
      <w:lvlJc w:val="left"/>
      <w:pPr>
        <w:ind w:hanging="400" w:left="2672"/>
      </w:pPr>
    </w:lvl>
    <w:lvl w:ilvl="7" w:tentative="1" w:tplc="04090019">
      <w:start w:val="1"/>
      <w:numFmt w:val="upperLetter"/>
      <w:lvlText w:val="%8."/>
      <w:lvlJc w:val="left"/>
      <w:pPr>
        <w:ind w:hanging="400" w:left="3072"/>
      </w:pPr>
    </w:lvl>
    <w:lvl w:ilvl="8" w:tentative="1" w:tplc="0409001B">
      <w:start w:val="1"/>
      <w:numFmt w:val="lowerRoman"/>
      <w:lvlText w:val="%9."/>
      <w:lvlJc w:val="right"/>
      <w:pPr>
        <w:ind w:hanging="400" w:left="3472"/>
      </w:pPr>
    </w:lvl>
  </w:abstractNum>
  <w:abstractNum w15:restartNumberingAfterBreak="0" w:abstractNumId="8">
    <w:nsid w:val="780101A8"/>
    <w:multiLevelType w:val="hybridMultilevel"/>
    <w:tmpl w:val="A0821D56"/>
    <w:lvl w:ilvl="0" w:tplc="8BFA6540">
      <w:start w:val="1"/>
      <w:numFmt w:val="lowerLetter"/>
      <w:lvlText w:val="(%1)"/>
      <w:lvlJc w:val="left"/>
      <w:pPr>
        <w:ind w:hanging="360" w:left="2360"/>
      </w:pPr>
      <w:rPr>
        <w:rFonts w:hint="default"/>
      </w:rPr>
    </w:lvl>
    <w:lvl w:ilvl="1" w:tentative="1" w:tplc="04090019">
      <w:start w:val="1"/>
      <w:numFmt w:val="upperLetter"/>
      <w:lvlText w:val="%2."/>
      <w:lvlJc w:val="left"/>
      <w:pPr>
        <w:ind w:hanging="400" w:left="2800"/>
      </w:pPr>
    </w:lvl>
    <w:lvl w:ilvl="2" w:tentative="1" w:tplc="0409001B">
      <w:start w:val="1"/>
      <w:numFmt w:val="lowerRoman"/>
      <w:lvlText w:val="%3."/>
      <w:lvlJc w:val="right"/>
      <w:pPr>
        <w:ind w:hanging="400" w:left="3200"/>
      </w:pPr>
    </w:lvl>
    <w:lvl w:ilvl="3" w:tentative="1" w:tplc="0409000F">
      <w:start w:val="1"/>
      <w:numFmt w:val="decimal"/>
      <w:lvlText w:val="%4."/>
      <w:lvlJc w:val="left"/>
      <w:pPr>
        <w:ind w:hanging="400" w:left="3600"/>
      </w:pPr>
    </w:lvl>
    <w:lvl w:ilvl="4" w:tentative="1" w:tplc="04090019">
      <w:start w:val="1"/>
      <w:numFmt w:val="upperLetter"/>
      <w:lvlText w:val="%5."/>
      <w:lvlJc w:val="left"/>
      <w:pPr>
        <w:ind w:hanging="400" w:left="4000"/>
      </w:pPr>
    </w:lvl>
    <w:lvl w:ilvl="5" w:tentative="1" w:tplc="0409001B">
      <w:start w:val="1"/>
      <w:numFmt w:val="lowerRoman"/>
      <w:lvlText w:val="%6."/>
      <w:lvlJc w:val="right"/>
      <w:pPr>
        <w:ind w:hanging="400" w:left="4400"/>
      </w:pPr>
    </w:lvl>
    <w:lvl w:ilvl="6" w:tentative="1" w:tplc="0409000F">
      <w:start w:val="1"/>
      <w:numFmt w:val="decimal"/>
      <w:lvlText w:val="%7."/>
      <w:lvlJc w:val="left"/>
      <w:pPr>
        <w:ind w:hanging="400" w:left="4800"/>
      </w:pPr>
    </w:lvl>
    <w:lvl w:ilvl="7" w:tentative="1" w:tplc="04090019">
      <w:start w:val="1"/>
      <w:numFmt w:val="upperLetter"/>
      <w:lvlText w:val="%8."/>
      <w:lvlJc w:val="left"/>
      <w:pPr>
        <w:ind w:hanging="400" w:left="5200"/>
      </w:pPr>
    </w:lvl>
    <w:lvl w:ilvl="8" w:tentative="1" w:tplc="0409001B">
      <w:start w:val="1"/>
      <w:numFmt w:val="lowerRoman"/>
      <w:lvlText w:val="%9."/>
      <w:lvlJc w:val="right"/>
      <w:pPr>
        <w:ind w:hanging="400" w:left="56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937862659" w:numId="1">
    <w:abstractNumId w:val="6"/>
  </w:num>
  <w:num w16cid:durableId="910581615" w:numId="2">
    <w:abstractNumId w:val="8"/>
  </w:num>
  <w:num w16cid:durableId="541400616" w:numId="3">
    <w:abstractNumId w:val="2"/>
  </w:num>
  <w:num w16cid:durableId="1606503015" w:numId="4">
    <w:abstractNumId w:val="4"/>
  </w:num>
  <w:num w16cid:durableId="51586847" w:numId="5">
    <w:abstractNumId w:val="3"/>
  </w:num>
  <w:num w16cid:durableId="1992513768" w:numId="6">
    <w:abstractNumId w:val="7"/>
  </w:num>
  <w:num w16cid:durableId="1205674266" w:numId="7">
    <w:abstractNumId w:val="0"/>
  </w:num>
  <w:num w16cid:durableId="1422408295" w:numId="8">
    <w:abstractNumId w:val="1"/>
  </w:num>
  <w:num w16cid:durableId="951202229" w:numId="9">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70"/>
  <w:proofState w:grammar="clean" w:spelling="clean"/>
  <w:defaultTabStop w:val="800"/>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ar-SA" w:eastAsia="ko-KR"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D73CA"/>
    <w:pPr>
      <w:widowControl w:val="0"/>
      <w:wordWrap w:val="0"/>
      <w:autoSpaceDE w:val="0"/>
      <w:autoSpaceDN w:val="0"/>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D204AB"/>
    <w:pPr>
      <w:ind w:left="800" w:leftChars="400"/>
    </w:pPr>
  </w:style>
  <w:style w:styleId="Header" w:type="paragraph">
    <w:name w:val="header"/>
    <w:basedOn w:val="Normal"/>
    <w:link w:val="HeaderChar"/>
    <w:uiPriority w:val="99"/>
    <w:unhideWhenUsed/>
    <w:rsid w:val="00A2637D"/>
    <w:pPr>
      <w:tabs>
        <w:tab w:pos="4513" w:val="center"/>
        <w:tab w:pos="9026" w:val="right"/>
      </w:tabs>
      <w:snapToGrid w:val="0"/>
    </w:pPr>
  </w:style>
  <w:style w:customStyle="1" w:styleId="HeaderChar" w:type="character">
    <w:name w:val="Header Char"/>
    <w:basedOn w:val="DefaultParagraphFont"/>
    <w:link w:val="Header"/>
    <w:uiPriority w:val="99"/>
    <w:rsid w:val="00A2637D"/>
  </w:style>
  <w:style w:styleId="Footer" w:type="paragraph">
    <w:name w:val="footer"/>
    <w:basedOn w:val="Normal"/>
    <w:link w:val="FooterChar"/>
    <w:uiPriority w:val="99"/>
    <w:unhideWhenUsed/>
    <w:rsid w:val="00A2637D"/>
    <w:pPr>
      <w:tabs>
        <w:tab w:pos="4513" w:val="center"/>
        <w:tab w:pos="9026" w:val="right"/>
      </w:tabs>
      <w:snapToGrid w:val="0"/>
    </w:pPr>
  </w:style>
  <w:style w:customStyle="1" w:styleId="FooterChar" w:type="character">
    <w:name w:val="Footer Char"/>
    <w:basedOn w:val="DefaultParagraphFont"/>
    <w:link w:val="Footer"/>
    <w:uiPriority w:val="99"/>
    <w:rsid w:val="00A2637D"/>
  </w:style>
  <w:style w:styleId="PlaceholderText" w:type="character">
    <w:name w:val="Placeholder Text"/>
    <w:basedOn w:val="DefaultParagraphFont"/>
    <w:uiPriority w:val="99"/>
    <w:semiHidden/>
    <w:rsid w:val="003114C4"/>
    <w:rPr>
      <w:color w:val="808080"/>
    </w:rPr>
  </w:style>
  <w:style w:styleId="BalloonText" w:type="paragraph">
    <w:name w:val="Balloon Text"/>
    <w:basedOn w:val="Normal"/>
    <w:link w:val="BalloonTextChar"/>
    <w:uiPriority w:val="99"/>
    <w:semiHidden/>
    <w:unhideWhenUsed/>
    <w:rsid w:val="004F28C4"/>
    <w:pPr>
      <w:spacing w:after="0" w:line="240" w:lineRule="auto"/>
    </w:pPr>
    <w:rPr>
      <w:rFonts w:asciiTheme="majorHAnsi" w:cstheme="majorBidi" w:eastAsiaTheme="majorEastAsia" w:hAnsiTheme="majorHAnsi"/>
      <w:sz w:val="18"/>
      <w:szCs w:val="18"/>
    </w:rPr>
  </w:style>
  <w:style w:customStyle="1" w:styleId="BalloonTextChar" w:type="character">
    <w:name w:val="Balloon Text Char"/>
    <w:basedOn w:val="DefaultParagraphFont"/>
    <w:link w:val="BalloonText"/>
    <w:uiPriority w:val="99"/>
    <w:semiHidden/>
    <w:rsid w:val="004F28C4"/>
    <w:rPr>
      <w:rFonts w:asciiTheme="majorHAnsi" w:cstheme="majorBidi" w:eastAsiaTheme="majorEastAsia" w:hAnsiTheme="majorHAnsi"/>
      <w:sz w:val="18"/>
      <w:szCs w:val="18"/>
    </w:rPr>
  </w:style>
  <w:style w:styleId="Strong" w:type="character">
    <w:name w:val="Strong"/>
    <w:basedOn w:val="DefaultParagraphFont"/>
    <w:uiPriority w:val="22"/>
    <w:qFormat/>
    <w:rsid w:val="00960AC3"/>
    <w:rPr>
      <w:b/>
      <w:bCs/>
    </w:rPr>
  </w:style>
  <w:style w:customStyle="1" w:styleId="apple-converted-space" w:type="character">
    <w:name w:val="apple-converted-space"/>
    <w:basedOn w:val="DefaultParagraphFont"/>
    <w:rsid w:val="000029A9"/>
  </w:style>
  <w:style w:styleId="Hyperlink" w:type="character">
    <w:name w:val="Hyperlink"/>
    <w:basedOn w:val="DefaultParagraphFont"/>
    <w:unhideWhenUsed/>
    <w:rsid w:val="000029A9"/>
    <w:rPr>
      <w:color w:val="0000FF"/>
      <w:u w:val="single"/>
    </w:rPr>
  </w:style>
  <w:style w:styleId="CommentReference" w:type="character">
    <w:name w:val="annotation reference"/>
    <w:basedOn w:val="DefaultParagraphFont"/>
    <w:uiPriority w:val="99"/>
    <w:semiHidden/>
    <w:unhideWhenUsed/>
    <w:rsid w:val="00935553"/>
    <w:rPr>
      <w:sz w:val="18"/>
      <w:szCs w:val="18"/>
    </w:rPr>
  </w:style>
  <w:style w:styleId="CommentText" w:type="paragraph">
    <w:name w:val="annotation text"/>
    <w:basedOn w:val="Normal"/>
    <w:link w:val="CommentTextChar"/>
    <w:uiPriority w:val="99"/>
    <w:semiHidden/>
    <w:unhideWhenUsed/>
    <w:rsid w:val="00935553"/>
    <w:pPr>
      <w:jc w:val="left"/>
    </w:pPr>
  </w:style>
  <w:style w:customStyle="1" w:styleId="CommentTextChar" w:type="character">
    <w:name w:val="Comment Text Char"/>
    <w:basedOn w:val="DefaultParagraphFont"/>
    <w:link w:val="CommentText"/>
    <w:uiPriority w:val="99"/>
    <w:semiHidden/>
    <w:rsid w:val="00935553"/>
  </w:style>
  <w:style w:styleId="CommentSubject" w:type="paragraph">
    <w:name w:val="annotation subject"/>
    <w:basedOn w:val="CommentText"/>
    <w:next w:val="CommentText"/>
    <w:link w:val="CommentSubjectChar"/>
    <w:uiPriority w:val="99"/>
    <w:semiHidden/>
    <w:unhideWhenUsed/>
    <w:rsid w:val="00935553"/>
    <w:rPr>
      <w:b/>
      <w:bCs/>
    </w:rPr>
  </w:style>
  <w:style w:customStyle="1" w:styleId="CommentSubjectChar" w:type="character">
    <w:name w:val="Comment Subject Char"/>
    <w:basedOn w:val="CommentTextChar"/>
    <w:link w:val="CommentSubject"/>
    <w:uiPriority w:val="99"/>
    <w:semiHidden/>
    <w:rsid w:val="00935553"/>
    <w:rPr>
      <w:b/>
      <w:bCs/>
    </w:rPr>
  </w:style>
  <w:style w:customStyle="1" w:styleId="ExpressBodyFirstParagraph" w:type="paragraph">
    <w:name w:val="Express Body First Paragraph"/>
    <w:basedOn w:val="Normal"/>
    <w:qFormat/>
    <w:rsid w:val="00A61D9C"/>
    <w:pPr>
      <w:widowControl/>
      <w:wordWrap/>
      <w:autoSpaceDE/>
      <w:autoSpaceDN/>
      <w:spacing w:after="0" w:before="120" w:line="240" w:lineRule="auto"/>
    </w:pPr>
    <w:rPr>
      <w:rFonts w:ascii="Times New Roman" w:hAnsi="Times New Roman"/>
      <w:color w:themeColor="text1" w:val="000000"/>
      <w:kern w:val="0"/>
      <w:lang w:eastAsia="en-US"/>
    </w:rPr>
  </w:style>
  <w:style w:customStyle="1" w:styleId="ExpressBodySubsequentParagraph" w:type="paragraph">
    <w:name w:val="Express Body Subsequent Paragraph"/>
    <w:basedOn w:val="ExpressBodyFirstParagraph"/>
    <w:qFormat/>
    <w:rsid w:val="001160BE"/>
    <w:pPr>
      <w:spacing w:before="0"/>
      <w:ind w:firstLine="288"/>
    </w:pPr>
  </w:style>
  <w:style w:customStyle="1" w:styleId="ExpressEquation" w:type="paragraph">
    <w:name w:val="Express Equation"/>
    <w:basedOn w:val="ExpressBodySubsequentParagraph"/>
    <w:next w:val="ExpressBodySubsequentParagraph"/>
    <w:qFormat/>
    <w:rsid w:val="001160BE"/>
    <w:pPr>
      <w:tabs>
        <w:tab w:pos="4320" w:val="center"/>
        <w:tab w:pos="7560" w:val="right"/>
      </w:tabs>
      <w:spacing w:before="120"/>
      <w:ind w:firstLine="0"/>
      <w:jc w:val="left"/>
    </w:pPr>
  </w:style>
  <w:style w:styleId="FootnoteText" w:type="paragraph">
    <w:name w:val="footnote text"/>
    <w:basedOn w:val="Normal"/>
    <w:link w:val="FootnoteTextChar"/>
    <w:uiPriority w:val="99"/>
    <w:semiHidden/>
    <w:unhideWhenUsed/>
    <w:rsid w:val="00853B15"/>
    <w:pPr>
      <w:snapToGrid w:val="0"/>
      <w:jc w:val="left"/>
    </w:pPr>
  </w:style>
  <w:style w:customStyle="1" w:styleId="FootnoteTextChar" w:type="character">
    <w:name w:val="Footnote Text Char"/>
    <w:basedOn w:val="DefaultParagraphFont"/>
    <w:link w:val="FootnoteText"/>
    <w:uiPriority w:val="99"/>
    <w:semiHidden/>
    <w:rsid w:val="00853B15"/>
  </w:style>
  <w:style w:styleId="FootnoteReference" w:type="character">
    <w:name w:val="footnote reference"/>
    <w:basedOn w:val="DefaultParagraphFont"/>
    <w:uiPriority w:val="99"/>
    <w:semiHidden/>
    <w:unhideWhenUsed/>
    <w:rsid w:val="00853B15"/>
    <w:rPr>
      <w:vertAlign w:val="superscript"/>
    </w:rPr>
  </w:style>
  <w:style w:customStyle="1" w:styleId="12FigureCaptionLong" w:type="paragraph">
    <w:name w:val="12. Figure Caption Long"/>
    <w:basedOn w:val="Normal"/>
    <w:next w:val="Normal"/>
    <w:qFormat/>
    <w:rsid w:val="00BB502A"/>
    <w:pPr>
      <w:widowControl/>
      <w:wordWrap/>
      <w:autoSpaceDE/>
      <w:autoSpaceDN/>
      <w:spacing w:after="120" w:before="120" w:line="240" w:lineRule="auto"/>
      <w:ind w:left="720" w:right="720"/>
    </w:pPr>
    <w:rPr>
      <w:rFonts w:ascii="Times New Roman" w:hAnsi="Times New Roman"/>
      <w:color w:themeColor="text1" w:val="000000"/>
      <w:kern w:val="0"/>
      <w:sz w:val="16"/>
      <w:lang w:eastAsia="en-US"/>
    </w:rPr>
  </w:style>
  <w:style w:customStyle="1" w:styleId="11Figure" w:type="paragraph">
    <w:name w:val="11. Figure"/>
    <w:basedOn w:val="Normal"/>
    <w:next w:val="12FigureCaptionLong"/>
    <w:qFormat/>
    <w:rsid w:val="00BB502A"/>
    <w:pPr>
      <w:widowControl/>
      <w:wordWrap/>
      <w:autoSpaceDE/>
      <w:autoSpaceDN/>
      <w:spacing w:after="0" w:before="120" w:line="240" w:lineRule="auto"/>
      <w:jc w:val="center"/>
    </w:pPr>
    <w:rPr>
      <w:rFonts w:ascii="Times New Roman" w:hAnsi="Times New Roman"/>
      <w:color w:themeColor="text1" w:val="000000"/>
      <w:kern w:val="0"/>
      <w:sz w:val="16"/>
      <w:lang w:eastAsia="en-US"/>
    </w:rPr>
  </w:style>
  <w:style w:styleId="TableGrid" w:type="table">
    <w:name w:val="Table Grid"/>
    <w:basedOn w:val="TableNormal"/>
    <w:uiPriority w:val="39"/>
    <w:rsid w:val="00EC335B"/>
    <w:pPr>
      <w:spacing w:after="0" w:line="240" w:lineRule="auto"/>
      <w:jc w:val="left"/>
    </w:pPr>
    <w:rPr>
      <w:kern w:val="0"/>
      <w:sz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aphic" w:type="paragraph">
    <w:name w:val="*graphic"/>
    <w:basedOn w:val="Normal"/>
    <w:qFormat/>
    <w:rsid w:val="00EC335B"/>
    <w:pPr>
      <w:widowControl/>
      <w:suppressAutoHyphens/>
      <w:wordWrap/>
      <w:autoSpaceDE/>
      <w:autoSpaceDN/>
      <w:spacing w:after="120" w:before="120" w:line="240" w:lineRule="auto"/>
      <w:jc w:val="center"/>
    </w:pPr>
    <w:rPr>
      <w:rFonts w:ascii="Times New Roman" w:cs="Times New Roman" w:eastAsia="Malgun Gothic" w:hAnsi="Times New Roman"/>
      <w:sz w:val="24"/>
      <w:szCs w:val="24"/>
      <w:lang w:eastAsia="en-US"/>
    </w:rPr>
  </w:style>
  <w:style w:customStyle="1" w:styleId="10BodySubsequentParagraph" w:type="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themeColor="text1" w:val="000000"/>
      <w:kern w:val="0"/>
      <w:lang w:eastAsia="en-US"/>
    </w:rPr>
  </w:style>
  <w:style w:customStyle="1" w:styleId="14TableCaption" w:type="paragraph">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themeColor="text1" w:val="000000"/>
      <w:kern w:val="0"/>
      <w:sz w:val="16"/>
      <w:lang w:eastAsia="en-US"/>
    </w:rPr>
  </w:style>
  <w:style w:customStyle="1" w:styleId="15TableBody" w:type="paragraph">
    <w:name w:val="15. Table Body"/>
    <w:basedOn w:val="Normal"/>
    <w:next w:val="10BodySubsequentParagraph"/>
    <w:qFormat/>
    <w:rsid w:val="0050780E"/>
    <w:pPr>
      <w:widowControl/>
      <w:wordWrap/>
      <w:autoSpaceDE/>
      <w:autoSpaceDN/>
      <w:spacing w:after="80" w:line="240" w:lineRule="auto"/>
    </w:pPr>
    <w:rPr>
      <w:rFonts w:ascii="Times New Roman" w:hAnsi="Times New Roman"/>
      <w:color w:themeColor="text1" w:val="000000"/>
      <w:kern w:val="0"/>
      <w:sz w:val="16"/>
      <w:lang w:eastAsia="en-US"/>
    </w:rPr>
  </w:style>
  <w:style w:customStyle="1" w:styleId="PlainTable21" w:type="table">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08SectionHeader2" w:type="paragraph">
    <w:name w:val="08. Section Header 2"/>
    <w:basedOn w:val="Normal"/>
    <w:next w:val="Normal"/>
    <w:qFormat/>
    <w:rsid w:val="005F3041"/>
    <w:pPr>
      <w:widowControl/>
      <w:wordWrap/>
      <w:autoSpaceDE/>
      <w:autoSpaceDN/>
      <w:spacing w:after="0" w:before="120" w:line="240" w:lineRule="auto"/>
      <w:jc w:val="left"/>
    </w:pPr>
    <w:rPr>
      <w:rFonts w:ascii="Arial" w:hAnsi="Arial"/>
      <w:i/>
      <w:kern w:val="0"/>
      <w:lang w:eastAsia="en-US"/>
    </w:rPr>
  </w:style>
  <w:style w:customStyle="1" w:styleId="in-text" w:type="paragraph">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cs="Times New Roman" w:hAnsi="Times New Roman"/>
      <w:kern w:val="0"/>
      <w:szCs w:val="20"/>
      <w:lang w:eastAsia="en-US"/>
    </w:rPr>
  </w:style>
  <w:style w:customStyle="1" w:styleId="in-textChar" w:type="character">
    <w:name w:val="in-text Char"/>
    <w:basedOn w:val="DefaultParagraphFont"/>
    <w:link w:val="in-text"/>
    <w:rsid w:val="00AD7F03"/>
    <w:rPr>
      <w:rFonts w:ascii="Times New Roman" w:cs="Times New Roman" w:hAnsi="Times New Roman"/>
      <w:kern w:val="0"/>
      <w:szCs w:val="20"/>
      <w:lang w:eastAsia="en-US"/>
    </w:rPr>
  </w:style>
  <w:style w:customStyle="1" w:styleId="MTDisplayEquation" w:type="paragraph">
    <w:name w:val="MTDisplayEquation"/>
    <w:basedOn w:val="in-text"/>
    <w:next w:val="Normal"/>
    <w:link w:val="MTDisplayEquationChar"/>
    <w:rsid w:val="001C0777"/>
    <w:pPr>
      <w:tabs>
        <w:tab w:pos="2520" w:val="center"/>
        <w:tab w:pos="5040" w:val="right"/>
      </w:tabs>
    </w:pPr>
  </w:style>
  <w:style w:customStyle="1" w:styleId="MTDisplayEquationChar" w:type="character">
    <w:name w:val="MTDisplayEquation Char"/>
    <w:basedOn w:val="in-textChar"/>
    <w:link w:val="MTDisplayEquation"/>
    <w:rsid w:val="001C0777"/>
    <w:rPr>
      <w:rFonts w:ascii="Times New Roman" w:cs="Times New Roman" w:hAnsi="Times New Roman"/>
      <w:kern w:val="0"/>
      <w:szCs w:val="20"/>
      <w:lang w:eastAsia="en-US"/>
    </w:rPr>
  </w:style>
  <w:style w:customStyle="1" w:styleId="MTEquationSection" w:type="character">
    <w:name w:val="MTEquationSection"/>
    <w:basedOn w:val="DefaultParagraphFont"/>
    <w:rsid w:val="0093176F"/>
    <w:rPr>
      <w:rFonts w:ascii="Times New Roman" w:cs="Times New Roman" w:hAnsi="Times New Roman"/>
      <w:b/>
      <w:vanish/>
      <w:color w:val="FF0000"/>
      <w:sz w:val="24"/>
      <w:szCs w:val="24"/>
    </w:rPr>
  </w:style>
  <w:style w:customStyle="1" w:styleId="text" w:type="paragraph">
    <w:name w:val="*text"/>
    <w:link w:val="textChar"/>
    <w:qFormat/>
    <w:rsid w:val="002A1632"/>
    <w:pPr>
      <w:suppressAutoHyphens/>
      <w:kinsoku w:val="0"/>
      <w:autoSpaceDE w:val="0"/>
      <w:autoSpaceDN w:val="0"/>
      <w:spacing w:after="0" w:line="360" w:lineRule="auto"/>
    </w:pPr>
    <w:rPr>
      <w:rFonts w:ascii="Times New Roman" w:cs="Times New Roman" w:eastAsia="Malgun Gothic" w:hAnsi="Times New Roman"/>
      <w:sz w:val="24"/>
      <w:szCs w:val="24"/>
      <w:lang w:eastAsia="en-US"/>
    </w:rPr>
  </w:style>
  <w:style w:customStyle="1" w:styleId="textChar" w:type="character">
    <w:name w:val="*text Char"/>
    <w:basedOn w:val="DefaultParagraphFont"/>
    <w:link w:val="text"/>
    <w:rsid w:val="002A1632"/>
    <w:rPr>
      <w:rFonts w:ascii="Times New Roman" w:cs="Times New Roman" w:eastAsia="Malgun Gothic" w:hAnsi="Times New Roman"/>
      <w:sz w:val="24"/>
      <w:szCs w:val="24"/>
      <w:lang w:eastAsia="en-US"/>
    </w:rPr>
  </w:style>
  <w:style w:customStyle="1" w:styleId="EndNoteBibliography" w:type="paragraph">
    <w:name w:val="EndNote Bibliography"/>
    <w:basedOn w:val="Normal"/>
    <w:link w:val="EndNoteBibliographyChar"/>
    <w:rsid w:val="001D121B"/>
    <w:pPr>
      <w:widowControl/>
      <w:wordWrap/>
      <w:autoSpaceDE/>
      <w:autoSpaceDN/>
      <w:spacing w:after="0" w:line="240" w:lineRule="auto"/>
    </w:pPr>
    <w:rPr>
      <w:rFonts w:ascii="Malgun Gothic" w:cs="Times New Roman" w:eastAsia="Malgun Gothic" w:hAnsi="Malgun Gothic"/>
      <w:noProof/>
      <w:kern w:val="0"/>
      <w:szCs w:val="20"/>
      <w:lang w:eastAsia="en-US"/>
    </w:rPr>
  </w:style>
  <w:style w:customStyle="1" w:styleId="EndNoteBibliographyChar" w:type="character">
    <w:name w:val="EndNote Bibliography Char"/>
    <w:basedOn w:val="DefaultParagraphFont"/>
    <w:link w:val="EndNoteBibliography"/>
    <w:rsid w:val="001D121B"/>
    <w:rPr>
      <w:rFonts w:ascii="Malgun Gothic" w:cs="Times New Roman" w:eastAsia="Malgun Gothic" w:hAnsi="Malgun Gothic"/>
      <w:noProof/>
      <w:kern w:val="0"/>
      <w:szCs w:val="20"/>
      <w:lang w:eastAsia="en-US"/>
    </w:rPr>
  </w:style>
  <w:style w:styleId="FollowedHyperlink" w:type="character">
    <w:name w:val="FollowedHyperlink"/>
    <w:rsid w:val="00D456E0"/>
    <w:rPr>
      <w:color w:val="800080"/>
      <w:u w:val="single"/>
    </w:rPr>
  </w:style>
  <w:style w:customStyle="1" w:styleId="text-indt" w:type="paragraph">
    <w:name w:val="*text-indt"/>
    <w:basedOn w:val="text"/>
    <w:qFormat/>
    <w:rsid w:val="00317F7D"/>
    <w:pPr>
      <w:ind w:firstLine="284"/>
    </w:pPr>
    <w:rPr>
      <w:sz w:val="20"/>
    </w:rPr>
  </w:style>
  <w:style w:customStyle="1" w:styleId="EndNoteBibliographyTitle" w:type="paragraph">
    <w:name w:val="EndNote Bibliography Title"/>
    <w:basedOn w:val="Normal"/>
    <w:link w:val="EndNoteBibliographyTitleChar"/>
    <w:rsid w:val="00B34242"/>
    <w:pPr>
      <w:spacing w:after="0"/>
      <w:jc w:val="center"/>
    </w:pPr>
    <w:rPr>
      <w:rFonts w:ascii="Malgun Gothic" w:eastAsia="Malgun Gothic" w:hAnsi="Malgun Gothic"/>
      <w:noProof/>
    </w:rPr>
  </w:style>
  <w:style w:customStyle="1" w:styleId="EndNoteBibliographyTitleChar" w:type="character">
    <w:name w:val="EndNote Bibliography Title Char"/>
    <w:basedOn w:val="DefaultParagraphFont"/>
    <w:link w:val="EndNoteBibliographyTitle"/>
    <w:rsid w:val="00B34242"/>
    <w:rPr>
      <w:rFonts w:ascii="Malgun Gothic" w:eastAsia="Malgun Gothic" w:hAnsi="Malgun Gothic"/>
      <w:noProof/>
    </w:rPr>
  </w:style>
  <w:style w:styleId="LineNumber" w:type="character">
    <w:name w:val="line number"/>
    <w:basedOn w:val="DefaultParagraphFont"/>
    <w:uiPriority w:val="99"/>
    <w:semiHidden/>
    <w:unhideWhenUsed/>
    <w:rsid w:val="004A3994"/>
  </w:style>
  <w:style w:styleId="HTMLCode" w:type="character">
    <w:name w:val="HTML Code"/>
    <w:basedOn w:val="DefaultParagraphFont"/>
    <w:uiPriority w:val="99"/>
    <w:semiHidden/>
    <w:unhideWhenUsed/>
    <w:rsid w:val="009B7186"/>
    <w:rPr>
      <w:rFonts w:ascii="Courier New" w:cs="Courier New" w:eastAsia="Times New Roman" w:hAnsi="Courier New"/>
      <w:sz w:val="20"/>
      <w:szCs w:val="20"/>
    </w:rPr>
  </w:style>
  <w:style w:styleId="BodyText" w:type="paragraph">
    <w:name w:val="Body Text"/>
    <w:basedOn w:val="Normal"/>
    <w:link w:val="BodyTextChar"/>
    <w:qFormat/>
    <w:rsid w:val="00EA7483"/>
    <w:pPr>
      <w:widowControl/>
      <w:wordWrap/>
      <w:autoSpaceDE/>
      <w:autoSpaceDN/>
      <w:spacing w:after="180" w:before="180" w:line="240" w:lineRule="auto"/>
      <w:jc w:val="left"/>
    </w:pPr>
    <w:rPr>
      <w:kern w:val="0"/>
      <w:sz w:val="24"/>
      <w:szCs w:val="24"/>
      <w:lang w:eastAsia="en-US"/>
    </w:rPr>
  </w:style>
  <w:style w:customStyle="1" w:styleId="BodyTextChar" w:type="character">
    <w:name w:val="Body Text Char"/>
    <w:basedOn w:val="DefaultParagraphFont"/>
    <w:link w:val="BodyText"/>
    <w:rsid w:val="00EA7483"/>
    <w:rPr>
      <w:kern w:val="0"/>
      <w:sz w:val="24"/>
      <w:szCs w:val="24"/>
      <w:lang w:eastAsia="en-US"/>
    </w:rPr>
  </w:style>
  <w:style w:customStyle="1" w:styleId="FirstParagraph" w:type="paragraph">
    <w:name w:val="First Paragraph"/>
    <w:basedOn w:val="BodyText"/>
    <w:next w:val="BodyText"/>
    <w:qFormat/>
    <w:rsid w:val="00EA7483"/>
  </w:style>
  <w:style w:customStyle="1" w:styleId="Compact" w:type="paragraph">
    <w:name w:val="Compact"/>
    <w:basedOn w:val="BodyText"/>
    <w:qFormat/>
    <w:rsid w:val="00EA7483"/>
    <w:pPr>
      <w:spacing w:after="36" w:before="36"/>
    </w:pPr>
  </w:style>
  <w:style w:styleId="PlainTable1" w:type="table">
    <w:name w:val="Plain Table 1"/>
    <w:basedOn w:val="TableNormal"/>
    <w:rsid w:val="00EA7483"/>
    <w:pPr>
      <w:spacing w:after="0" w:line="240" w:lineRule="auto"/>
      <w:jc w:val="left"/>
    </w:pPr>
    <w:rPr>
      <w:kern w:val="0"/>
      <w:sz w:val="24"/>
      <w:szCs w:val="24"/>
      <w:lang w:eastAsia="en-US"/>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20" Target="media/rId20.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23" Target="media/rId23.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1061</Words>
  <Characters>6048</Characters>
  <Application>Microsoft Office Word</Application>
  <DocSecurity>0</DocSecurity>
  <Lines>50</Lines>
  <Paragraphs>14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2026-10-29T06:02:13Z</dcterms:created>
  <dcterms:modified xsi:type="dcterms:W3CDTF">2026-10-29T06:02:13Z</dcterms:modified>
</cp:coreProperties>
</file>

<file path=docProps/custom.xml><?xml version="1.0" encoding="utf-8"?>
<Properties xmlns="http://schemas.openxmlformats.org/officeDocument/2006/custom-properties" xmlns:vt="http://schemas.openxmlformats.org/officeDocument/2006/docPropsVTypes"/>
</file>