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3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7"/>
        <w:gridCol w:w="7365"/>
      </w:tblGrid>
      <w:tr w:rsidR="00D2037E" w:rsidTr="001943A1">
        <w:trPr>
          <w:trHeight w:val="800"/>
        </w:trPr>
        <w:tc>
          <w:tcPr>
            <w:tcW w:w="10432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</w:tcPr>
          <w:tbl>
            <w:tblPr>
              <w:tblW w:w="10530" w:type="dxa"/>
              <w:jc w:val="center"/>
              <w:tblBorders>
                <w:top w:val="single" w:sz="4" w:space="0" w:color="1F497D" w:themeColor="text2"/>
                <w:left w:val="single" w:sz="4" w:space="0" w:color="1F497D" w:themeColor="text2"/>
                <w:bottom w:val="single" w:sz="4" w:space="0" w:color="1F497D" w:themeColor="text2"/>
                <w:right w:val="single" w:sz="4" w:space="0" w:color="1F497D" w:themeColor="text2"/>
                <w:insideH w:val="single" w:sz="4" w:space="0" w:color="1F497D" w:themeColor="text2"/>
                <w:insideV w:val="single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0"/>
            </w:tblGrid>
            <w:tr w:rsidR="00D2037E" w:rsidTr="00D2037E">
              <w:trPr>
                <w:trHeight w:val="402"/>
                <w:jc w:val="center"/>
              </w:trPr>
              <w:tc>
                <w:tcPr>
                  <w:tcW w:w="10523" w:type="dxa"/>
                  <w:tcBorders>
                    <w:top w:val="single" w:sz="4" w:space="0" w:color="1F497D" w:themeColor="text2"/>
                    <w:left w:val="single" w:sz="4" w:space="0" w:color="1F497D" w:themeColor="text2"/>
                    <w:bottom w:val="single" w:sz="4" w:space="0" w:color="1F497D" w:themeColor="text2"/>
                    <w:right w:val="single" w:sz="4" w:space="0" w:color="1F497D" w:themeColor="text2"/>
                  </w:tcBorders>
                  <w:shd w:val="clear" w:color="auto" w:fill="548DD4" w:themeFill="text2" w:themeFillTint="99"/>
                  <w:vAlign w:val="bottom"/>
                </w:tcPr>
                <w:p w:rsidR="00D2037E" w:rsidRDefault="00DB1FD0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eastAsia="pt-BR" w:bidi="ar-SA"/>
                    </w:rPr>
                    <w:drawing>
                      <wp:inline distT="0" distB="0" distL="0" distR="0">
                        <wp:extent cx="1733550" cy="923925"/>
                        <wp:effectExtent l="0" t="0" r="0" b="9525"/>
                        <wp:docPr id="2" name="Imagem 2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8" t="-35" r="-18" b="-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923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</w:p>
                <w:p w:rsid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</w:p>
                <w:p w:rsid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</w:p>
                <w:p w:rsidR="00D2037E" w:rsidRDefault="00D2037E" w:rsidP="00045642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ATIVIDADE </w:t>
                  </w:r>
                  <w:r w:rsidR="0004564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(EAD)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54"/>
              <w:gridCol w:w="3816"/>
            </w:tblGrid>
            <w:tr w:rsidR="00D2037E" w:rsidTr="00D2037E">
              <w:trPr>
                <w:trHeight w:val="377"/>
                <w:jc w:val="center"/>
              </w:trPr>
              <w:tc>
                <w:tcPr>
                  <w:tcW w:w="6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NOME DA DISCIPLINA: </w:t>
                  </w:r>
                  <w:r w:rsidR="00342D8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METODOLOGIA DA PESQUISA</w:t>
                  </w:r>
                </w:p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PROFESSORA: MESTRE ANA CRISTINA BRANDÃO RIBEIRO SILVA</w:t>
                  </w: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2269"/>
              <w:gridCol w:w="2479"/>
              <w:gridCol w:w="2480"/>
            </w:tblGrid>
            <w:tr w:rsidR="00D2037E" w:rsidTr="00D2037E">
              <w:trPr>
                <w:trHeight w:val="468"/>
                <w:jc w:val="center"/>
              </w:trPr>
              <w:tc>
                <w:tcPr>
                  <w:tcW w:w="3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D2037E" w:rsidRDefault="00342D8A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PÓS-GRADUAÇÃO EM MAINFRAME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val="en-US"/>
                    </w:rPr>
                    <w:t>SEMESTRE:</w:t>
                  </w:r>
                </w:p>
              </w:tc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Default="00D2037E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PERÍODO LETIVO: </w:t>
                  </w:r>
                  <w:r w:rsidR="00342D8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/201</w:t>
                  </w:r>
                  <w:r w:rsidR="00342D8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8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045642" w:rsidRDefault="00D2037E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04564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DATA ENTREGA: </w:t>
                  </w:r>
                  <w:r w:rsidR="00BD5816" w:rsidRPr="0004564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30/09/2018</w:t>
                  </w:r>
                  <w:r w:rsidR="00342D8A" w:rsidRPr="0004564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045642" w:rsidRPr="0004564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VIA E-MAIL </w:t>
                  </w: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70"/>
            </w:tblGrid>
            <w:tr w:rsidR="00D2037E" w:rsidTr="00D2037E">
              <w:trPr>
                <w:trHeight w:val="433"/>
                <w:jc w:val="center"/>
              </w:trPr>
              <w:tc>
                <w:tcPr>
                  <w:tcW w:w="10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:rsidR="00D2037E" w:rsidRPr="00084A12" w:rsidRDefault="00D2037E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84A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ALUNO (A):</w:t>
                  </w:r>
                </w:p>
                <w:p w:rsidR="00D2037E" w:rsidRPr="00084A12" w:rsidRDefault="00084A12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84A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PESQUISE LIVROS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/ARTIGOS</w:t>
                  </w:r>
                  <w:r w:rsidRPr="00084A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DO ASSUNTO QUE VOC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Ê TEM INTERESSE.</w:t>
                  </w:r>
                </w:p>
                <w:p w:rsidR="00084A12" w:rsidRDefault="00D2037E" w:rsidP="00BD5816">
                  <w:pPr>
                    <w:tabs>
                      <w:tab w:val="left" w:pos="10206"/>
                      <w:tab w:val="left" w:pos="10254"/>
                    </w:tabs>
                    <w:spacing w:line="276" w:lineRule="auto"/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>OBSERVAÇÃO: PARA CADA LIVRO</w:t>
                  </w:r>
                  <w:r w:rsidR="00084A12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>/ARTIGO</w:t>
                  </w:r>
                  <w:r w:rsidRPr="00D2037E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 xml:space="preserve"> DEVE TER UM FICHAMENTO. </w:t>
                  </w:r>
                </w:p>
                <w:p w:rsidR="00D2037E" w:rsidRDefault="00D2037E" w:rsidP="00084A12">
                  <w:pPr>
                    <w:tabs>
                      <w:tab w:val="left" w:pos="10206"/>
                      <w:tab w:val="left" w:pos="10254"/>
                    </w:tabs>
                    <w:spacing w:line="276" w:lineRule="auto"/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>O FICHAMENTO DEVE SER DE PELO MENOS 3 LIVROS</w:t>
                  </w:r>
                  <w:r w:rsidR="00BD5816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 xml:space="preserve"> OU </w:t>
                  </w:r>
                  <w:r w:rsidR="00084A12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 xml:space="preserve">3 </w:t>
                  </w:r>
                  <w:r w:rsidR="00BD5816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>ARTIGOS</w:t>
                  </w:r>
                  <w:r w:rsidRPr="00D2037E"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 xml:space="preserve">.  O ASSUNTO DEVE ESTAR RELACIONADO AO QUE VOCÊ PRETENDE PESQUISAR PARA SEU PROJETO DE PESQUISA.   </w:t>
                  </w:r>
                </w:p>
                <w:p w:rsidR="00084A12" w:rsidRPr="00D2037E" w:rsidRDefault="00084A12" w:rsidP="00084A12">
                  <w:pPr>
                    <w:tabs>
                      <w:tab w:val="left" w:pos="10206"/>
                      <w:tab w:val="left" w:pos="10254"/>
                    </w:tabs>
                    <w:spacing w:line="276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18"/>
                      <w:szCs w:val="20"/>
                    </w:rPr>
                    <w:t xml:space="preserve">UM DOS LIVROS OU ARTIGOS PODEM SER DA ÁREA DE METODOLOGIA. </w:t>
                  </w:r>
                </w:p>
              </w:tc>
            </w:tr>
          </w:tbl>
          <w:p w:rsidR="00D2037E" w:rsidRDefault="00D2037E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E17B74" w:rsidTr="00D2037E">
        <w:trPr>
          <w:trHeight w:val="395"/>
        </w:trPr>
        <w:tc>
          <w:tcPr>
            <w:tcW w:w="306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Tipo: (livro, revista, jornal, manual, site etc)</w:t>
            </w:r>
          </w:p>
        </w:tc>
        <w:tc>
          <w:tcPr>
            <w:tcW w:w="736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636CAC">
            <w:pPr>
              <w:pStyle w:val="Standard"/>
              <w:jc w:val="both"/>
              <w:rPr>
                <w:rFonts w:hint="eastAsia"/>
              </w:rPr>
            </w:pPr>
            <w:r>
              <w:t>Livro</w:t>
            </w:r>
          </w:p>
        </w:tc>
      </w:tr>
      <w:tr w:rsidR="00E17B74" w:rsidTr="00D2037E">
        <w:trPr>
          <w:trHeight w:val="374"/>
        </w:trPr>
        <w:tc>
          <w:tcPr>
            <w:tcW w:w="306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Assunto / tema:</w:t>
            </w:r>
          </w:p>
        </w:tc>
        <w:tc>
          <w:tcPr>
            <w:tcW w:w="736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E17B74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E17B74" w:rsidTr="00D2037E">
        <w:trPr>
          <w:trHeight w:val="979"/>
        </w:trPr>
        <w:tc>
          <w:tcPr>
            <w:tcW w:w="306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Referência bibliográfica: (conforme Norma ABNT)</w:t>
            </w:r>
          </w:p>
        </w:tc>
        <w:tc>
          <w:tcPr>
            <w:tcW w:w="736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E17B74">
            <w:pPr>
              <w:pStyle w:val="Standard"/>
              <w:jc w:val="both"/>
              <w:rPr>
                <w:rFonts w:hint="eastAsia"/>
              </w:rPr>
            </w:pPr>
          </w:p>
        </w:tc>
      </w:tr>
    </w:tbl>
    <w:p w:rsidR="00E91ABA" w:rsidRDefault="00E91ABA">
      <w:pPr>
        <w:rPr>
          <w:rFonts w:hint="eastAsia"/>
          <w:vanish/>
        </w:rPr>
      </w:pPr>
    </w:p>
    <w:tbl>
      <w:tblPr>
        <w:tblW w:w="1043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6"/>
        <w:gridCol w:w="992"/>
      </w:tblGrid>
      <w:tr w:rsidR="00E17B74" w:rsidTr="00D2037E">
        <w:trPr>
          <w:trHeight w:val="341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Citações: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Página</w:t>
            </w:r>
          </w:p>
        </w:tc>
      </w:tr>
      <w:tr w:rsidR="00E17B74" w:rsidTr="00D2037E">
        <w:trPr>
          <w:trHeight w:val="745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636CAC">
            <w:pPr>
              <w:pStyle w:val="Standard"/>
              <w:tabs>
                <w:tab w:val="left" w:pos="10268"/>
              </w:tabs>
              <w:jc w:val="both"/>
              <w:rPr>
                <w:rFonts w:hint="eastAsia"/>
              </w:rPr>
            </w:pPr>
            <w:r>
              <w:t xml:space="preserve"> “Segundo Dutra (2002, p.21), “O desafio lançado para a gestão de pessoas é como encarar cada pessoa considerando sua individualidade e como gerencia-la dentro desse ambiente de diversidade”.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E17B74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E17B74" w:rsidTr="00D2037E">
        <w:trPr>
          <w:trHeight w:val="627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636CAC">
            <w:pPr>
              <w:pStyle w:val="Standard"/>
              <w:tabs>
                <w:tab w:val="left" w:pos="10827"/>
              </w:tabs>
              <w:jc w:val="both"/>
              <w:rPr>
                <w:rFonts w:hint="eastAsia"/>
              </w:rPr>
            </w:pPr>
            <w:r>
              <w:t xml:space="preserve"> “Meneses e Zerbini (2005, p.4) observam que os espaços físicos </w:t>
            </w:r>
            <w:r w:rsidR="00AC5B8D">
              <w:t>que eram exigidos foram substituídos e valorizados por um esforço cognitivo, ou seja, os profissionais não são considerados por produtos ou recursos, os quais oferecem ou vendem serviços (força de trabalho), e sim, por seus “conhecimentos e habilidades intelectuais “, ou, por que não dizer, capital intelectual.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E17B74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E17B74" w:rsidTr="00D2037E">
        <w:trPr>
          <w:trHeight w:val="396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C5B8D">
            <w:pPr>
              <w:pStyle w:val="Standard"/>
              <w:jc w:val="both"/>
              <w:rPr>
                <w:rFonts w:hint="eastAsia"/>
              </w:rPr>
            </w:pPr>
            <w:r>
              <w:t xml:space="preserve"> “Kaufmann (1990) frisa que as mudanças serão constantes, forçando as organizações a repensarem suas estruturas, e considera que a nova exigência do mercado é por profissionais com um perfil inovador.”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E17B74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AC5B8D" w:rsidTr="00D2037E">
        <w:trPr>
          <w:trHeight w:val="396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C5B8D" w:rsidRDefault="00AC5B8D">
            <w:pPr>
              <w:pStyle w:val="Standard"/>
              <w:jc w:val="both"/>
            </w:pPr>
            <w:r>
              <w:t>“</w:t>
            </w:r>
            <w:r w:rsidR="00FC4C65">
              <w:t>Dutra (2004) acredita que a qualificação não certifica a eficiência e eficácia do profissional no cargo. Subtende-se outros fatores como as competências individuais, pois além da “formação e experiência”</w:t>
            </w:r>
            <w:r w:rsidR="0023420C">
              <w:t xml:space="preserve"> do profissional selecionado, é fundamental verificar a sua forma de agir e se terá condições plenas de exercer o cargo.”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C5B8D" w:rsidRDefault="00AC5B8D">
            <w:pPr>
              <w:pStyle w:val="Standard"/>
              <w:jc w:val="both"/>
              <w:rPr>
                <w:rFonts w:hint="eastAsia"/>
              </w:rPr>
            </w:pPr>
          </w:p>
        </w:tc>
      </w:tr>
      <w:tr w:rsidR="0023420C" w:rsidTr="00D2037E">
        <w:trPr>
          <w:trHeight w:val="396"/>
        </w:trPr>
        <w:tc>
          <w:tcPr>
            <w:tcW w:w="94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3420C" w:rsidRDefault="0023420C">
            <w:pPr>
              <w:pStyle w:val="Standard"/>
              <w:jc w:val="both"/>
            </w:pPr>
            <w:r>
              <w:t>“Zorzi (2001) considera o atual modelo de gestão de pessoas similar a “um ângulo de 360° graus”.”</w:t>
            </w:r>
          </w:p>
        </w:tc>
        <w:tc>
          <w:tcPr>
            <w:tcW w:w="9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3420C" w:rsidRDefault="0023420C">
            <w:pPr>
              <w:pStyle w:val="Standard"/>
              <w:jc w:val="both"/>
              <w:rPr>
                <w:rFonts w:hint="eastAsia"/>
              </w:rPr>
            </w:pPr>
          </w:p>
        </w:tc>
      </w:tr>
    </w:tbl>
    <w:p w:rsidR="00E91ABA" w:rsidRDefault="00E91ABA">
      <w:pPr>
        <w:rPr>
          <w:rFonts w:hint="eastAsia"/>
          <w:vanish/>
        </w:rPr>
      </w:pPr>
    </w:p>
    <w:tbl>
      <w:tblPr>
        <w:tblW w:w="10377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2"/>
        <w:gridCol w:w="6885"/>
      </w:tblGrid>
      <w:tr w:rsidR="00E17B74" w:rsidTr="001740DA">
        <w:trPr>
          <w:trHeight w:val="1124"/>
        </w:trPr>
        <w:tc>
          <w:tcPr>
            <w:tcW w:w="34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Resumo / conteúdo de interesse:</w:t>
            </w:r>
          </w:p>
        </w:tc>
        <w:tc>
          <w:tcPr>
            <w:tcW w:w="688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3196E" w:rsidRDefault="0023420C">
            <w:pPr>
              <w:pStyle w:val="Standard"/>
              <w:jc w:val="both"/>
            </w:pPr>
            <w:r>
              <w:t>O capitulo tem como objetivo propiciar uma reflexão e análise sobre os atuais desafios encontrados pela área de gestão de pessoas devido ás pressões existentes, tais como: mudanças, competência</w:t>
            </w:r>
            <w:r>
              <w:rPr>
                <w:rFonts w:hint="eastAsia"/>
              </w:rPr>
              <w:t>s</w:t>
            </w:r>
            <w:r>
              <w:t xml:space="preserve">, gestão de desempenho, seleção, recrutamento, treinamento, </w:t>
            </w:r>
            <w:r w:rsidR="00E13071">
              <w:t>desenvolvimento, competitividade, globalização, cultura organizacional e o próprio profissional mediante as relações de trabalho.</w:t>
            </w:r>
            <w:r w:rsidR="0023196E">
              <w:t xml:space="preserve"> Considerando essas variáveis tornou-se imperioso a descentralização de algumas áreas, principalmente a de recursos humanos. </w:t>
            </w:r>
          </w:p>
          <w:p w:rsidR="00E17B74" w:rsidRDefault="0023196E">
            <w:pPr>
              <w:pStyle w:val="Standard"/>
              <w:jc w:val="both"/>
            </w:pPr>
            <w:r>
              <w:t xml:space="preserve">Conforme as discursões sobre o respectivo assunto, observou-se a importância desde setor para evolução das organizações no sentido de criar estratégias capazes de atender as exigências do mercado. E um dos desafios da </w:t>
            </w:r>
            <w:r w:rsidR="001740DA">
              <w:t xml:space="preserve">gestão de pessoas é, justamente, lidar com as mudanças </w:t>
            </w:r>
            <w:r w:rsidR="001740DA">
              <w:lastRenderedPageBreak/>
              <w:t xml:space="preserve">externas que ocasionam a necessidade de mudanças internas na empresa. </w:t>
            </w:r>
            <w:r>
              <w:t xml:space="preserve"> </w:t>
            </w:r>
            <w:r w:rsidR="00E13071">
              <w:t xml:space="preserve"> </w:t>
            </w:r>
          </w:p>
          <w:p w:rsidR="001740DA" w:rsidRDefault="001740DA">
            <w:pPr>
              <w:pStyle w:val="Standard"/>
              <w:jc w:val="both"/>
              <w:rPr>
                <w:rFonts w:hint="eastAsia"/>
              </w:rPr>
            </w:pPr>
            <w:r>
              <w:t>A partir da década de 80, ocorreram evoluções, das mais variadas ordens, impulsionando maior flexibilidade no mercado, acelerando a competitividade mundial e impondo as organizações uma reestrutura do desenvolvimento de seus processos, forçando as organizações a repensarem sua estrutura, e considera que a nova exigência do mercado de trabalho</w:t>
            </w:r>
            <w:r w:rsidR="007268B7">
              <w:t xml:space="preserve"> é por profissionais com um perfil inovador.</w:t>
            </w:r>
          </w:p>
        </w:tc>
      </w:tr>
    </w:tbl>
    <w:p w:rsidR="00E91ABA" w:rsidRDefault="00E91ABA">
      <w:pPr>
        <w:rPr>
          <w:rFonts w:hint="eastAsia"/>
          <w:vanish/>
        </w:rPr>
      </w:pPr>
    </w:p>
    <w:tbl>
      <w:tblPr>
        <w:tblW w:w="10336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2"/>
        <w:gridCol w:w="6844"/>
      </w:tblGrid>
      <w:tr w:rsidR="00E17B74" w:rsidTr="00D2037E">
        <w:trPr>
          <w:trHeight w:val="1991"/>
        </w:trPr>
        <w:tc>
          <w:tcPr>
            <w:tcW w:w="34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Considerações do pesquisador (aluno):</w:t>
            </w:r>
          </w:p>
        </w:tc>
        <w:tc>
          <w:tcPr>
            <w:tcW w:w="684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3C7DBA">
            <w:pPr>
              <w:pStyle w:val="Standard"/>
              <w:jc w:val="both"/>
              <w:rPr>
                <w:rFonts w:hint="eastAsia"/>
              </w:rPr>
            </w:pPr>
            <w:r>
              <w:t xml:space="preserve">Antigamente o foco era no produto, em uma época onde predominava a supremacia da hierarquia, porém, com o passar do tempo as organizações começaram a entender a importância do capital intelectual de cada profissional, verificou-se então que deveria dar uma atenção especial no recursos humanos, onde puderam verificar a necessidade do profissional para desempenhar com mais qualidade as suas funções, como treinar e desenvolver continuamente as competências de acordo com os objetivos da organização.  </w:t>
            </w:r>
          </w:p>
        </w:tc>
      </w:tr>
      <w:tr w:rsidR="00E17B74" w:rsidTr="00D2037E">
        <w:trPr>
          <w:trHeight w:val="1364"/>
        </w:trPr>
        <w:tc>
          <w:tcPr>
            <w:tcW w:w="34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97390">
            <w:pPr>
              <w:pStyle w:val="Standard"/>
              <w:jc w:val="both"/>
              <w:rPr>
                <w:rFonts w:hint="eastAsia"/>
              </w:rPr>
            </w:pPr>
            <w:r>
              <w:t>Indicação da obra: (indicar qual a finalidade ou o público que a obra se destina)</w:t>
            </w:r>
          </w:p>
        </w:tc>
        <w:tc>
          <w:tcPr>
            <w:tcW w:w="684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Default="00A32576">
            <w:pPr>
              <w:pStyle w:val="Standard"/>
              <w:jc w:val="both"/>
              <w:rPr>
                <w:rFonts w:hint="eastAsia"/>
              </w:rPr>
            </w:pPr>
            <w:r>
              <w:t xml:space="preserve">Essa obra é destinada a organizações e </w:t>
            </w:r>
            <w:r w:rsidR="00CC25BC">
              <w:t>pessoas ligadas a gestão de pessoas, recursos humanos.</w:t>
            </w:r>
          </w:p>
        </w:tc>
      </w:tr>
      <w:tr w:rsidR="00E17B74" w:rsidTr="00D2037E">
        <w:trPr>
          <w:trHeight w:val="675"/>
        </w:trPr>
        <w:tc>
          <w:tcPr>
            <w:tcW w:w="349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Pr="00A97390" w:rsidRDefault="00A97390">
            <w:pPr>
              <w:pStyle w:val="Standard"/>
              <w:jc w:val="both"/>
              <w:rPr>
                <w:rFonts w:hint="eastAsia"/>
                <w:sz w:val="22"/>
              </w:rPr>
            </w:pPr>
            <w:r w:rsidRPr="00A97390">
              <w:rPr>
                <w:sz w:val="22"/>
              </w:rPr>
              <w:t>Local: (indicar o local onde a obra encontra-se disponível, caso haja necessidade de realizar nova consulta)</w:t>
            </w:r>
          </w:p>
        </w:tc>
        <w:tc>
          <w:tcPr>
            <w:tcW w:w="684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7B74" w:rsidRPr="00A97390" w:rsidRDefault="00CC25BC">
            <w:pPr>
              <w:pStyle w:val="Standard"/>
              <w:jc w:val="both"/>
              <w:rPr>
                <w:rFonts w:hint="eastAsia"/>
                <w:sz w:val="22"/>
              </w:rPr>
            </w:pPr>
            <w:r>
              <w:rPr>
                <w:sz w:val="22"/>
              </w:rPr>
              <w:t>Livro</w:t>
            </w:r>
            <w:r w:rsidR="002348C2">
              <w:rPr>
                <w:sz w:val="22"/>
              </w:rPr>
              <w:t xml:space="preserve"> – Editora e livraria adeptus.</w:t>
            </w:r>
            <w:bookmarkStart w:id="0" w:name="_GoBack"/>
            <w:bookmarkEnd w:id="0"/>
          </w:p>
        </w:tc>
      </w:tr>
    </w:tbl>
    <w:p w:rsidR="00E17B74" w:rsidRDefault="00E17B74">
      <w:pPr>
        <w:pStyle w:val="Standard"/>
        <w:rPr>
          <w:rFonts w:hint="eastAsia"/>
        </w:rPr>
      </w:pPr>
    </w:p>
    <w:sectPr w:rsidR="00E17B74" w:rsidSect="00D2037E">
      <w:pgSz w:w="11906" w:h="16838"/>
      <w:pgMar w:top="425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E1" w:rsidRDefault="007C50E1">
      <w:pPr>
        <w:rPr>
          <w:rFonts w:hint="eastAsia"/>
        </w:rPr>
      </w:pPr>
      <w:r>
        <w:separator/>
      </w:r>
    </w:p>
  </w:endnote>
  <w:endnote w:type="continuationSeparator" w:id="0">
    <w:p w:rsidR="007C50E1" w:rsidRDefault="007C50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E1" w:rsidRDefault="007C50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C50E1" w:rsidRDefault="007C50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74"/>
    <w:rsid w:val="00045642"/>
    <w:rsid w:val="00084A12"/>
    <w:rsid w:val="001740DA"/>
    <w:rsid w:val="00187FAD"/>
    <w:rsid w:val="0023196E"/>
    <w:rsid w:val="0023420C"/>
    <w:rsid w:val="002348C2"/>
    <w:rsid w:val="00342D8A"/>
    <w:rsid w:val="003C7DBA"/>
    <w:rsid w:val="003D2028"/>
    <w:rsid w:val="00636CAC"/>
    <w:rsid w:val="006E76DB"/>
    <w:rsid w:val="007268B7"/>
    <w:rsid w:val="007C50E1"/>
    <w:rsid w:val="00825CE6"/>
    <w:rsid w:val="009970C9"/>
    <w:rsid w:val="00A32576"/>
    <w:rsid w:val="00A97390"/>
    <w:rsid w:val="00AC5B8D"/>
    <w:rsid w:val="00B36883"/>
    <w:rsid w:val="00BC42EF"/>
    <w:rsid w:val="00BD5816"/>
    <w:rsid w:val="00CC25BC"/>
    <w:rsid w:val="00D11981"/>
    <w:rsid w:val="00D2037E"/>
    <w:rsid w:val="00D7496A"/>
    <w:rsid w:val="00DA62A4"/>
    <w:rsid w:val="00DB1FD0"/>
    <w:rsid w:val="00E13071"/>
    <w:rsid w:val="00E17B74"/>
    <w:rsid w:val="00E91ABA"/>
    <w:rsid w:val="00EF49FC"/>
    <w:rsid w:val="00F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96CEA-4840-4B98-8592-EDAC2E50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F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FD0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1FD0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1FD0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efe.com.br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Uilson Gomes Ferreira</cp:lastModifiedBy>
  <cp:revision>3</cp:revision>
  <cp:lastPrinted>2017-04-05T18:56:00Z</cp:lastPrinted>
  <dcterms:created xsi:type="dcterms:W3CDTF">2018-09-06T19:37:00Z</dcterms:created>
  <dcterms:modified xsi:type="dcterms:W3CDTF">2018-09-06T19:38:00Z</dcterms:modified>
</cp:coreProperties>
</file>