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tblpY="289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63352" w14:paraId="11B2E678" w14:textId="77777777" w:rsidTr="00D63352">
        <w:tc>
          <w:tcPr>
            <w:tcW w:w="8494" w:type="dxa"/>
          </w:tcPr>
          <w:p w14:paraId="09D37EC4" w14:textId="3E6B0A1F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hythm</w:t>
            </w:r>
            <w:r w:rsidRPr="00D63352">
              <w:rPr>
                <w:b/>
                <w:bCs/>
                <w:sz w:val="44"/>
                <w:szCs w:val="48"/>
              </w:rPr>
              <w:t xml:space="preserve"> connect 2</w:t>
            </w:r>
          </w:p>
        </w:tc>
      </w:tr>
      <w:tr w:rsidR="00D63352" w14:paraId="17A73F60" w14:textId="77777777" w:rsidTr="00D63352">
        <w:tc>
          <w:tcPr>
            <w:tcW w:w="8494" w:type="dxa"/>
          </w:tcPr>
          <w:p w14:paraId="17404517" w14:textId="2E69F41C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基本設計書</w:t>
            </w:r>
          </w:p>
        </w:tc>
      </w:tr>
      <w:tr w:rsidR="00D63352" w14:paraId="08E002A7" w14:textId="77777777" w:rsidTr="00D63352">
        <w:tc>
          <w:tcPr>
            <w:tcW w:w="8494" w:type="dxa"/>
          </w:tcPr>
          <w:p w14:paraId="06370C50" w14:textId="6144603A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rFonts w:hint="eastAsia"/>
                <w:b/>
                <w:bCs/>
                <w:sz w:val="44"/>
                <w:szCs w:val="48"/>
              </w:rPr>
              <w:t>2</w:t>
            </w:r>
            <w:r w:rsidRPr="00D63352">
              <w:rPr>
                <w:b/>
                <w:bCs/>
                <w:sz w:val="44"/>
                <w:szCs w:val="48"/>
              </w:rPr>
              <w:t>022/11/02</w:t>
            </w:r>
          </w:p>
        </w:tc>
      </w:tr>
      <w:tr w:rsidR="00D63352" w14:paraId="67A7ADA8" w14:textId="77777777" w:rsidTr="00D63352">
        <w:tc>
          <w:tcPr>
            <w:tcW w:w="8494" w:type="dxa"/>
          </w:tcPr>
          <w:p w14:paraId="14D26CE1" w14:textId="34196970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Rev. 1.0</w:t>
            </w:r>
          </w:p>
        </w:tc>
      </w:tr>
      <w:tr w:rsidR="00D63352" w14:paraId="5F9B04A7" w14:textId="77777777" w:rsidTr="00D63352">
        <w:tc>
          <w:tcPr>
            <w:tcW w:w="8494" w:type="dxa"/>
          </w:tcPr>
          <w:p w14:paraId="26BDEF88" w14:textId="20DDB4C6" w:rsidR="00D63352" w:rsidRDefault="00D63352" w:rsidP="00D63352">
            <w:pPr>
              <w:jc w:val="center"/>
              <w:rPr>
                <w:b/>
                <w:bCs/>
                <w:sz w:val="44"/>
                <w:szCs w:val="48"/>
              </w:rPr>
            </w:pPr>
            <w:r w:rsidRPr="00D63352">
              <w:rPr>
                <w:b/>
                <w:bCs/>
                <w:sz w:val="44"/>
                <w:szCs w:val="48"/>
              </w:rPr>
              <w:t>rc2</w:t>
            </w:r>
            <w:r w:rsidRPr="00D63352">
              <w:rPr>
                <w:rFonts w:hint="eastAsia"/>
                <w:b/>
                <w:bCs/>
                <w:sz w:val="44"/>
                <w:szCs w:val="48"/>
              </w:rPr>
              <w:t>開発チーム</w:t>
            </w:r>
          </w:p>
        </w:tc>
      </w:tr>
    </w:tbl>
    <w:p w14:paraId="437A46F5" w14:textId="397CCE6A" w:rsidR="00D63352" w:rsidRDefault="00D63352" w:rsidP="00D63352">
      <w:pPr>
        <w:rPr>
          <w:b/>
          <w:bCs/>
          <w:sz w:val="44"/>
          <w:szCs w:val="48"/>
        </w:rPr>
      </w:pPr>
    </w:p>
    <w:p w14:paraId="04078CCE" w14:textId="4BC4DEB5" w:rsidR="00D63352" w:rsidRDefault="00D63352">
      <w:pPr>
        <w:widowControl/>
        <w:jc w:val="left"/>
        <w:rPr>
          <w:b/>
          <w:bCs/>
          <w:sz w:val="44"/>
          <w:szCs w:val="48"/>
        </w:rPr>
      </w:pPr>
    </w:p>
    <w:p w14:paraId="5AA09EB1" w14:textId="5EF4DD71" w:rsidR="004E305B" w:rsidRDefault="004E305B">
      <w:pPr>
        <w:widowControl/>
        <w:jc w:val="left"/>
        <w:rPr>
          <w:b/>
          <w:bCs/>
          <w:sz w:val="44"/>
          <w:szCs w:val="48"/>
        </w:rPr>
      </w:pPr>
    </w:p>
    <w:p w14:paraId="72E01C87" w14:textId="4C2D1C63" w:rsidR="004E305B" w:rsidRDefault="004E305B">
      <w:pPr>
        <w:widowControl/>
        <w:jc w:val="left"/>
        <w:rPr>
          <w:b/>
          <w:bCs/>
          <w:sz w:val="44"/>
          <w:szCs w:val="48"/>
        </w:rPr>
      </w:pPr>
      <w:r>
        <w:rPr>
          <w:b/>
          <w:bCs/>
          <w:sz w:val="44"/>
          <w:szCs w:val="48"/>
        </w:rPr>
        <w:br/>
      </w:r>
      <w:r>
        <w:rPr>
          <w:b/>
          <w:bCs/>
          <w:sz w:val="44"/>
          <w:szCs w:val="48"/>
        </w:rPr>
        <w:br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5728061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06A7F" w14:textId="463A9988" w:rsidR="00D63352" w:rsidRPr="00D63352" w:rsidRDefault="00D63352" w:rsidP="00D63352">
          <w:pPr>
            <w:pStyle w:val="a4"/>
            <w:jc w:val="center"/>
            <w:rPr>
              <w:b/>
              <w:bCs/>
              <w:color w:val="auto"/>
            </w:rPr>
          </w:pPr>
          <w:r w:rsidRPr="00D63352">
            <w:rPr>
              <w:b/>
              <w:bCs/>
              <w:color w:val="auto"/>
              <w:lang w:val="ja-JP"/>
            </w:rPr>
            <w:t>目次</w:t>
          </w:r>
        </w:p>
        <w:p w14:paraId="3BF27CDA" w14:textId="7100C962" w:rsidR="00D63352" w:rsidRDefault="00000000">
          <w:fldSimple w:instr=" TOC \o &quot;1-3&quot; \h \z \u ">
            <w:r w:rsidR="00D63352">
              <w:rPr>
                <w:rFonts w:hint="eastAsia"/>
                <w:b/>
                <w:bCs/>
                <w:noProof/>
              </w:rPr>
              <w:t>目次項目が見つかりません。</w:t>
            </w:r>
          </w:fldSimple>
        </w:p>
      </w:sdtContent>
    </w:sdt>
    <w:p w14:paraId="51528475" w14:textId="2241E193" w:rsidR="0021211E" w:rsidRDefault="0021211E" w:rsidP="00D63352">
      <w:pPr>
        <w:jc w:val="left"/>
        <w:rPr>
          <w:szCs w:val="21"/>
        </w:rPr>
      </w:pPr>
    </w:p>
    <w:p w14:paraId="54777FD2" w14:textId="77777777" w:rsidR="0021211E" w:rsidRDefault="0021211E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14:paraId="7ED73CBC" w14:textId="4EF3C6F2" w:rsidR="00D63352" w:rsidRDefault="0021211E" w:rsidP="0021211E">
      <w:pPr>
        <w:pStyle w:val="1"/>
      </w:pPr>
      <w:r>
        <w:rPr>
          <w:rFonts w:hint="eastAsia"/>
        </w:rPr>
        <w:lastRenderedPageBreak/>
        <w:t>1</w:t>
      </w:r>
      <w:r>
        <w:t xml:space="preserve">. </w:t>
      </w:r>
      <w:r>
        <w:rPr>
          <w:rFonts w:hint="eastAsia"/>
        </w:rPr>
        <w:t>初めに</w:t>
      </w:r>
    </w:p>
    <w:p w14:paraId="79241ACF" w14:textId="187EB333" w:rsidR="0021211E" w:rsidRDefault="0021211E" w:rsidP="0021211E">
      <w:r>
        <w:rPr>
          <w:rFonts w:hint="eastAsia"/>
        </w:rPr>
        <w:t xml:space="preserve">　本設計書は、r</w:t>
      </w:r>
      <w:r>
        <w:t>hythm connect 2</w:t>
      </w:r>
      <w:r>
        <w:rPr>
          <w:rFonts w:hint="eastAsia"/>
        </w:rPr>
        <w:t>における機能概要を説明するためのドキュメントである。</w:t>
      </w:r>
    </w:p>
    <w:p w14:paraId="218FEC25" w14:textId="59A8CAE6" w:rsidR="0021211E" w:rsidRDefault="0021211E" w:rsidP="0021211E">
      <w:r>
        <w:rPr>
          <w:rFonts w:hint="eastAsia"/>
        </w:rPr>
        <w:t>処理の詳細は、それぞれのモジュール単位の詳細設計書を参考すること。</w:t>
      </w:r>
      <w:r w:rsidR="00C30B30">
        <w:rPr>
          <w:rFonts w:hint="eastAsia"/>
        </w:rPr>
        <w:t>画面遷移はめんどいので載せません。</w:t>
      </w:r>
    </w:p>
    <w:p w14:paraId="3B7CCD05" w14:textId="4EBDBDC2" w:rsidR="005F3869" w:rsidRDefault="005F3869" w:rsidP="0021211E">
      <w:pPr>
        <w:rPr>
          <w:rFonts w:hint="eastAsia"/>
        </w:rPr>
      </w:pPr>
      <w:r>
        <w:rPr>
          <w:rFonts w:hint="eastAsia"/>
        </w:rPr>
        <w:t>なんか特に書くことなかったです。</w:t>
      </w:r>
    </w:p>
    <w:p w14:paraId="375EFB88" w14:textId="51E461DA" w:rsidR="0021211E" w:rsidRDefault="0021211E" w:rsidP="0021211E"/>
    <w:p w14:paraId="418AD30B" w14:textId="4C57ACBC" w:rsidR="0021211E" w:rsidRDefault="0021211E" w:rsidP="0021211E">
      <w:pPr>
        <w:pStyle w:val="1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略語一覧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21211E" w14:paraId="5357CDA8" w14:textId="77777777" w:rsidTr="00D8495A">
        <w:tc>
          <w:tcPr>
            <w:tcW w:w="2689" w:type="dxa"/>
          </w:tcPr>
          <w:p w14:paraId="2502B01D" w14:textId="3B122978" w:rsidR="0021211E" w:rsidRDefault="0059654C" w:rsidP="0059654C">
            <w:pPr>
              <w:jc w:val="center"/>
            </w:pPr>
            <w:r>
              <w:rPr>
                <w:rFonts w:hint="eastAsia"/>
              </w:rPr>
              <w:t>単語</w:t>
            </w:r>
          </w:p>
        </w:tc>
        <w:tc>
          <w:tcPr>
            <w:tcW w:w="5805" w:type="dxa"/>
          </w:tcPr>
          <w:p w14:paraId="732AFDCE" w14:textId="41EB28ED" w:rsidR="0021211E" w:rsidRDefault="0059654C" w:rsidP="0059654C">
            <w:pPr>
              <w:jc w:val="center"/>
            </w:pPr>
            <w:r>
              <w:rPr>
                <w:rFonts w:hint="eastAsia"/>
              </w:rPr>
              <w:t>説明</w:t>
            </w:r>
          </w:p>
        </w:tc>
      </w:tr>
      <w:tr w:rsidR="0021211E" w14:paraId="375246C9" w14:textId="77777777" w:rsidTr="00D8495A">
        <w:tc>
          <w:tcPr>
            <w:tcW w:w="2689" w:type="dxa"/>
          </w:tcPr>
          <w:p w14:paraId="6A798FC1" w14:textId="313F0468" w:rsidR="0021211E" w:rsidRDefault="0059654C" w:rsidP="0021211E">
            <w:r>
              <w:t>rc2</w:t>
            </w:r>
          </w:p>
        </w:tc>
        <w:tc>
          <w:tcPr>
            <w:tcW w:w="5805" w:type="dxa"/>
          </w:tcPr>
          <w:p w14:paraId="548CC444" w14:textId="0B37F15A" w:rsidR="0021211E" w:rsidRDefault="0059654C" w:rsidP="0021211E">
            <w:r>
              <w:t>rhythm connect 2</w:t>
            </w:r>
            <w:r>
              <w:rPr>
                <w:rFonts w:hint="eastAsia"/>
              </w:rPr>
              <w:t>のこと</w:t>
            </w:r>
          </w:p>
        </w:tc>
      </w:tr>
      <w:tr w:rsidR="0021211E" w14:paraId="2700829F" w14:textId="77777777" w:rsidTr="00D8495A">
        <w:tc>
          <w:tcPr>
            <w:tcW w:w="2689" w:type="dxa"/>
          </w:tcPr>
          <w:p w14:paraId="6A725DF1" w14:textId="3A83F5D7" w:rsidR="0021211E" w:rsidRDefault="0059654C" w:rsidP="0021211E">
            <w:r>
              <w:t>bpm</w:t>
            </w:r>
          </w:p>
        </w:tc>
        <w:tc>
          <w:tcPr>
            <w:tcW w:w="5805" w:type="dxa"/>
          </w:tcPr>
          <w:p w14:paraId="408AC6FC" w14:textId="59D63EF1" w:rsidR="0021211E" w:rsidRDefault="0059654C" w:rsidP="0021211E">
            <w:r>
              <w:rPr>
                <w:rFonts w:hint="eastAsia"/>
              </w:rPr>
              <w:t>一分間当たりの拍数</w:t>
            </w:r>
          </w:p>
        </w:tc>
      </w:tr>
      <w:tr w:rsidR="0021211E" w14:paraId="0ACDA4D0" w14:textId="77777777" w:rsidTr="00D8495A">
        <w:tc>
          <w:tcPr>
            <w:tcW w:w="2689" w:type="dxa"/>
          </w:tcPr>
          <w:p w14:paraId="599FD5C4" w14:textId="6D94E660" w:rsidR="0021211E" w:rsidRDefault="00D8495A" w:rsidP="0021211E">
            <w:pPr>
              <w:rPr>
                <w:rFonts w:hint="eastAsia"/>
              </w:rPr>
            </w:pPr>
            <w:r>
              <w:rPr>
                <w:rFonts w:hint="eastAsia"/>
              </w:rPr>
              <w:t>ノーツ</w:t>
            </w:r>
          </w:p>
        </w:tc>
        <w:tc>
          <w:tcPr>
            <w:tcW w:w="5805" w:type="dxa"/>
          </w:tcPr>
          <w:p w14:paraId="63D8AF65" w14:textId="7469E948" w:rsidR="00D8495A" w:rsidRDefault="00D8495A" w:rsidP="0021211E">
            <w:pPr>
              <w:rPr>
                <w:rFonts w:hint="eastAsia"/>
              </w:rPr>
            </w:pPr>
            <w:r>
              <w:rPr>
                <w:rFonts w:hint="eastAsia"/>
              </w:rPr>
              <w:t>プレイヤーが処理して気持ちよくなれるかもしれないオブジェクト</w:t>
            </w:r>
          </w:p>
        </w:tc>
      </w:tr>
      <w:tr w:rsidR="0021211E" w14:paraId="7A1442D7" w14:textId="77777777" w:rsidTr="00D8495A">
        <w:tc>
          <w:tcPr>
            <w:tcW w:w="2689" w:type="dxa"/>
          </w:tcPr>
          <w:p w14:paraId="0E38815A" w14:textId="184E138A" w:rsidR="0021211E" w:rsidRDefault="00D8495A" w:rsidP="0021211E">
            <w:r>
              <w:rPr>
                <w:rFonts w:hint="eastAsia"/>
              </w:rPr>
              <w:t>レーン</w:t>
            </w:r>
          </w:p>
        </w:tc>
        <w:tc>
          <w:tcPr>
            <w:tcW w:w="5805" w:type="dxa"/>
          </w:tcPr>
          <w:p w14:paraId="41FC52C6" w14:textId="77777777" w:rsidR="0021211E" w:rsidRDefault="00D8495A" w:rsidP="0021211E">
            <w:r>
              <w:rPr>
                <w:rFonts w:hint="eastAsia"/>
              </w:rPr>
              <w:t>ノーツが流れる領域。基本には、画面に水平に存在しており、ノーツが上から下に流れる。</w:t>
            </w:r>
          </w:p>
          <w:p w14:paraId="28C71F9B" w14:textId="33A5C51F" w:rsidR="00D8495A" w:rsidRDefault="00D8495A" w:rsidP="0021211E">
            <w:pPr>
              <w:rPr>
                <w:rFonts w:hint="eastAsia"/>
              </w:rPr>
            </w:pPr>
            <w:r>
              <w:rPr>
                <w:rFonts w:hint="eastAsia"/>
              </w:rPr>
              <w:t>また、本ゲームでレーンは、4本o</w:t>
            </w:r>
            <w:r>
              <w:t>r 6</w:t>
            </w:r>
            <w:r>
              <w:rPr>
                <w:rFonts w:hint="eastAsia"/>
              </w:rPr>
              <w:t>本となる（のかな）。</w:t>
            </w:r>
          </w:p>
        </w:tc>
      </w:tr>
      <w:tr w:rsidR="0021211E" w14:paraId="3B349857" w14:textId="77777777" w:rsidTr="00D8495A">
        <w:tc>
          <w:tcPr>
            <w:tcW w:w="2689" w:type="dxa"/>
          </w:tcPr>
          <w:p w14:paraId="76552185" w14:textId="77777777" w:rsidR="0021211E" w:rsidRDefault="0021211E" w:rsidP="0021211E"/>
        </w:tc>
        <w:tc>
          <w:tcPr>
            <w:tcW w:w="5805" w:type="dxa"/>
          </w:tcPr>
          <w:p w14:paraId="3AF3EF6A" w14:textId="77777777" w:rsidR="0021211E" w:rsidRDefault="0021211E" w:rsidP="0021211E"/>
        </w:tc>
      </w:tr>
      <w:tr w:rsidR="0021211E" w14:paraId="6C5228BE" w14:textId="77777777" w:rsidTr="00D8495A">
        <w:tc>
          <w:tcPr>
            <w:tcW w:w="2689" w:type="dxa"/>
          </w:tcPr>
          <w:p w14:paraId="6BC50B7B" w14:textId="77777777" w:rsidR="0021211E" w:rsidRDefault="0021211E" w:rsidP="0021211E"/>
        </w:tc>
        <w:tc>
          <w:tcPr>
            <w:tcW w:w="5805" w:type="dxa"/>
          </w:tcPr>
          <w:p w14:paraId="015671A3" w14:textId="77777777" w:rsidR="0021211E" w:rsidRDefault="0021211E" w:rsidP="0021211E"/>
        </w:tc>
      </w:tr>
      <w:tr w:rsidR="0021211E" w14:paraId="446B66C2" w14:textId="77777777" w:rsidTr="00D8495A">
        <w:tc>
          <w:tcPr>
            <w:tcW w:w="2689" w:type="dxa"/>
          </w:tcPr>
          <w:p w14:paraId="26F1F983" w14:textId="77777777" w:rsidR="0021211E" w:rsidRDefault="0021211E" w:rsidP="0021211E"/>
        </w:tc>
        <w:tc>
          <w:tcPr>
            <w:tcW w:w="5805" w:type="dxa"/>
          </w:tcPr>
          <w:p w14:paraId="2BFDD89A" w14:textId="77777777" w:rsidR="0021211E" w:rsidRDefault="0021211E" w:rsidP="0021211E"/>
        </w:tc>
      </w:tr>
    </w:tbl>
    <w:p w14:paraId="5A8A79D6" w14:textId="71A557E4" w:rsidR="00767CC2" w:rsidRDefault="00767CC2" w:rsidP="0021211E"/>
    <w:p w14:paraId="5AC6F00F" w14:textId="31F07AE0" w:rsidR="0021211E" w:rsidRDefault="00767CC2" w:rsidP="00767CC2">
      <w:pPr>
        <w:widowControl/>
        <w:jc w:val="left"/>
      </w:pPr>
      <w:r>
        <w:br w:type="page"/>
      </w:r>
    </w:p>
    <w:p w14:paraId="20D2A14F" w14:textId="51B1400E" w:rsidR="006B1F42" w:rsidRDefault="002E0682" w:rsidP="002E0682">
      <w:pPr>
        <w:pStyle w:val="1"/>
      </w:pPr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状態遷移</w:t>
      </w:r>
    </w:p>
    <w:p w14:paraId="17F34A01" w14:textId="4F993D1A" w:rsidR="00C22A3B" w:rsidRDefault="00C22A3B" w:rsidP="00C22A3B">
      <w:r>
        <w:rPr>
          <w:rFonts w:hint="eastAsia"/>
        </w:rPr>
        <w:t xml:space="preserve"> </w:t>
      </w:r>
      <w:r>
        <w:t>rc2</w:t>
      </w:r>
      <w:r>
        <w:rPr>
          <w:rFonts w:hint="eastAsia"/>
        </w:rPr>
        <w:t>における、プログラムの状態とその遷移は下記に記す。</w:t>
      </w:r>
    </w:p>
    <w:p w14:paraId="44C9FACB" w14:textId="3A6DBDA0" w:rsidR="00C22A3B" w:rsidRDefault="00767CC2" w:rsidP="00C22A3B">
      <w:r>
        <w:rPr>
          <w:noProof/>
        </w:rPr>
        <w:drawing>
          <wp:inline distT="0" distB="0" distL="0" distR="0" wp14:anchorId="4F9C132D" wp14:editId="77E8B5C6">
            <wp:extent cx="4933950" cy="6334125"/>
            <wp:effectExtent l="0" t="0" r="0" b="9525"/>
            <wp:docPr id="1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ダイアグラム&#10;&#10;自動的に生成された説明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3" t="5299" r="4928" b="4331"/>
                    <a:stretch/>
                  </pic:blipFill>
                  <pic:spPr bwMode="auto">
                    <a:xfrm>
                      <a:off x="0" y="0"/>
                      <a:ext cx="4933950" cy="633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075EC" w14:textId="29853782" w:rsidR="00767CC2" w:rsidRDefault="00767CC2" w:rsidP="00767CC2">
      <w:pPr>
        <w:pStyle w:val="a5"/>
        <w:jc w:val="center"/>
      </w:pPr>
      <w:r>
        <w:t xml:space="preserve">図 </w:t>
      </w:r>
      <w:fldSimple w:instr=" SEQ 図 \* ARABIC ">
        <w:r>
          <w:rPr>
            <w:noProof/>
          </w:rPr>
          <w:t>1</w:t>
        </w:r>
      </w:fldSimple>
      <w:r>
        <w:t>. rc2の状態遷移</w:t>
      </w:r>
    </w:p>
    <w:p w14:paraId="76AF3BC2" w14:textId="6A640CDA" w:rsidR="00C30B30" w:rsidRDefault="00C30B30" w:rsidP="00C30B30"/>
    <w:p w14:paraId="1B4DF079" w14:textId="77777777" w:rsidR="00C30B30" w:rsidRDefault="00C30B30">
      <w:pPr>
        <w:widowControl/>
        <w:jc w:val="left"/>
      </w:pPr>
      <w:r>
        <w:br w:type="page"/>
      </w:r>
    </w:p>
    <w:p w14:paraId="4967E092" w14:textId="747C9D5C" w:rsidR="00C30B30" w:rsidRDefault="00C30B30" w:rsidP="00C30B30">
      <w:pPr>
        <w:pStyle w:val="1"/>
      </w:pPr>
      <w:r>
        <w:rPr>
          <w:rFonts w:hint="eastAsia"/>
        </w:rPr>
        <w:lastRenderedPageBreak/>
        <w:t>4</w:t>
      </w:r>
      <w:r>
        <w:t xml:space="preserve">. </w:t>
      </w:r>
      <w:r w:rsidR="00B408F0">
        <w:t>機能一覧</w:t>
      </w:r>
    </w:p>
    <w:p w14:paraId="6BADD5C5" w14:textId="57649C8B" w:rsidR="00B408F0" w:rsidRDefault="00B408F0" w:rsidP="00B408F0">
      <w:r>
        <w:t xml:space="preserve">　本ゲームにおいて提供される機能を紹介する。一個しかない。</w:t>
      </w:r>
    </w:p>
    <w:p w14:paraId="7D0BC7BE" w14:textId="47FACEF1" w:rsidR="00B408F0" w:rsidRDefault="00B408F0" w:rsidP="00B408F0"/>
    <w:p w14:paraId="7BE1C465" w14:textId="413F03FF" w:rsidR="00B408F0" w:rsidRDefault="00B408F0" w:rsidP="00B408F0">
      <w:pPr>
        <w:pStyle w:val="2"/>
      </w:pPr>
      <w:r>
        <w:rPr>
          <w:rFonts w:hint="eastAsia"/>
        </w:rPr>
        <w:t>4</w:t>
      </w:r>
      <w:r>
        <w:t>.1. 音楽ゲーム</w:t>
      </w:r>
    </w:p>
    <w:p w14:paraId="0C289820" w14:textId="38D4B60D" w:rsidR="008A6742" w:rsidRDefault="00B408F0" w:rsidP="00B408F0">
      <w:r>
        <w:t xml:space="preserve">　音楽ゲームとは、流れる</w:t>
      </w:r>
      <w:r>
        <w:rPr>
          <w:rFonts w:hint="eastAsia"/>
        </w:rPr>
        <w:t>音楽に合わせてオブジェクトを処理するゲームである。本ゲームにおけるオブジェクトはノーツ(</w:t>
      </w:r>
      <w:r>
        <w:t>Notes)と呼び</w:t>
      </w:r>
      <w:r>
        <w:rPr>
          <w:rFonts w:hint="eastAsia"/>
        </w:rPr>
        <w:t>、キーボードを適切なタイミングで押下することによって気持ちよくなれる。</w:t>
      </w:r>
      <w:r w:rsidR="008A6742">
        <w:rPr>
          <w:rFonts w:hint="eastAsia"/>
        </w:rPr>
        <w:t>このノーツは、レーンと呼ばれる領域を一定の速度で</w:t>
      </w:r>
      <w:r w:rsidR="00A25CBC">
        <w:rPr>
          <w:rFonts w:hint="eastAsia"/>
        </w:rPr>
        <w:t>上から下へ移動していく。ただし、この速度には曲によって一定とはならないものが存在する。</w:t>
      </w:r>
    </w:p>
    <w:p w14:paraId="5358E637" w14:textId="1484AF7D" w:rsidR="00521831" w:rsidRDefault="00521831" w:rsidP="00B408F0"/>
    <w:p w14:paraId="414D0A47" w14:textId="3385899C" w:rsidR="00521831" w:rsidRDefault="00521831" w:rsidP="00521831">
      <w:pPr>
        <w:pStyle w:val="3"/>
        <w:ind w:leftChars="0" w:left="0"/>
      </w:pPr>
      <w:r>
        <w:rPr>
          <w:rFonts w:hint="eastAsia"/>
        </w:rPr>
        <w:t>4</w:t>
      </w:r>
      <w:r>
        <w:t xml:space="preserve">.1.1 </w:t>
      </w:r>
      <w:r>
        <w:rPr>
          <w:rFonts w:hint="eastAsia"/>
        </w:rPr>
        <w:t>判定について</w:t>
      </w:r>
    </w:p>
    <w:p w14:paraId="24FD04AF" w14:textId="36EDC8BE" w:rsidR="00521831" w:rsidRDefault="00521831" w:rsidP="00521831">
      <w:r>
        <w:rPr>
          <w:rFonts w:hint="eastAsia"/>
        </w:rPr>
        <w:t xml:space="preserve">　4</w:t>
      </w:r>
      <w:r>
        <w:t xml:space="preserve">.1. </w:t>
      </w:r>
      <w:r>
        <w:rPr>
          <w:rFonts w:hint="eastAsia"/>
        </w:rPr>
        <w:t>において出てきたタイミングについてもいくつかの種類があり、それぞれあらかじめ決められた幅(フレーム</w:t>
      </w:r>
      <w:r>
        <w:t>)</w:t>
      </w:r>
      <w:r>
        <w:rPr>
          <w:rFonts w:hint="eastAsia"/>
        </w:rPr>
        <w:t>から、キーボードを押下した際に、どれだけのズレが生じているかで、この判定が決まる。判定の種類は以下となる（と思う）。</w:t>
      </w:r>
    </w:p>
    <w:p w14:paraId="5B3AF145" w14:textId="7D8B7577" w:rsidR="00C57B41" w:rsidRDefault="00C57B41" w:rsidP="00521831"/>
    <w:p w14:paraId="6A265442" w14:textId="307F8BBB" w:rsidR="004F0821" w:rsidRDefault="00D76A26" w:rsidP="00D76A26">
      <w:pPr>
        <w:pStyle w:val="a5"/>
        <w:jc w:val="center"/>
      </w:pPr>
      <w:r>
        <w:t xml:space="preserve">表 </w:t>
      </w:r>
      <w:fldSimple w:instr=" SEQ 表 \* ARABIC ">
        <w:r>
          <w:rPr>
            <w:noProof/>
          </w:rPr>
          <w:t>1</w:t>
        </w:r>
      </w:fldSimple>
      <w:r>
        <w:t xml:space="preserve">. </w:t>
      </w:r>
      <w:r>
        <w:rPr>
          <w:rFonts w:hint="eastAsia"/>
        </w:rPr>
        <w:t>判定種類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D76A26" w14:paraId="780A2EF9" w14:textId="77777777" w:rsidTr="00D76A26">
        <w:tc>
          <w:tcPr>
            <w:tcW w:w="2405" w:type="dxa"/>
          </w:tcPr>
          <w:p w14:paraId="315F3E3A" w14:textId="59D9279B" w:rsidR="00D76A26" w:rsidRDefault="00D76A26" w:rsidP="00D76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判定</w:t>
            </w:r>
          </w:p>
        </w:tc>
        <w:tc>
          <w:tcPr>
            <w:tcW w:w="6089" w:type="dxa"/>
          </w:tcPr>
          <w:p w14:paraId="2DE2FCD4" w14:textId="5CFE5D8E" w:rsidR="00D76A26" w:rsidRDefault="00D76A26" w:rsidP="00D76A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説明</w:t>
            </w:r>
          </w:p>
        </w:tc>
      </w:tr>
      <w:tr w:rsidR="00D76A26" w14:paraId="6BC444E6" w14:textId="77777777" w:rsidTr="00D76A26">
        <w:tc>
          <w:tcPr>
            <w:tcW w:w="2405" w:type="dxa"/>
          </w:tcPr>
          <w:p w14:paraId="39B8FE1E" w14:textId="1B9A05FC" w:rsidR="00D76A26" w:rsidRDefault="00D76A26" w:rsidP="00D76A26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reat</w:t>
            </w:r>
          </w:p>
        </w:tc>
        <w:tc>
          <w:tcPr>
            <w:tcW w:w="6089" w:type="dxa"/>
          </w:tcPr>
          <w:p w14:paraId="08F9A1E3" w14:textId="77777777" w:rsidR="00D76A26" w:rsidRDefault="00D76A26" w:rsidP="00D76A26">
            <w:pPr>
              <w:rPr>
                <w:rFonts w:hint="eastAsia"/>
              </w:rPr>
            </w:pPr>
          </w:p>
        </w:tc>
      </w:tr>
      <w:tr w:rsidR="00D76A26" w14:paraId="6783275D" w14:textId="77777777" w:rsidTr="00D76A26">
        <w:tc>
          <w:tcPr>
            <w:tcW w:w="2405" w:type="dxa"/>
          </w:tcPr>
          <w:p w14:paraId="639417AD" w14:textId="77777777" w:rsidR="00D76A26" w:rsidRDefault="00D76A26" w:rsidP="00D76A26">
            <w:pPr>
              <w:rPr>
                <w:rFonts w:hint="eastAsia"/>
              </w:rPr>
            </w:pPr>
          </w:p>
        </w:tc>
        <w:tc>
          <w:tcPr>
            <w:tcW w:w="6089" w:type="dxa"/>
          </w:tcPr>
          <w:p w14:paraId="435D25E2" w14:textId="77777777" w:rsidR="00D76A26" w:rsidRDefault="00D76A26" w:rsidP="00D76A26">
            <w:pPr>
              <w:rPr>
                <w:rFonts w:hint="eastAsia"/>
              </w:rPr>
            </w:pPr>
          </w:p>
        </w:tc>
      </w:tr>
      <w:tr w:rsidR="00D76A26" w14:paraId="1919BC0D" w14:textId="77777777" w:rsidTr="00D76A26">
        <w:tc>
          <w:tcPr>
            <w:tcW w:w="2405" w:type="dxa"/>
          </w:tcPr>
          <w:p w14:paraId="2D8A19F1" w14:textId="77777777" w:rsidR="00D76A26" w:rsidRDefault="00D76A26" w:rsidP="00D76A26">
            <w:pPr>
              <w:rPr>
                <w:rFonts w:hint="eastAsia"/>
              </w:rPr>
            </w:pPr>
          </w:p>
        </w:tc>
        <w:tc>
          <w:tcPr>
            <w:tcW w:w="6089" w:type="dxa"/>
          </w:tcPr>
          <w:p w14:paraId="2611EF65" w14:textId="77777777" w:rsidR="00D76A26" w:rsidRDefault="00D76A26" w:rsidP="00D76A26">
            <w:pPr>
              <w:rPr>
                <w:rFonts w:hint="eastAsia"/>
              </w:rPr>
            </w:pPr>
          </w:p>
        </w:tc>
      </w:tr>
    </w:tbl>
    <w:p w14:paraId="2820534F" w14:textId="77777777" w:rsidR="00D76A26" w:rsidRPr="00D76A26" w:rsidRDefault="00D76A26" w:rsidP="00D76A26">
      <w:pPr>
        <w:rPr>
          <w:rFonts w:hint="eastAsia"/>
        </w:rPr>
      </w:pPr>
    </w:p>
    <w:sectPr w:rsidR="00D76A26" w:rsidRPr="00D76A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52"/>
    <w:rsid w:val="0021211E"/>
    <w:rsid w:val="002E0682"/>
    <w:rsid w:val="004E305B"/>
    <w:rsid w:val="004F0821"/>
    <w:rsid w:val="00521831"/>
    <w:rsid w:val="0059654C"/>
    <w:rsid w:val="005F3869"/>
    <w:rsid w:val="006B1F42"/>
    <w:rsid w:val="00767CC2"/>
    <w:rsid w:val="008A6742"/>
    <w:rsid w:val="00A25CBC"/>
    <w:rsid w:val="00B408F0"/>
    <w:rsid w:val="00B62B80"/>
    <w:rsid w:val="00C22A3B"/>
    <w:rsid w:val="00C30B30"/>
    <w:rsid w:val="00C57B41"/>
    <w:rsid w:val="00D63352"/>
    <w:rsid w:val="00D76A26"/>
    <w:rsid w:val="00D8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71F92F"/>
  <w15:chartTrackingRefBased/>
  <w15:docId w15:val="{03BE3A04-FEE3-40D7-A7CD-C616479A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335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408F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2183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3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63352"/>
    <w:rPr>
      <w:rFonts w:asciiTheme="majorHAnsi" w:eastAsiaTheme="majorEastAsia" w:hAnsiTheme="majorHAnsi" w:cstheme="majorBidi"/>
      <w:sz w:val="24"/>
      <w:szCs w:val="24"/>
    </w:rPr>
  </w:style>
  <w:style w:type="paragraph" w:styleId="a4">
    <w:name w:val="TOC Heading"/>
    <w:basedOn w:val="1"/>
    <w:next w:val="a"/>
    <w:uiPriority w:val="39"/>
    <w:unhideWhenUsed/>
    <w:qFormat/>
    <w:rsid w:val="00D6335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767CC2"/>
    <w:rPr>
      <w:b/>
      <w:bCs/>
      <w:szCs w:val="21"/>
    </w:rPr>
  </w:style>
  <w:style w:type="character" w:customStyle="1" w:styleId="20">
    <w:name w:val="見出し 2 (文字)"/>
    <w:basedOn w:val="a0"/>
    <w:link w:val="2"/>
    <w:uiPriority w:val="9"/>
    <w:rsid w:val="00B408F0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21831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15FE-D517-48FB-9FDB-2B4165C02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高橋 涼太</dc:creator>
  <cp:keywords/>
  <dc:description/>
  <cp:lastModifiedBy>高橋 涼太</cp:lastModifiedBy>
  <cp:revision>17</cp:revision>
  <dcterms:created xsi:type="dcterms:W3CDTF">2022-11-02T14:13:00Z</dcterms:created>
  <dcterms:modified xsi:type="dcterms:W3CDTF">2022-11-02T19:24:00Z</dcterms:modified>
</cp:coreProperties>
</file>