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FB870" w14:textId="77777777" w:rsidR="000859A1" w:rsidRDefault="00000000" w:rsidP="00D142BC">
      <w:pPr>
        <w:spacing w:after="1236" w:line="259" w:lineRule="auto"/>
        <w:ind w:left="0" w:right="145" w:firstLine="420"/>
        <w:jc w:val="center"/>
      </w:pPr>
      <w:r>
        <w:rPr>
          <w:sz w:val="36"/>
        </w:rPr>
        <w:t>习题集2024</w:t>
      </w:r>
    </w:p>
    <w:p w14:paraId="6B33944D" w14:textId="77777777" w:rsidR="000859A1" w:rsidRDefault="00000000">
      <w:pPr>
        <w:pStyle w:val="1"/>
        <w:ind w:left="454" w:hanging="469"/>
      </w:pPr>
      <w:r>
        <w:t>机器学习概述</w:t>
      </w:r>
    </w:p>
    <w:p w14:paraId="34CD323A" w14:textId="77777777" w:rsidR="000859A1" w:rsidRDefault="00000000">
      <w:pPr>
        <w:numPr>
          <w:ilvl w:val="0"/>
          <w:numId w:val="1"/>
        </w:numPr>
        <w:spacing w:after="100"/>
        <w:ind w:hanging="263"/>
      </w:pPr>
      <w:r>
        <w:t>监督学习中的任务一般可分为分类问题和回归问题。请简述这两种任务的定义与区别。</w:t>
      </w:r>
    </w:p>
    <w:p w14:paraId="3F0CB669" w14:textId="77777777" w:rsidR="000859A1" w:rsidRDefault="00000000">
      <w:pPr>
        <w:spacing w:after="222"/>
        <w:ind w:left="517"/>
      </w:pPr>
      <w:r>
        <w:rPr>
          <w:b/>
        </w:rPr>
        <w:t>答案：</w:t>
      </w:r>
      <w:r>
        <w:t xml:space="preserve">分类问题：给定训练样本集 </w:t>
      </w:r>
      <w:r>
        <w:rPr>
          <w:rFonts w:ascii="Cambria" w:eastAsia="Cambria" w:hAnsi="Cambria" w:cs="Cambria"/>
        </w:rPr>
        <w:t>{(</w:t>
      </w:r>
      <w:r>
        <w:rPr>
          <w:i/>
        </w:rPr>
        <w:t>x</w:t>
      </w:r>
      <w:r>
        <w:rPr>
          <w:i/>
          <w:vertAlign w:val="subscript"/>
        </w:rPr>
        <w:t>i</w:t>
      </w:r>
      <w:r>
        <w:rPr>
          <w:rFonts w:ascii="Cambria" w:eastAsia="Cambria" w:hAnsi="Cambria" w:cs="Cambria"/>
          <w:i/>
        </w:rPr>
        <w:t>,</w:t>
      </w:r>
      <w:r>
        <w:rPr>
          <w:i/>
        </w:rPr>
        <w:t>y</w:t>
      </w:r>
      <w:r>
        <w:rPr>
          <w:i/>
          <w:vertAlign w:val="subscript"/>
        </w:rPr>
        <w:t>i</w:t>
      </w:r>
      <w:r>
        <w:rPr>
          <w:rFonts w:ascii="Cambria" w:eastAsia="Cambria" w:hAnsi="Cambria" w:cs="Cambria"/>
        </w:rPr>
        <w:t>)}</w:t>
      </w:r>
      <w:r>
        <w:rPr>
          <w:i/>
          <w:sz w:val="14"/>
        </w:rPr>
        <w:t>i</w:t>
      </w:r>
      <w:r>
        <w:rPr>
          <w:rFonts w:ascii="Cambria" w:eastAsia="Cambria" w:hAnsi="Cambria" w:cs="Cambria"/>
          <w:vertAlign w:val="subscript"/>
        </w:rPr>
        <w:t>=</w:t>
      </w:r>
      <w:r>
        <w:rPr>
          <w:vertAlign w:val="subscript"/>
        </w:rPr>
        <w:t>1</w:t>
      </w:r>
      <w:r>
        <w:rPr>
          <w:rFonts w:ascii="Cambria" w:eastAsia="Cambria" w:hAnsi="Cambria" w:cs="Cambria"/>
          <w:i/>
          <w:vertAlign w:val="subscript"/>
        </w:rPr>
        <w:t>,</w:t>
      </w:r>
      <w:r>
        <w:rPr>
          <w:vertAlign w:val="subscript"/>
        </w:rPr>
        <w:t>2</w:t>
      </w:r>
      <w:r>
        <w:rPr>
          <w:rFonts w:ascii="Cambria" w:eastAsia="Cambria" w:hAnsi="Cambria" w:cs="Cambria"/>
          <w:i/>
          <w:vertAlign w:val="subscript"/>
        </w:rPr>
        <w:t>,...,</w:t>
      </w:r>
      <w:r>
        <w:rPr>
          <w:i/>
          <w:vertAlign w:val="subscript"/>
        </w:rPr>
        <w:t>n</w:t>
      </w:r>
      <w:r>
        <w:t xml:space="preserve">, 学习 </w:t>
      </w:r>
      <w:r>
        <w:rPr>
          <w:i/>
        </w:rPr>
        <w:t xml:space="preserve">x </w:t>
      </w:r>
      <w:r>
        <w:t xml:space="preserve">到 </w:t>
      </w:r>
      <w:r>
        <w:rPr>
          <w:i/>
        </w:rPr>
        <w:t xml:space="preserve">y </w:t>
      </w:r>
      <w:r>
        <w:t xml:space="preserve">的映射，其中 </w:t>
      </w:r>
      <w:r>
        <w:rPr>
          <w:i/>
        </w:rPr>
        <w:t xml:space="preserve">y </w:t>
      </w:r>
      <w:r>
        <w:t>是离散值。</w:t>
      </w:r>
    </w:p>
    <w:p w14:paraId="65BE9DBA" w14:textId="77777777" w:rsidR="000859A1" w:rsidRDefault="00000000">
      <w:pPr>
        <w:spacing w:after="200"/>
        <w:ind w:left="517"/>
      </w:pPr>
      <w:r>
        <w:t xml:space="preserve">回归问题：给定训练样本集 </w:t>
      </w:r>
      <w:r>
        <w:rPr>
          <w:rFonts w:ascii="Cambria" w:eastAsia="Cambria" w:hAnsi="Cambria" w:cs="Cambria"/>
        </w:rPr>
        <w:t>{(</w:t>
      </w:r>
      <w:r>
        <w:rPr>
          <w:i/>
        </w:rPr>
        <w:t>x</w:t>
      </w:r>
      <w:r>
        <w:rPr>
          <w:i/>
          <w:vertAlign w:val="subscript"/>
        </w:rPr>
        <w:t>i</w:t>
      </w:r>
      <w:r>
        <w:rPr>
          <w:rFonts w:ascii="Cambria" w:eastAsia="Cambria" w:hAnsi="Cambria" w:cs="Cambria"/>
          <w:i/>
        </w:rPr>
        <w:t>,</w:t>
      </w:r>
      <w:r>
        <w:rPr>
          <w:i/>
        </w:rPr>
        <w:t>y</w:t>
      </w:r>
      <w:r>
        <w:rPr>
          <w:i/>
          <w:vertAlign w:val="subscript"/>
        </w:rPr>
        <w:t>i</w:t>
      </w:r>
      <w:r>
        <w:rPr>
          <w:rFonts w:ascii="Cambria" w:eastAsia="Cambria" w:hAnsi="Cambria" w:cs="Cambria"/>
        </w:rPr>
        <w:t>)}</w:t>
      </w:r>
      <w:r>
        <w:rPr>
          <w:i/>
          <w:sz w:val="14"/>
        </w:rPr>
        <w:t>i</w:t>
      </w:r>
      <w:r>
        <w:rPr>
          <w:rFonts w:ascii="Cambria" w:eastAsia="Cambria" w:hAnsi="Cambria" w:cs="Cambria"/>
          <w:vertAlign w:val="subscript"/>
        </w:rPr>
        <w:t>=</w:t>
      </w:r>
      <w:r>
        <w:rPr>
          <w:vertAlign w:val="subscript"/>
        </w:rPr>
        <w:t>1</w:t>
      </w:r>
      <w:r>
        <w:rPr>
          <w:rFonts w:ascii="Cambria" w:eastAsia="Cambria" w:hAnsi="Cambria" w:cs="Cambria"/>
          <w:i/>
          <w:vertAlign w:val="subscript"/>
        </w:rPr>
        <w:t>,</w:t>
      </w:r>
      <w:r>
        <w:rPr>
          <w:vertAlign w:val="subscript"/>
        </w:rPr>
        <w:t>2</w:t>
      </w:r>
      <w:r>
        <w:rPr>
          <w:rFonts w:ascii="Cambria" w:eastAsia="Cambria" w:hAnsi="Cambria" w:cs="Cambria"/>
          <w:i/>
          <w:vertAlign w:val="subscript"/>
        </w:rPr>
        <w:t>,...,</w:t>
      </w:r>
      <w:r>
        <w:rPr>
          <w:i/>
          <w:vertAlign w:val="subscript"/>
        </w:rPr>
        <w:t>n</w:t>
      </w:r>
      <w:r>
        <w:t xml:space="preserve">, 学习 </w:t>
      </w:r>
      <w:r>
        <w:rPr>
          <w:i/>
        </w:rPr>
        <w:t xml:space="preserve">x </w:t>
      </w:r>
      <w:r>
        <w:t xml:space="preserve">到 </w:t>
      </w:r>
      <w:r>
        <w:rPr>
          <w:i/>
        </w:rPr>
        <w:t xml:space="preserve">y </w:t>
      </w:r>
      <w:r>
        <w:t xml:space="preserve">的映射，其中 </w:t>
      </w:r>
      <w:r>
        <w:rPr>
          <w:i/>
        </w:rPr>
        <w:t xml:space="preserve">y </w:t>
      </w:r>
      <w:r>
        <w:t>是连续值。</w:t>
      </w:r>
    </w:p>
    <w:p w14:paraId="5CB5E2A1" w14:textId="77777777" w:rsidR="000859A1" w:rsidRDefault="00000000">
      <w:pPr>
        <w:spacing w:after="227"/>
        <w:ind w:left="517"/>
      </w:pPr>
      <w:r>
        <w:t xml:space="preserve">区别：分类强调依据类别标签 </w:t>
      </w:r>
      <w:r>
        <w:rPr>
          <w:i/>
        </w:rPr>
        <w:t xml:space="preserve">y </w:t>
      </w:r>
      <w:r>
        <w:t xml:space="preserve">对样本 </w:t>
      </w:r>
      <w:r>
        <w:rPr>
          <w:i/>
        </w:rPr>
        <w:t xml:space="preserve">x </w:t>
      </w:r>
      <w:r>
        <w:t xml:space="preserve">空间的划分，回归强调 </w:t>
      </w:r>
      <w:r>
        <w:rPr>
          <w:i/>
        </w:rPr>
        <w:t xml:space="preserve">x </w:t>
      </w:r>
      <w:r>
        <w:t>与回归值的拟合。</w:t>
      </w:r>
    </w:p>
    <w:p w14:paraId="48C41035" w14:textId="54B86871" w:rsidR="000859A1" w:rsidRDefault="00000000">
      <w:pPr>
        <w:numPr>
          <w:ilvl w:val="0"/>
          <w:numId w:val="1"/>
        </w:numPr>
        <w:spacing w:after="228"/>
        <w:ind w:hanging="263"/>
      </w:pPr>
      <w:r>
        <w:t xml:space="preserve">下面属于分类任务的是 </w:t>
      </w:r>
    </w:p>
    <w:p w14:paraId="24AE934D" w14:textId="77777777" w:rsidR="000859A1" w:rsidRDefault="00000000">
      <w:pPr>
        <w:numPr>
          <w:ilvl w:val="1"/>
          <w:numId w:val="1"/>
        </w:numPr>
        <w:ind w:hanging="423"/>
      </w:pPr>
      <w:r>
        <w:t>股票预测</w:t>
      </w:r>
    </w:p>
    <w:p w14:paraId="5855C6D7" w14:textId="77777777" w:rsidR="000859A1" w:rsidRDefault="00000000">
      <w:pPr>
        <w:numPr>
          <w:ilvl w:val="1"/>
          <w:numId w:val="1"/>
        </w:numPr>
        <w:ind w:hanging="423"/>
      </w:pPr>
      <w:r>
        <w:t>房价预测</w:t>
      </w:r>
    </w:p>
    <w:p w14:paraId="6DBA0616" w14:textId="77777777" w:rsidR="000859A1" w:rsidRDefault="00000000">
      <w:pPr>
        <w:numPr>
          <w:ilvl w:val="1"/>
          <w:numId w:val="1"/>
        </w:numPr>
        <w:ind w:hanging="423"/>
      </w:pPr>
      <w:r>
        <w:t>目标检测</w:t>
      </w:r>
    </w:p>
    <w:p w14:paraId="14886DFC" w14:textId="77777777" w:rsidR="000859A1" w:rsidRDefault="00000000">
      <w:pPr>
        <w:numPr>
          <w:ilvl w:val="1"/>
          <w:numId w:val="1"/>
        </w:numPr>
        <w:spacing w:after="228"/>
        <w:ind w:hanging="423"/>
      </w:pPr>
      <w:r>
        <w:t>西瓜的糖含量预测</w:t>
      </w:r>
    </w:p>
    <w:p w14:paraId="50F016EA" w14:textId="77777777" w:rsidR="000859A1" w:rsidRDefault="00000000">
      <w:pPr>
        <w:numPr>
          <w:ilvl w:val="0"/>
          <w:numId w:val="1"/>
        </w:numPr>
        <w:spacing w:after="86"/>
        <w:ind w:hanging="263"/>
      </w:pPr>
      <w:r>
        <w:t>请简述聚类任务的定义。</w:t>
      </w:r>
    </w:p>
    <w:p w14:paraId="25ABFBF5" w14:textId="77777777" w:rsidR="000859A1" w:rsidRDefault="00000000">
      <w:pPr>
        <w:spacing w:after="676"/>
        <w:ind w:left="517"/>
      </w:pPr>
      <w:r>
        <w:rPr>
          <w:b/>
        </w:rPr>
        <w:t>答案：</w:t>
      </w:r>
      <w:r>
        <w:t xml:space="preserve">给定训练样本集 </w:t>
      </w:r>
      <w:r>
        <w:rPr>
          <w:rFonts w:ascii="Cambria" w:eastAsia="Cambria" w:hAnsi="Cambria" w:cs="Cambria"/>
        </w:rPr>
        <w:t>{</w:t>
      </w:r>
      <w:r>
        <w:rPr>
          <w:i/>
        </w:rPr>
        <w:t>x</w:t>
      </w:r>
      <w:r>
        <w:rPr>
          <w:i/>
          <w:vertAlign w:val="subscript"/>
        </w:rPr>
        <w:t>i</w:t>
      </w:r>
      <w:r>
        <w:rPr>
          <w:rFonts w:ascii="Cambria" w:eastAsia="Cambria" w:hAnsi="Cambria" w:cs="Cambria"/>
          <w:i/>
        </w:rPr>
        <w:t>,</w:t>
      </w:r>
      <w:r>
        <w:rPr>
          <w:i/>
        </w:rPr>
        <w:t xml:space="preserve">i </w:t>
      </w:r>
      <w:r>
        <w:rPr>
          <w:rFonts w:ascii="Cambria" w:eastAsia="Cambria" w:hAnsi="Cambria" w:cs="Cambria"/>
        </w:rPr>
        <w:t xml:space="preserve">= </w:t>
      </w:r>
      <w:r>
        <w:t>1</w:t>
      </w:r>
      <w:r>
        <w:rPr>
          <w:rFonts w:ascii="Cambria" w:eastAsia="Cambria" w:hAnsi="Cambria" w:cs="Cambria"/>
          <w:i/>
        </w:rPr>
        <w:t>,..,</w:t>
      </w:r>
      <w:r>
        <w:rPr>
          <w:i/>
        </w:rPr>
        <w:t>n</w:t>
      </w:r>
      <w:r>
        <w:rPr>
          <w:rFonts w:ascii="Cambria" w:eastAsia="Cambria" w:hAnsi="Cambria" w:cs="Cambria"/>
        </w:rPr>
        <w:t>}</w:t>
      </w:r>
      <w:r>
        <w:t xml:space="preserve">, 学习 </w:t>
      </w:r>
      <w:r>
        <w:rPr>
          <w:i/>
        </w:rPr>
        <w:t xml:space="preserve">x </w:t>
      </w:r>
      <w:r>
        <w:t xml:space="preserve">到类簇 </w:t>
      </w:r>
      <w:r>
        <w:rPr>
          <w:i/>
        </w:rPr>
        <w:t xml:space="preserve">y </w:t>
      </w:r>
      <w:r>
        <w:t>的映射。</w:t>
      </w:r>
    </w:p>
    <w:p w14:paraId="51ED9D86" w14:textId="77777777" w:rsidR="000859A1" w:rsidRDefault="00000000">
      <w:pPr>
        <w:pStyle w:val="1"/>
        <w:spacing w:after="187"/>
        <w:ind w:left="469" w:hanging="469"/>
      </w:pPr>
      <w:r>
        <w:t>Bayes 学习</w:t>
      </w:r>
    </w:p>
    <w:p w14:paraId="23C10E60" w14:textId="77777777" w:rsidR="000859A1" w:rsidRDefault="00000000">
      <w:pPr>
        <w:numPr>
          <w:ilvl w:val="0"/>
          <w:numId w:val="2"/>
        </w:numPr>
        <w:spacing w:after="81"/>
        <w:ind w:hanging="263"/>
      </w:pPr>
      <w:r>
        <w:t>请简述什么是朴素贝叶斯分类器，并给其公式。</w:t>
      </w:r>
    </w:p>
    <w:p w14:paraId="4051338B" w14:textId="77777777" w:rsidR="000859A1" w:rsidRDefault="00000000">
      <w:pPr>
        <w:spacing w:after="0" w:line="324" w:lineRule="auto"/>
        <w:ind w:left="517" w:right="146"/>
      </w:pPr>
      <w:r>
        <w:rPr>
          <w:b/>
        </w:rPr>
        <w:t>答案：</w:t>
      </w:r>
      <w:r>
        <w:t>朴素贝叶斯分类器是一种基于贝叶斯定理的分类算法，其特点在于采用了“属性条件独立性假设”。公式如下：</w:t>
      </w:r>
    </w:p>
    <w:p w14:paraId="06333DF5" w14:textId="77777777" w:rsidR="000859A1" w:rsidRDefault="00000000">
      <w:pPr>
        <w:spacing w:after="69" w:line="259" w:lineRule="auto"/>
        <w:ind w:left="511" w:right="3719" w:hanging="1"/>
      </w:pPr>
      <w:r>
        <w:rPr>
          <w:i/>
        </w:rPr>
        <w:t>P</w:t>
      </w:r>
      <w:r>
        <w:rPr>
          <w:noProof/>
        </w:rPr>
        <w:drawing>
          <wp:inline distT="0" distB="0" distL="0" distR="0" wp14:anchorId="198573AD" wp14:editId="2FB37F4D">
            <wp:extent cx="2813304" cy="204215"/>
            <wp:effectExtent l="0" t="0" r="0" b="0"/>
            <wp:docPr id="30838" name="Picture 30838"/>
            <wp:cNvGraphicFramePr/>
            <a:graphic xmlns:a="http://schemas.openxmlformats.org/drawingml/2006/main">
              <a:graphicData uri="http://schemas.openxmlformats.org/drawingml/2006/picture">
                <pic:pic xmlns:pic="http://schemas.openxmlformats.org/drawingml/2006/picture">
                  <pic:nvPicPr>
                    <pic:cNvPr id="30838" name="Picture 30838"/>
                    <pic:cNvPicPr/>
                  </pic:nvPicPr>
                  <pic:blipFill>
                    <a:blip r:embed="rId7"/>
                    <a:stretch>
                      <a:fillRect/>
                    </a:stretch>
                  </pic:blipFill>
                  <pic:spPr>
                    <a:xfrm>
                      <a:off x="0" y="0"/>
                      <a:ext cx="2813304" cy="204215"/>
                    </a:xfrm>
                    <a:prstGeom prst="rect">
                      <a:avLst/>
                    </a:prstGeom>
                  </pic:spPr>
                </pic:pic>
              </a:graphicData>
            </a:graphic>
          </wp:inline>
        </w:drawing>
      </w:r>
    </w:p>
    <w:p w14:paraId="76DC870A" w14:textId="418B9E9A" w:rsidR="000859A1" w:rsidRDefault="00000000">
      <w:pPr>
        <w:numPr>
          <w:ilvl w:val="0"/>
          <w:numId w:val="2"/>
        </w:numPr>
        <w:spacing w:after="293"/>
        <w:ind w:hanging="263"/>
      </w:pPr>
      <w:r>
        <w:t xml:space="preserve">下列哪个选项为朴素贝叶斯公式 </w:t>
      </w:r>
    </w:p>
    <w:p w14:paraId="05357CD4" w14:textId="77777777" w:rsidR="000859A1" w:rsidRDefault="00000000">
      <w:pPr>
        <w:numPr>
          <w:ilvl w:val="1"/>
          <w:numId w:val="2"/>
        </w:numPr>
        <w:spacing w:after="361" w:line="259" w:lineRule="auto"/>
        <w:ind w:left="931" w:right="3719" w:hanging="421"/>
      </w:pPr>
      <w:r>
        <w:rPr>
          <w:i/>
        </w:rPr>
        <w:lastRenderedPageBreak/>
        <w:t>P</w:t>
      </w:r>
      <w:r>
        <w:rPr>
          <w:rFonts w:ascii="Cambria" w:eastAsia="Cambria" w:hAnsi="Cambria" w:cs="Cambria"/>
        </w:rPr>
        <w:t>(</w:t>
      </w:r>
      <w:r>
        <w:rPr>
          <w:i/>
        </w:rPr>
        <w:t xml:space="preserve">c </w:t>
      </w:r>
      <w:r>
        <w:rPr>
          <w:rFonts w:ascii="Cambria" w:eastAsia="Cambria" w:hAnsi="Cambria" w:cs="Cambria"/>
        </w:rPr>
        <w:t xml:space="preserve">| </w:t>
      </w:r>
      <w:r>
        <w:rPr>
          <w:i/>
        </w:rPr>
        <w:t>x</w:t>
      </w:r>
      <w:r>
        <w:rPr>
          <w:rFonts w:ascii="Cambria" w:eastAsia="Cambria" w:hAnsi="Cambria" w:cs="Cambria"/>
        </w:rPr>
        <w:t xml:space="preserve">) </w:t>
      </w:r>
      <w:r>
        <w:rPr>
          <w:rFonts w:ascii="Times New Roman" w:eastAsia="Times New Roman" w:hAnsi="Times New Roman" w:cs="Times New Roman"/>
        </w:rPr>
        <w:t xml:space="preserve">∝ </w:t>
      </w:r>
      <w:r>
        <w:rPr>
          <w:i/>
        </w:rPr>
        <w:t>P</w:t>
      </w:r>
      <w:r>
        <w:rPr>
          <w:rFonts w:ascii="Cambria" w:eastAsia="Cambria" w:hAnsi="Cambria" w:cs="Cambria"/>
        </w:rPr>
        <w:t>(</w:t>
      </w:r>
      <w:r>
        <w:rPr>
          <w:i/>
        </w:rPr>
        <w:t>c</w:t>
      </w:r>
      <w:r>
        <w:rPr>
          <w:rFonts w:ascii="Cambria" w:eastAsia="Cambria" w:hAnsi="Cambria" w:cs="Cambria"/>
        </w:rPr>
        <w:t>)</w:t>
      </w:r>
      <w:r>
        <w:rPr>
          <w:i/>
        </w:rPr>
        <w:t>P</w:t>
      </w:r>
      <w:r>
        <w:rPr>
          <w:rFonts w:ascii="Cambria" w:eastAsia="Cambria" w:hAnsi="Cambria" w:cs="Cambria"/>
        </w:rPr>
        <w:t>(</w:t>
      </w:r>
      <w:r>
        <w:rPr>
          <w:i/>
        </w:rPr>
        <w:t xml:space="preserve">x </w:t>
      </w:r>
      <w:r>
        <w:rPr>
          <w:rFonts w:ascii="Cambria" w:eastAsia="Cambria" w:hAnsi="Cambria" w:cs="Cambria"/>
        </w:rPr>
        <w:t xml:space="preserve">| </w:t>
      </w:r>
      <w:r>
        <w:rPr>
          <w:i/>
        </w:rPr>
        <w:t>c</w:t>
      </w:r>
      <w:r>
        <w:rPr>
          <w:rFonts w:ascii="Cambria" w:eastAsia="Cambria" w:hAnsi="Cambria" w:cs="Cambria"/>
        </w:rPr>
        <w:t xml:space="preserve">) = </w:t>
      </w:r>
      <w:r>
        <w:rPr>
          <w:i/>
        </w:rPr>
        <w:t>P</w:t>
      </w:r>
      <w:r>
        <w:rPr>
          <w:rFonts w:ascii="Cambria" w:eastAsia="Cambria" w:hAnsi="Cambria" w:cs="Cambria"/>
        </w:rPr>
        <w:t>(</w:t>
      </w:r>
      <w:r>
        <w:rPr>
          <w:i/>
        </w:rPr>
        <w:t>c</w:t>
      </w:r>
      <w:r>
        <w:rPr>
          <w:rFonts w:ascii="Cambria" w:eastAsia="Cambria" w:hAnsi="Cambria" w:cs="Cambria"/>
        </w:rPr>
        <w:t>)</w:t>
      </w:r>
      <w:r>
        <w:rPr>
          <w:rFonts w:ascii="Times New Roman" w:eastAsia="Times New Roman" w:hAnsi="Times New Roman" w:cs="Times New Roman"/>
        </w:rPr>
        <w:t>∏</w:t>
      </w:r>
      <w:r>
        <w:rPr>
          <w:i/>
          <w:vertAlign w:val="superscript"/>
        </w:rPr>
        <w:t>d</w:t>
      </w:r>
      <w:r>
        <w:rPr>
          <w:i/>
          <w:vertAlign w:val="subscript"/>
        </w:rPr>
        <w:t>i</w:t>
      </w:r>
      <w:r>
        <w:rPr>
          <w:rFonts w:ascii="Cambria" w:eastAsia="Cambria" w:hAnsi="Cambria" w:cs="Cambria"/>
          <w:vertAlign w:val="subscript"/>
        </w:rPr>
        <w:t>=</w:t>
      </w:r>
      <w:r>
        <w:rPr>
          <w:vertAlign w:val="subscript"/>
        </w:rPr>
        <w:t xml:space="preserve">1 </w:t>
      </w:r>
      <w:r>
        <w:rPr>
          <w:i/>
        </w:rPr>
        <w:t>P</w:t>
      </w:r>
      <w:r>
        <w:rPr>
          <w:rFonts w:ascii="Cambria" w:eastAsia="Cambria" w:hAnsi="Cambria" w:cs="Cambria"/>
        </w:rPr>
        <w:t>(</w:t>
      </w:r>
      <w:r>
        <w:rPr>
          <w:i/>
        </w:rPr>
        <w:t>x</w:t>
      </w:r>
      <w:r>
        <w:rPr>
          <w:i/>
          <w:vertAlign w:val="subscript"/>
        </w:rPr>
        <w:t xml:space="preserve">i </w:t>
      </w:r>
      <w:r>
        <w:rPr>
          <w:rFonts w:ascii="Cambria" w:eastAsia="Cambria" w:hAnsi="Cambria" w:cs="Cambria"/>
        </w:rPr>
        <w:t xml:space="preserve">| </w:t>
      </w:r>
      <w:r>
        <w:rPr>
          <w:i/>
        </w:rPr>
        <w:t>c</w:t>
      </w:r>
      <w:r>
        <w:rPr>
          <w:rFonts w:ascii="Cambria" w:eastAsia="Cambria" w:hAnsi="Cambria" w:cs="Cambria"/>
          <w:i/>
        </w:rPr>
        <w:t>,</w:t>
      </w:r>
      <w:r>
        <w:rPr>
          <w:i/>
        </w:rPr>
        <w:t>x</w:t>
      </w:r>
      <w:r>
        <w:rPr>
          <w:i/>
          <w:vertAlign w:val="subscript"/>
        </w:rPr>
        <w:t>i</w:t>
      </w:r>
      <w:r>
        <w:rPr>
          <w:i/>
          <w:vertAlign w:val="superscript"/>
        </w:rPr>
        <w:t>p</w:t>
      </w:r>
      <w:r>
        <w:rPr>
          <w:rFonts w:ascii="Cambria" w:eastAsia="Cambria" w:hAnsi="Cambria" w:cs="Cambria"/>
        </w:rPr>
        <w:t>)</w:t>
      </w:r>
    </w:p>
    <w:p w14:paraId="70027D98" w14:textId="77777777" w:rsidR="000859A1" w:rsidRDefault="00000000">
      <w:pPr>
        <w:numPr>
          <w:ilvl w:val="1"/>
          <w:numId w:val="2"/>
        </w:numPr>
        <w:spacing w:after="361" w:line="259" w:lineRule="auto"/>
        <w:ind w:left="931" w:right="3719" w:hanging="421"/>
      </w:pPr>
      <w:r>
        <w:rPr>
          <w:i/>
        </w:rPr>
        <w:t>P</w:t>
      </w:r>
      <w:r>
        <w:rPr>
          <w:rFonts w:ascii="Cambria" w:eastAsia="Cambria" w:hAnsi="Cambria" w:cs="Cambria"/>
        </w:rPr>
        <w:t>(</w:t>
      </w:r>
      <w:r>
        <w:rPr>
          <w:i/>
        </w:rPr>
        <w:t xml:space="preserve">c </w:t>
      </w:r>
      <w:r>
        <w:rPr>
          <w:rFonts w:ascii="Cambria" w:eastAsia="Cambria" w:hAnsi="Cambria" w:cs="Cambria"/>
        </w:rPr>
        <w:t xml:space="preserve">| </w:t>
      </w:r>
      <w:r>
        <w:rPr>
          <w:i/>
        </w:rPr>
        <w:t>x</w:t>
      </w:r>
      <w:r>
        <w:rPr>
          <w:rFonts w:ascii="Cambria" w:eastAsia="Cambria" w:hAnsi="Cambria" w:cs="Cambria"/>
        </w:rPr>
        <w:t xml:space="preserve">) </w:t>
      </w:r>
      <w:r>
        <w:rPr>
          <w:rFonts w:ascii="Times New Roman" w:eastAsia="Times New Roman" w:hAnsi="Times New Roman" w:cs="Times New Roman"/>
        </w:rPr>
        <w:t xml:space="preserve">∝ </w:t>
      </w:r>
      <w:r>
        <w:rPr>
          <w:i/>
        </w:rPr>
        <w:t>P</w:t>
      </w:r>
      <w:r>
        <w:rPr>
          <w:rFonts w:ascii="Cambria" w:eastAsia="Cambria" w:hAnsi="Cambria" w:cs="Cambria"/>
        </w:rPr>
        <w:t>(</w:t>
      </w:r>
      <w:r>
        <w:rPr>
          <w:i/>
        </w:rPr>
        <w:t>c</w:t>
      </w:r>
      <w:r>
        <w:rPr>
          <w:rFonts w:ascii="Cambria" w:eastAsia="Cambria" w:hAnsi="Cambria" w:cs="Cambria"/>
        </w:rPr>
        <w:t>)</w:t>
      </w:r>
      <w:r>
        <w:rPr>
          <w:i/>
        </w:rPr>
        <w:t>P</w:t>
      </w:r>
      <w:r>
        <w:rPr>
          <w:rFonts w:ascii="Cambria" w:eastAsia="Cambria" w:hAnsi="Cambria" w:cs="Cambria"/>
        </w:rPr>
        <w:t>(</w:t>
      </w:r>
      <w:r>
        <w:rPr>
          <w:i/>
        </w:rPr>
        <w:t xml:space="preserve">x </w:t>
      </w:r>
      <w:r>
        <w:rPr>
          <w:rFonts w:ascii="Cambria" w:eastAsia="Cambria" w:hAnsi="Cambria" w:cs="Cambria"/>
        </w:rPr>
        <w:t xml:space="preserve">| </w:t>
      </w:r>
      <w:r>
        <w:rPr>
          <w:i/>
        </w:rPr>
        <w:t>c</w:t>
      </w:r>
      <w:r>
        <w:rPr>
          <w:rFonts w:ascii="Cambria" w:eastAsia="Cambria" w:hAnsi="Cambria" w:cs="Cambria"/>
        </w:rPr>
        <w:t xml:space="preserve">) = </w:t>
      </w:r>
      <w:r>
        <w:rPr>
          <w:i/>
        </w:rPr>
        <w:t>P</w:t>
      </w:r>
      <w:r>
        <w:rPr>
          <w:rFonts w:ascii="Cambria" w:eastAsia="Cambria" w:hAnsi="Cambria" w:cs="Cambria"/>
        </w:rPr>
        <w:t>(</w:t>
      </w:r>
      <w:r>
        <w:rPr>
          <w:i/>
        </w:rPr>
        <w:t>c</w:t>
      </w:r>
      <w:r>
        <w:rPr>
          <w:rFonts w:ascii="Cambria" w:eastAsia="Cambria" w:hAnsi="Cambria" w:cs="Cambria"/>
        </w:rPr>
        <w:t>)</w:t>
      </w:r>
      <w:r>
        <w:rPr>
          <w:rFonts w:ascii="Times New Roman" w:eastAsia="Times New Roman" w:hAnsi="Times New Roman" w:cs="Times New Roman"/>
        </w:rPr>
        <w:t>∏</w:t>
      </w:r>
      <w:r>
        <w:rPr>
          <w:i/>
          <w:vertAlign w:val="superscript"/>
        </w:rPr>
        <w:t>d</w:t>
      </w:r>
      <w:r>
        <w:rPr>
          <w:i/>
          <w:vertAlign w:val="subscript"/>
        </w:rPr>
        <w:t>i</w:t>
      </w:r>
      <w:r>
        <w:rPr>
          <w:rFonts w:ascii="Cambria" w:eastAsia="Cambria" w:hAnsi="Cambria" w:cs="Cambria"/>
          <w:vertAlign w:val="subscript"/>
        </w:rPr>
        <w:t>=</w:t>
      </w:r>
      <w:r>
        <w:rPr>
          <w:vertAlign w:val="subscript"/>
        </w:rPr>
        <w:t xml:space="preserve">1 </w:t>
      </w:r>
      <w:r>
        <w:rPr>
          <w:i/>
        </w:rPr>
        <w:t>P</w:t>
      </w:r>
      <w:r>
        <w:rPr>
          <w:rFonts w:ascii="Cambria" w:eastAsia="Cambria" w:hAnsi="Cambria" w:cs="Cambria"/>
        </w:rPr>
        <w:t>(</w:t>
      </w:r>
      <w:r>
        <w:rPr>
          <w:i/>
        </w:rPr>
        <w:t>x</w:t>
      </w:r>
      <w:r>
        <w:rPr>
          <w:i/>
          <w:vertAlign w:val="subscript"/>
        </w:rPr>
        <w:t xml:space="preserve">i </w:t>
      </w:r>
      <w:r>
        <w:rPr>
          <w:rFonts w:ascii="Cambria" w:eastAsia="Cambria" w:hAnsi="Cambria" w:cs="Cambria"/>
        </w:rPr>
        <w:t xml:space="preserve">| </w:t>
      </w:r>
      <w:r>
        <w:rPr>
          <w:i/>
        </w:rPr>
        <w:t>c</w:t>
      </w:r>
      <w:r>
        <w:rPr>
          <w:rFonts w:ascii="Cambria" w:eastAsia="Cambria" w:hAnsi="Cambria" w:cs="Cambria"/>
        </w:rPr>
        <w:t>)</w:t>
      </w:r>
    </w:p>
    <w:p w14:paraId="2A993358" w14:textId="245054D6" w:rsidR="000859A1" w:rsidRDefault="00000000">
      <w:pPr>
        <w:pStyle w:val="2"/>
        <w:spacing w:after="361"/>
        <w:ind w:left="511" w:right="3719" w:hanging="1"/>
      </w:pPr>
      <w:r>
        <w:rPr>
          <w:b w:val="0"/>
        </w:rPr>
        <w:t xml:space="preserve"> </w:t>
      </w:r>
      <w:r>
        <w:rPr>
          <w:b w:val="0"/>
          <w:i/>
        </w:rPr>
        <w:t>P</w:t>
      </w:r>
      <w:r>
        <w:rPr>
          <w:rFonts w:ascii="Cambria" w:eastAsia="Cambria" w:hAnsi="Cambria" w:cs="Cambria"/>
          <w:b w:val="0"/>
        </w:rPr>
        <w:t>(</w:t>
      </w:r>
      <w:r>
        <w:rPr>
          <w:b w:val="0"/>
          <w:i/>
        </w:rPr>
        <w:t xml:space="preserve">c </w:t>
      </w:r>
      <w:r>
        <w:rPr>
          <w:rFonts w:ascii="Cambria" w:eastAsia="Cambria" w:hAnsi="Cambria" w:cs="Cambria"/>
          <w:b w:val="0"/>
        </w:rPr>
        <w:t xml:space="preserve">| </w:t>
      </w:r>
      <w:r>
        <w:rPr>
          <w:b w:val="0"/>
          <w:i/>
        </w:rPr>
        <w:t>x</w:t>
      </w:r>
      <w:r>
        <w:rPr>
          <w:rFonts w:ascii="Cambria" w:eastAsia="Cambria" w:hAnsi="Cambria" w:cs="Cambria"/>
          <w:b w:val="0"/>
        </w:rPr>
        <w:t xml:space="preserve">) </w:t>
      </w:r>
      <w:r>
        <w:rPr>
          <w:rFonts w:ascii="Times New Roman" w:eastAsia="Times New Roman" w:hAnsi="Times New Roman" w:cs="Times New Roman"/>
          <w:b w:val="0"/>
        </w:rPr>
        <w:t xml:space="preserve">∝ </w:t>
      </w:r>
      <w:r>
        <w:rPr>
          <w:b w:val="0"/>
          <w:i/>
        </w:rPr>
        <w:t>P</w:t>
      </w:r>
      <w:r>
        <w:rPr>
          <w:rFonts w:ascii="Cambria" w:eastAsia="Cambria" w:hAnsi="Cambria" w:cs="Cambria"/>
          <w:b w:val="0"/>
        </w:rPr>
        <w:t>(</w:t>
      </w:r>
      <w:r>
        <w:rPr>
          <w:b w:val="0"/>
          <w:i/>
        </w:rPr>
        <w:t>c</w:t>
      </w:r>
      <w:r>
        <w:rPr>
          <w:rFonts w:ascii="Cambria" w:eastAsia="Cambria" w:hAnsi="Cambria" w:cs="Cambria"/>
          <w:b w:val="0"/>
        </w:rPr>
        <w:t>)</w:t>
      </w:r>
      <w:r>
        <w:rPr>
          <w:b w:val="0"/>
          <w:i/>
        </w:rPr>
        <w:t>P</w:t>
      </w:r>
      <w:r>
        <w:rPr>
          <w:rFonts w:ascii="Cambria" w:eastAsia="Cambria" w:hAnsi="Cambria" w:cs="Cambria"/>
          <w:b w:val="0"/>
        </w:rPr>
        <w:t>(</w:t>
      </w:r>
      <w:r>
        <w:rPr>
          <w:b w:val="0"/>
          <w:i/>
        </w:rPr>
        <w:t xml:space="preserve">x </w:t>
      </w:r>
      <w:r>
        <w:rPr>
          <w:rFonts w:ascii="Cambria" w:eastAsia="Cambria" w:hAnsi="Cambria" w:cs="Cambria"/>
          <w:b w:val="0"/>
        </w:rPr>
        <w:t xml:space="preserve">| </w:t>
      </w:r>
      <w:r>
        <w:rPr>
          <w:b w:val="0"/>
          <w:i/>
        </w:rPr>
        <w:t>c</w:t>
      </w:r>
      <w:r>
        <w:rPr>
          <w:rFonts w:ascii="Cambria" w:eastAsia="Cambria" w:hAnsi="Cambria" w:cs="Cambria"/>
          <w:b w:val="0"/>
        </w:rPr>
        <w:t xml:space="preserve">) = </w:t>
      </w:r>
      <w:r>
        <w:rPr>
          <w:rFonts w:ascii="Times New Roman" w:eastAsia="Times New Roman" w:hAnsi="Times New Roman" w:cs="Times New Roman"/>
          <w:b w:val="0"/>
        </w:rPr>
        <w:t>∑</w:t>
      </w:r>
      <w:r>
        <w:rPr>
          <w:b w:val="0"/>
          <w:i/>
          <w:vertAlign w:val="superscript"/>
        </w:rPr>
        <w:t>d</w:t>
      </w:r>
      <w:r>
        <w:rPr>
          <w:b w:val="0"/>
          <w:i/>
          <w:vertAlign w:val="subscript"/>
        </w:rPr>
        <w:t>i</w:t>
      </w:r>
      <w:r>
        <w:rPr>
          <w:rFonts w:ascii="Cambria" w:eastAsia="Cambria" w:hAnsi="Cambria" w:cs="Cambria"/>
          <w:b w:val="0"/>
          <w:vertAlign w:val="subscript"/>
        </w:rPr>
        <w:t>=</w:t>
      </w:r>
      <w:r>
        <w:rPr>
          <w:b w:val="0"/>
          <w:vertAlign w:val="subscript"/>
        </w:rPr>
        <w:t xml:space="preserve">1 </w:t>
      </w:r>
      <w:r>
        <w:rPr>
          <w:b w:val="0"/>
          <w:i/>
        </w:rPr>
        <w:t>P</w:t>
      </w:r>
      <w:r>
        <w:rPr>
          <w:rFonts w:ascii="Cambria" w:eastAsia="Cambria" w:hAnsi="Cambria" w:cs="Cambria"/>
          <w:b w:val="0"/>
        </w:rPr>
        <w:t>(</w:t>
      </w:r>
      <w:r>
        <w:rPr>
          <w:b w:val="0"/>
          <w:i/>
        </w:rPr>
        <w:t>c</w:t>
      </w:r>
      <w:r>
        <w:rPr>
          <w:rFonts w:ascii="Cambria" w:eastAsia="Cambria" w:hAnsi="Cambria" w:cs="Cambria"/>
          <w:b w:val="0"/>
          <w:i/>
        </w:rPr>
        <w:t>,</w:t>
      </w:r>
      <w:r>
        <w:rPr>
          <w:b w:val="0"/>
          <w:i/>
        </w:rPr>
        <w:t>x</w:t>
      </w:r>
      <w:r>
        <w:rPr>
          <w:b w:val="0"/>
          <w:i/>
          <w:vertAlign w:val="subscript"/>
        </w:rPr>
        <w:t>i</w:t>
      </w:r>
      <w:r>
        <w:rPr>
          <w:rFonts w:ascii="Cambria" w:eastAsia="Cambria" w:hAnsi="Cambria" w:cs="Cambria"/>
          <w:b w:val="0"/>
        </w:rPr>
        <w:t>)</w:t>
      </w:r>
      <w:r>
        <w:rPr>
          <w:rFonts w:ascii="Times New Roman" w:eastAsia="Times New Roman" w:hAnsi="Times New Roman" w:cs="Times New Roman"/>
          <w:b w:val="0"/>
        </w:rPr>
        <w:t>∏</w:t>
      </w:r>
      <w:r>
        <w:rPr>
          <w:b w:val="0"/>
          <w:i/>
          <w:vertAlign w:val="superscript"/>
        </w:rPr>
        <w:t>d</w:t>
      </w:r>
      <w:r>
        <w:rPr>
          <w:b w:val="0"/>
          <w:i/>
          <w:vertAlign w:val="subscript"/>
        </w:rPr>
        <w:t>j</w:t>
      </w:r>
      <w:r>
        <w:rPr>
          <w:rFonts w:ascii="Cambria" w:eastAsia="Cambria" w:hAnsi="Cambria" w:cs="Cambria"/>
          <w:b w:val="0"/>
          <w:vertAlign w:val="subscript"/>
        </w:rPr>
        <w:t>=</w:t>
      </w:r>
      <w:r>
        <w:rPr>
          <w:b w:val="0"/>
          <w:vertAlign w:val="subscript"/>
        </w:rPr>
        <w:t xml:space="preserve">1 </w:t>
      </w:r>
      <w:r>
        <w:rPr>
          <w:b w:val="0"/>
          <w:i/>
        </w:rPr>
        <w:t>P</w:t>
      </w:r>
      <w:r>
        <w:rPr>
          <w:rFonts w:ascii="Cambria" w:eastAsia="Cambria" w:hAnsi="Cambria" w:cs="Cambria"/>
          <w:b w:val="0"/>
        </w:rPr>
        <w:t>(</w:t>
      </w:r>
      <w:r>
        <w:rPr>
          <w:b w:val="0"/>
          <w:i/>
        </w:rPr>
        <w:t>x</w:t>
      </w:r>
      <w:r>
        <w:rPr>
          <w:b w:val="0"/>
          <w:i/>
          <w:vertAlign w:val="subscript"/>
        </w:rPr>
        <w:t xml:space="preserve">j </w:t>
      </w:r>
      <w:r>
        <w:rPr>
          <w:rFonts w:ascii="Cambria" w:eastAsia="Cambria" w:hAnsi="Cambria" w:cs="Cambria"/>
          <w:b w:val="0"/>
        </w:rPr>
        <w:t xml:space="preserve">| </w:t>
      </w:r>
      <w:r>
        <w:rPr>
          <w:b w:val="0"/>
          <w:i/>
        </w:rPr>
        <w:t>c</w:t>
      </w:r>
      <w:r>
        <w:rPr>
          <w:rFonts w:ascii="Cambria" w:eastAsia="Cambria" w:hAnsi="Cambria" w:cs="Cambria"/>
          <w:b w:val="0"/>
          <w:i/>
        </w:rPr>
        <w:t>,</w:t>
      </w:r>
      <w:r>
        <w:rPr>
          <w:b w:val="0"/>
          <w:i/>
        </w:rPr>
        <w:t>x</w:t>
      </w:r>
      <w:r>
        <w:rPr>
          <w:b w:val="0"/>
          <w:i/>
          <w:vertAlign w:val="subscript"/>
        </w:rPr>
        <w:t>i</w:t>
      </w:r>
      <w:r>
        <w:rPr>
          <w:rFonts w:ascii="Cambria" w:eastAsia="Cambria" w:hAnsi="Cambria" w:cs="Cambria"/>
          <w:b w:val="0"/>
        </w:rPr>
        <w:t>)</w:t>
      </w:r>
    </w:p>
    <w:p w14:paraId="52538C03" w14:textId="38D355E2" w:rsidR="000859A1" w:rsidRDefault="00000000">
      <w:pPr>
        <w:spacing w:after="366" w:line="259" w:lineRule="auto"/>
        <w:ind w:left="520" w:right="3084" w:hanging="10"/>
      </w:pPr>
      <w:r>
        <w:t xml:space="preserve"> </w:t>
      </w:r>
      <w:r>
        <w:rPr>
          <w:i/>
        </w:rPr>
        <w:t>P</w:t>
      </w:r>
      <w:r>
        <w:rPr>
          <w:rFonts w:ascii="Cambria" w:eastAsia="Cambria" w:hAnsi="Cambria" w:cs="Cambria"/>
        </w:rPr>
        <w:t>(</w:t>
      </w:r>
      <w:r>
        <w:rPr>
          <w:i/>
        </w:rPr>
        <w:t xml:space="preserve">c </w:t>
      </w:r>
      <w:r>
        <w:rPr>
          <w:rFonts w:ascii="Cambria" w:eastAsia="Cambria" w:hAnsi="Cambria" w:cs="Cambria"/>
        </w:rPr>
        <w:t xml:space="preserve">| </w:t>
      </w:r>
      <w:r>
        <w:rPr>
          <w:i/>
        </w:rPr>
        <w:t>x</w:t>
      </w:r>
      <w:r>
        <w:rPr>
          <w:rFonts w:ascii="Cambria" w:eastAsia="Cambria" w:hAnsi="Cambria" w:cs="Cambria"/>
        </w:rPr>
        <w:t xml:space="preserve">) = </w:t>
      </w:r>
      <w:r>
        <w:rPr>
          <w:rFonts w:ascii="Times New Roman" w:eastAsia="Times New Roman" w:hAnsi="Times New Roman" w:cs="Times New Roman"/>
        </w:rPr>
        <w:t>∑</w:t>
      </w:r>
      <w:r>
        <w:rPr>
          <w:i/>
          <w:vertAlign w:val="superscript"/>
        </w:rPr>
        <w:t>d</w:t>
      </w:r>
      <w:r>
        <w:rPr>
          <w:i/>
          <w:vertAlign w:val="subscript"/>
        </w:rPr>
        <w:t>i</w:t>
      </w:r>
      <w:r>
        <w:rPr>
          <w:rFonts w:ascii="Cambria" w:eastAsia="Cambria" w:hAnsi="Cambria" w:cs="Cambria"/>
          <w:vertAlign w:val="subscript"/>
        </w:rPr>
        <w:t>=</w:t>
      </w:r>
      <w:r>
        <w:rPr>
          <w:vertAlign w:val="subscript"/>
        </w:rPr>
        <w:t xml:space="preserve">1 </w:t>
      </w:r>
      <w:r>
        <w:rPr>
          <w:i/>
        </w:rPr>
        <w:t>P</w:t>
      </w:r>
      <w:r>
        <w:rPr>
          <w:rFonts w:ascii="Cambria" w:eastAsia="Cambria" w:hAnsi="Cambria" w:cs="Cambria"/>
        </w:rPr>
        <w:t>(</w:t>
      </w:r>
      <w:r>
        <w:rPr>
          <w:i/>
        </w:rPr>
        <w:t>c</w:t>
      </w:r>
      <w:r>
        <w:rPr>
          <w:rFonts w:ascii="Cambria" w:eastAsia="Cambria" w:hAnsi="Cambria" w:cs="Cambria"/>
        </w:rPr>
        <w:t>)</w:t>
      </w:r>
      <w:r>
        <w:rPr>
          <w:i/>
        </w:rPr>
        <w:t>P</w:t>
      </w:r>
      <w:r>
        <w:rPr>
          <w:rFonts w:ascii="Cambria" w:eastAsia="Cambria" w:hAnsi="Cambria" w:cs="Cambria"/>
        </w:rPr>
        <w:t>(</w:t>
      </w:r>
      <w:r>
        <w:rPr>
          <w:i/>
        </w:rPr>
        <w:t>x</w:t>
      </w:r>
      <w:r>
        <w:rPr>
          <w:i/>
          <w:vertAlign w:val="subscript"/>
        </w:rPr>
        <w:t xml:space="preserve">i </w:t>
      </w:r>
      <w:r>
        <w:rPr>
          <w:rFonts w:ascii="Cambria" w:eastAsia="Cambria" w:hAnsi="Cambria" w:cs="Cambria"/>
        </w:rPr>
        <w:t xml:space="preserve">| </w:t>
      </w:r>
      <w:r>
        <w:rPr>
          <w:i/>
        </w:rPr>
        <w:t>c</w:t>
      </w:r>
      <w:r>
        <w:rPr>
          <w:rFonts w:ascii="Cambria" w:eastAsia="Cambria" w:hAnsi="Cambria" w:cs="Cambria"/>
        </w:rPr>
        <w:t>)</w:t>
      </w:r>
    </w:p>
    <w:p w14:paraId="6A2F2F25" w14:textId="1E928529" w:rsidR="000859A1" w:rsidRDefault="00000000">
      <w:pPr>
        <w:numPr>
          <w:ilvl w:val="0"/>
          <w:numId w:val="3"/>
        </w:numPr>
        <w:ind w:hanging="263"/>
      </w:pPr>
      <w:r>
        <w:t>贝叶斯二分类问题中的各类样本均为多维正态分布，在  条件下，决策界为线性决策界。</w:t>
      </w:r>
    </w:p>
    <w:p w14:paraId="2F309966" w14:textId="77777777" w:rsidR="000859A1" w:rsidRDefault="00000000">
      <w:pPr>
        <w:numPr>
          <w:ilvl w:val="1"/>
          <w:numId w:val="3"/>
        </w:numPr>
        <w:ind w:hanging="423"/>
      </w:pPr>
      <w:r>
        <w:t>各类多维正态分布的均值相等</w:t>
      </w:r>
    </w:p>
    <w:p w14:paraId="7679BAAA" w14:textId="77777777" w:rsidR="000859A1" w:rsidRDefault="00000000">
      <w:pPr>
        <w:numPr>
          <w:ilvl w:val="1"/>
          <w:numId w:val="3"/>
        </w:numPr>
        <w:ind w:hanging="423"/>
      </w:pPr>
      <w:r>
        <w:t>各类多维正态分布的方差相等</w:t>
      </w:r>
    </w:p>
    <w:p w14:paraId="36FAF914" w14:textId="77777777" w:rsidR="000859A1" w:rsidRDefault="00000000">
      <w:pPr>
        <w:numPr>
          <w:ilvl w:val="1"/>
          <w:numId w:val="3"/>
        </w:numPr>
        <w:ind w:hanging="423"/>
      </w:pPr>
      <w:r>
        <w:t>各类多维正态分布的协方差矩阵相等</w:t>
      </w:r>
    </w:p>
    <w:p w14:paraId="55324EB4" w14:textId="77777777" w:rsidR="000859A1" w:rsidRDefault="00000000">
      <w:pPr>
        <w:numPr>
          <w:ilvl w:val="1"/>
          <w:numId w:val="3"/>
        </w:numPr>
        <w:ind w:hanging="423"/>
      </w:pPr>
      <w:r>
        <w:t>各类多维正态分布的峰值相等</w:t>
      </w:r>
    </w:p>
    <w:p w14:paraId="06023273" w14:textId="760B495D" w:rsidR="000859A1" w:rsidRDefault="00000000">
      <w:pPr>
        <w:numPr>
          <w:ilvl w:val="0"/>
          <w:numId w:val="3"/>
        </w:numPr>
        <w:spacing w:after="230"/>
        <w:ind w:hanging="263"/>
      </w:pPr>
      <w:r>
        <w:t xml:space="preserve">已知贝叶斯公式 </w:t>
      </w:r>
      <w:r>
        <w:rPr>
          <w:i/>
        </w:rPr>
        <w:t>P</w:t>
      </w:r>
      <w:r>
        <w:rPr>
          <w:noProof/>
        </w:rPr>
        <w:drawing>
          <wp:inline distT="0" distB="0" distL="0" distR="0" wp14:anchorId="14278371" wp14:editId="4AEA510E">
            <wp:extent cx="1069848" cy="204216"/>
            <wp:effectExtent l="0" t="0" r="0" b="0"/>
            <wp:docPr id="30839" name="Picture 30839"/>
            <wp:cNvGraphicFramePr/>
            <a:graphic xmlns:a="http://schemas.openxmlformats.org/drawingml/2006/main">
              <a:graphicData uri="http://schemas.openxmlformats.org/drawingml/2006/picture">
                <pic:pic xmlns:pic="http://schemas.openxmlformats.org/drawingml/2006/picture">
                  <pic:nvPicPr>
                    <pic:cNvPr id="30839" name="Picture 30839"/>
                    <pic:cNvPicPr/>
                  </pic:nvPicPr>
                  <pic:blipFill>
                    <a:blip r:embed="rId8"/>
                    <a:stretch>
                      <a:fillRect/>
                    </a:stretch>
                  </pic:blipFill>
                  <pic:spPr>
                    <a:xfrm>
                      <a:off x="0" y="0"/>
                      <a:ext cx="1069848" cy="204216"/>
                    </a:xfrm>
                    <a:prstGeom prst="rect">
                      <a:avLst/>
                    </a:prstGeom>
                  </pic:spPr>
                </pic:pic>
              </a:graphicData>
            </a:graphic>
          </wp:inline>
        </w:drawing>
      </w:r>
      <w:r>
        <w:t xml:space="preserve">，下列选项属于极大似然估计的为 </w:t>
      </w:r>
    </w:p>
    <w:p w14:paraId="1D561E33" w14:textId="77777777" w:rsidR="000859A1" w:rsidRDefault="00000000">
      <w:pPr>
        <w:numPr>
          <w:ilvl w:val="1"/>
          <w:numId w:val="3"/>
        </w:numPr>
        <w:spacing w:after="352" w:line="265" w:lineRule="auto"/>
        <w:ind w:hanging="423"/>
      </w:pPr>
      <w:r>
        <w:rPr>
          <w:i/>
        </w:rPr>
        <w:t>M</w:t>
      </w:r>
      <w:r>
        <w:t xml:space="preserve">ˆ </w:t>
      </w:r>
      <w:r>
        <w:rPr>
          <w:rFonts w:ascii="Cambria" w:eastAsia="Cambria" w:hAnsi="Cambria" w:cs="Cambria"/>
        </w:rPr>
        <w:t xml:space="preserve">= </w:t>
      </w:r>
      <w:r>
        <w:t>argmax</w:t>
      </w:r>
      <w:r>
        <w:rPr>
          <w:i/>
          <w:vertAlign w:val="subscript"/>
        </w:rPr>
        <w:t xml:space="preserve">M </w:t>
      </w:r>
      <w:r>
        <w:rPr>
          <w:i/>
        </w:rPr>
        <w:t>P</w:t>
      </w:r>
      <w:r>
        <w:rPr>
          <w:rFonts w:ascii="Cambria" w:eastAsia="Cambria" w:hAnsi="Cambria" w:cs="Cambria"/>
        </w:rPr>
        <w:t>(</w:t>
      </w:r>
      <w:r>
        <w:rPr>
          <w:i/>
        </w:rPr>
        <w:t xml:space="preserve">D </w:t>
      </w:r>
      <w:r>
        <w:rPr>
          <w:rFonts w:ascii="Cambria" w:eastAsia="Cambria" w:hAnsi="Cambria" w:cs="Cambria"/>
        </w:rPr>
        <w:t xml:space="preserve">| </w:t>
      </w:r>
      <w:r>
        <w:rPr>
          <w:i/>
        </w:rPr>
        <w:t>M</w:t>
      </w:r>
      <w:r>
        <w:rPr>
          <w:rFonts w:ascii="Cambria" w:eastAsia="Cambria" w:hAnsi="Cambria" w:cs="Cambria"/>
        </w:rPr>
        <w:t>)</w:t>
      </w:r>
    </w:p>
    <w:p w14:paraId="0BD15BC1" w14:textId="77777777" w:rsidR="000859A1" w:rsidRDefault="00000000">
      <w:pPr>
        <w:numPr>
          <w:ilvl w:val="1"/>
          <w:numId w:val="3"/>
        </w:numPr>
        <w:spacing w:after="361" w:line="259" w:lineRule="auto"/>
        <w:ind w:hanging="423"/>
      </w:pPr>
      <w:r>
        <w:rPr>
          <w:i/>
        </w:rPr>
        <w:t>M</w:t>
      </w:r>
      <w:r>
        <w:t xml:space="preserve">ˆ </w:t>
      </w:r>
      <w:r>
        <w:rPr>
          <w:rFonts w:ascii="Cambria" w:eastAsia="Cambria" w:hAnsi="Cambria" w:cs="Cambria"/>
        </w:rPr>
        <w:t xml:space="preserve">= </w:t>
      </w:r>
      <w:r>
        <w:t>argmax</w:t>
      </w:r>
      <w:r>
        <w:rPr>
          <w:i/>
          <w:vertAlign w:val="subscript"/>
        </w:rPr>
        <w:t xml:space="preserve">M </w:t>
      </w:r>
      <w:r>
        <w:rPr>
          <w:i/>
        </w:rPr>
        <w:t>P</w:t>
      </w:r>
      <w:r>
        <w:rPr>
          <w:rFonts w:ascii="Cambria" w:eastAsia="Cambria" w:hAnsi="Cambria" w:cs="Cambria"/>
        </w:rPr>
        <w:t>(</w:t>
      </w:r>
      <w:r>
        <w:rPr>
          <w:i/>
        </w:rPr>
        <w:t xml:space="preserve">M </w:t>
      </w:r>
      <w:r>
        <w:rPr>
          <w:rFonts w:ascii="Cambria" w:eastAsia="Cambria" w:hAnsi="Cambria" w:cs="Cambria"/>
        </w:rPr>
        <w:t xml:space="preserve">| </w:t>
      </w:r>
      <w:r>
        <w:rPr>
          <w:i/>
        </w:rPr>
        <w:t>D</w:t>
      </w:r>
      <w:r>
        <w:rPr>
          <w:rFonts w:ascii="Cambria" w:eastAsia="Cambria" w:hAnsi="Cambria" w:cs="Cambria"/>
        </w:rPr>
        <w:t xml:space="preserve">) </w:t>
      </w:r>
      <w:r>
        <w:rPr>
          <w:rFonts w:ascii="Times New Roman" w:eastAsia="Times New Roman" w:hAnsi="Times New Roman" w:cs="Times New Roman"/>
        </w:rPr>
        <w:t xml:space="preserve">∝ </w:t>
      </w:r>
      <w:r>
        <w:rPr>
          <w:i/>
        </w:rPr>
        <w:t>P</w:t>
      </w:r>
      <w:r>
        <w:rPr>
          <w:rFonts w:ascii="Cambria" w:eastAsia="Cambria" w:hAnsi="Cambria" w:cs="Cambria"/>
        </w:rPr>
        <w:t>(</w:t>
      </w:r>
      <w:r>
        <w:rPr>
          <w:i/>
        </w:rPr>
        <w:t>M</w:t>
      </w:r>
      <w:r>
        <w:rPr>
          <w:rFonts w:ascii="Cambria" w:eastAsia="Cambria" w:hAnsi="Cambria" w:cs="Cambria"/>
        </w:rPr>
        <w:t>)</w:t>
      </w:r>
      <w:r>
        <w:rPr>
          <w:i/>
        </w:rPr>
        <w:t>P</w:t>
      </w:r>
      <w:r>
        <w:rPr>
          <w:rFonts w:ascii="Cambria" w:eastAsia="Cambria" w:hAnsi="Cambria" w:cs="Cambria"/>
        </w:rPr>
        <w:t>(</w:t>
      </w:r>
      <w:r>
        <w:rPr>
          <w:i/>
        </w:rPr>
        <w:t xml:space="preserve">D </w:t>
      </w:r>
      <w:r>
        <w:rPr>
          <w:rFonts w:ascii="Cambria" w:eastAsia="Cambria" w:hAnsi="Cambria" w:cs="Cambria"/>
        </w:rPr>
        <w:t xml:space="preserve">| </w:t>
      </w:r>
      <w:r>
        <w:rPr>
          <w:i/>
        </w:rPr>
        <w:t>M</w:t>
      </w:r>
      <w:r>
        <w:rPr>
          <w:rFonts w:ascii="Cambria" w:eastAsia="Cambria" w:hAnsi="Cambria" w:cs="Cambria"/>
        </w:rPr>
        <w:t>)</w:t>
      </w:r>
    </w:p>
    <w:p w14:paraId="79B9AAB1" w14:textId="2A0A5BF7" w:rsidR="000859A1" w:rsidRDefault="00000000">
      <w:pPr>
        <w:pStyle w:val="2"/>
        <w:spacing w:after="361"/>
        <w:ind w:left="511" w:right="3719" w:hanging="1"/>
      </w:pPr>
      <w:r>
        <w:rPr>
          <w:b w:val="0"/>
        </w:rPr>
        <w:t xml:space="preserve"> </w:t>
      </w:r>
      <w:r>
        <w:rPr>
          <w:b w:val="0"/>
          <w:i/>
        </w:rPr>
        <w:t>M</w:t>
      </w:r>
      <w:r>
        <w:rPr>
          <w:b w:val="0"/>
        </w:rPr>
        <w:t xml:space="preserve">ˆ </w:t>
      </w:r>
      <w:r>
        <w:rPr>
          <w:rFonts w:ascii="Cambria" w:eastAsia="Cambria" w:hAnsi="Cambria" w:cs="Cambria"/>
          <w:b w:val="0"/>
        </w:rPr>
        <w:t xml:space="preserve">= </w:t>
      </w:r>
      <w:r>
        <w:rPr>
          <w:b w:val="0"/>
          <w:i/>
        </w:rPr>
        <w:t>E</w:t>
      </w:r>
      <w:r>
        <w:rPr>
          <w:rFonts w:ascii="Cambria" w:eastAsia="Cambria" w:hAnsi="Cambria" w:cs="Cambria"/>
          <w:b w:val="0"/>
        </w:rPr>
        <w:t>(</w:t>
      </w:r>
      <w:r>
        <w:rPr>
          <w:b w:val="0"/>
          <w:i/>
        </w:rPr>
        <w:t>P</w:t>
      </w:r>
      <w:r>
        <w:rPr>
          <w:rFonts w:ascii="Cambria" w:eastAsia="Cambria" w:hAnsi="Cambria" w:cs="Cambria"/>
          <w:b w:val="0"/>
        </w:rPr>
        <w:t>(</w:t>
      </w:r>
      <w:r>
        <w:rPr>
          <w:b w:val="0"/>
          <w:i/>
        </w:rPr>
        <w:t xml:space="preserve">M </w:t>
      </w:r>
      <w:r>
        <w:rPr>
          <w:rFonts w:ascii="Cambria" w:eastAsia="Cambria" w:hAnsi="Cambria" w:cs="Cambria"/>
          <w:b w:val="0"/>
        </w:rPr>
        <w:t xml:space="preserve">| </w:t>
      </w:r>
      <w:r>
        <w:rPr>
          <w:b w:val="0"/>
          <w:i/>
        </w:rPr>
        <w:t>D</w:t>
      </w:r>
      <w:r>
        <w:rPr>
          <w:rFonts w:ascii="Cambria" w:eastAsia="Cambria" w:hAnsi="Cambria" w:cs="Cambria"/>
          <w:b w:val="0"/>
        </w:rPr>
        <w:t>)</w:t>
      </w:r>
    </w:p>
    <w:p w14:paraId="62D62F40" w14:textId="6A76CAD9" w:rsidR="000859A1" w:rsidRDefault="00000000">
      <w:pPr>
        <w:spacing w:after="161" w:line="265" w:lineRule="auto"/>
        <w:ind w:left="511" w:hanging="10"/>
      </w:pPr>
      <w:r>
        <w:t xml:space="preserve"> </w:t>
      </w:r>
      <w:r>
        <w:rPr>
          <w:i/>
        </w:rPr>
        <w:t>M</w:t>
      </w:r>
      <w:r>
        <w:t xml:space="preserve">ˆ </w:t>
      </w:r>
      <w:r>
        <w:rPr>
          <w:rFonts w:ascii="Cambria" w:eastAsia="Cambria" w:hAnsi="Cambria" w:cs="Cambria"/>
        </w:rPr>
        <w:t xml:space="preserve">= </w:t>
      </w:r>
      <w:r>
        <w:t>argmax</w:t>
      </w:r>
      <w:r>
        <w:rPr>
          <w:i/>
          <w:vertAlign w:val="subscript"/>
        </w:rPr>
        <w:t xml:space="preserve">M </w:t>
      </w:r>
      <w:r>
        <w:rPr>
          <w:i/>
        </w:rPr>
        <w:t>E</w:t>
      </w:r>
      <w:r>
        <w:rPr>
          <w:rFonts w:ascii="Cambria" w:eastAsia="Cambria" w:hAnsi="Cambria" w:cs="Cambria"/>
        </w:rPr>
        <w:t>(</w:t>
      </w:r>
      <w:r>
        <w:rPr>
          <w:i/>
        </w:rPr>
        <w:t>P</w:t>
      </w:r>
      <w:r>
        <w:rPr>
          <w:rFonts w:ascii="Cambria" w:eastAsia="Cambria" w:hAnsi="Cambria" w:cs="Cambria"/>
        </w:rPr>
        <w:t>(</w:t>
      </w:r>
      <w:r>
        <w:rPr>
          <w:i/>
        </w:rPr>
        <w:t>M</w:t>
      </w:r>
      <w:r>
        <w:rPr>
          <w:rFonts w:ascii="Cambria" w:eastAsia="Cambria" w:hAnsi="Cambria" w:cs="Cambria"/>
        </w:rPr>
        <w:t>))</w:t>
      </w:r>
    </w:p>
    <w:p w14:paraId="4DDF9A44" w14:textId="6A50E8E8" w:rsidR="000859A1" w:rsidRDefault="00000000">
      <w:pPr>
        <w:spacing w:after="230"/>
      </w:pPr>
      <w:r>
        <w:t xml:space="preserve">5. 已知贝叶斯公式 </w:t>
      </w:r>
      <w:r>
        <w:rPr>
          <w:i/>
        </w:rPr>
        <w:t>P</w:t>
      </w:r>
      <w:r>
        <w:rPr>
          <w:noProof/>
        </w:rPr>
        <w:drawing>
          <wp:inline distT="0" distB="0" distL="0" distR="0" wp14:anchorId="1A34591C" wp14:editId="654B4489">
            <wp:extent cx="1069848" cy="204216"/>
            <wp:effectExtent l="0" t="0" r="0" b="0"/>
            <wp:docPr id="30840" name="Picture 30840"/>
            <wp:cNvGraphicFramePr/>
            <a:graphic xmlns:a="http://schemas.openxmlformats.org/drawingml/2006/main">
              <a:graphicData uri="http://schemas.openxmlformats.org/drawingml/2006/picture">
                <pic:pic xmlns:pic="http://schemas.openxmlformats.org/drawingml/2006/picture">
                  <pic:nvPicPr>
                    <pic:cNvPr id="30840" name="Picture 30840"/>
                    <pic:cNvPicPr/>
                  </pic:nvPicPr>
                  <pic:blipFill>
                    <a:blip r:embed="rId9"/>
                    <a:stretch>
                      <a:fillRect/>
                    </a:stretch>
                  </pic:blipFill>
                  <pic:spPr>
                    <a:xfrm>
                      <a:off x="0" y="0"/>
                      <a:ext cx="1069848" cy="204216"/>
                    </a:xfrm>
                    <a:prstGeom prst="rect">
                      <a:avLst/>
                    </a:prstGeom>
                  </pic:spPr>
                </pic:pic>
              </a:graphicData>
            </a:graphic>
          </wp:inline>
        </w:drawing>
      </w:r>
      <w:r>
        <w:t xml:space="preserve">，下列选项属于最大后验估计的为 </w:t>
      </w:r>
    </w:p>
    <w:p w14:paraId="162E11C0" w14:textId="77777777" w:rsidR="000859A1" w:rsidRDefault="00000000">
      <w:pPr>
        <w:numPr>
          <w:ilvl w:val="0"/>
          <w:numId w:val="4"/>
        </w:numPr>
        <w:spacing w:after="352" w:line="265" w:lineRule="auto"/>
        <w:ind w:left="928" w:right="1859" w:hanging="423"/>
      </w:pPr>
      <w:r>
        <w:rPr>
          <w:i/>
        </w:rPr>
        <w:t>M</w:t>
      </w:r>
      <w:r>
        <w:t xml:space="preserve">ˆ </w:t>
      </w:r>
      <w:r>
        <w:rPr>
          <w:rFonts w:ascii="Cambria" w:eastAsia="Cambria" w:hAnsi="Cambria" w:cs="Cambria"/>
        </w:rPr>
        <w:t xml:space="preserve">= </w:t>
      </w:r>
      <w:r>
        <w:t>argmax</w:t>
      </w:r>
      <w:r>
        <w:rPr>
          <w:i/>
          <w:vertAlign w:val="subscript"/>
        </w:rPr>
        <w:t xml:space="preserve">M </w:t>
      </w:r>
      <w:r>
        <w:rPr>
          <w:i/>
        </w:rPr>
        <w:t>P</w:t>
      </w:r>
      <w:r>
        <w:rPr>
          <w:rFonts w:ascii="Cambria" w:eastAsia="Cambria" w:hAnsi="Cambria" w:cs="Cambria"/>
        </w:rPr>
        <w:t>(</w:t>
      </w:r>
      <w:r>
        <w:rPr>
          <w:i/>
        </w:rPr>
        <w:t xml:space="preserve">D </w:t>
      </w:r>
      <w:r>
        <w:rPr>
          <w:rFonts w:ascii="Cambria" w:eastAsia="Cambria" w:hAnsi="Cambria" w:cs="Cambria"/>
        </w:rPr>
        <w:t xml:space="preserve">| </w:t>
      </w:r>
      <w:r>
        <w:rPr>
          <w:i/>
        </w:rPr>
        <w:t>M</w:t>
      </w:r>
      <w:r>
        <w:rPr>
          <w:rFonts w:ascii="Cambria" w:eastAsia="Cambria" w:hAnsi="Cambria" w:cs="Cambria"/>
        </w:rPr>
        <w:t>)</w:t>
      </w:r>
    </w:p>
    <w:p w14:paraId="006BAD93" w14:textId="77777777" w:rsidR="000859A1" w:rsidRDefault="00000000">
      <w:pPr>
        <w:numPr>
          <w:ilvl w:val="0"/>
          <w:numId w:val="4"/>
        </w:numPr>
        <w:spacing w:after="361" w:line="259" w:lineRule="auto"/>
        <w:ind w:left="928" w:right="1859" w:hanging="423"/>
      </w:pPr>
      <w:r>
        <w:rPr>
          <w:i/>
        </w:rPr>
        <w:t>M</w:t>
      </w:r>
      <w:r>
        <w:t xml:space="preserve">ˆ </w:t>
      </w:r>
      <w:r>
        <w:rPr>
          <w:rFonts w:ascii="Cambria" w:eastAsia="Cambria" w:hAnsi="Cambria" w:cs="Cambria"/>
        </w:rPr>
        <w:t xml:space="preserve">= </w:t>
      </w:r>
      <w:r>
        <w:t>argmax</w:t>
      </w:r>
      <w:r>
        <w:rPr>
          <w:i/>
          <w:vertAlign w:val="subscript"/>
        </w:rPr>
        <w:t xml:space="preserve">M </w:t>
      </w:r>
      <w:r>
        <w:rPr>
          <w:i/>
        </w:rPr>
        <w:t>P</w:t>
      </w:r>
      <w:r>
        <w:rPr>
          <w:rFonts w:ascii="Cambria" w:eastAsia="Cambria" w:hAnsi="Cambria" w:cs="Cambria"/>
        </w:rPr>
        <w:t>(</w:t>
      </w:r>
      <w:r>
        <w:rPr>
          <w:i/>
        </w:rPr>
        <w:t xml:space="preserve">M </w:t>
      </w:r>
      <w:r>
        <w:rPr>
          <w:rFonts w:ascii="Cambria" w:eastAsia="Cambria" w:hAnsi="Cambria" w:cs="Cambria"/>
        </w:rPr>
        <w:t xml:space="preserve">| </w:t>
      </w:r>
      <w:r>
        <w:rPr>
          <w:i/>
        </w:rPr>
        <w:t>D</w:t>
      </w:r>
      <w:r>
        <w:rPr>
          <w:rFonts w:ascii="Cambria" w:eastAsia="Cambria" w:hAnsi="Cambria" w:cs="Cambria"/>
        </w:rPr>
        <w:t xml:space="preserve">) </w:t>
      </w:r>
      <w:r>
        <w:rPr>
          <w:rFonts w:ascii="Times New Roman" w:eastAsia="Times New Roman" w:hAnsi="Times New Roman" w:cs="Times New Roman"/>
        </w:rPr>
        <w:t xml:space="preserve">∝ </w:t>
      </w:r>
      <w:r>
        <w:rPr>
          <w:i/>
        </w:rPr>
        <w:t>P</w:t>
      </w:r>
      <w:r>
        <w:rPr>
          <w:rFonts w:ascii="Cambria" w:eastAsia="Cambria" w:hAnsi="Cambria" w:cs="Cambria"/>
        </w:rPr>
        <w:t>(</w:t>
      </w:r>
      <w:r>
        <w:rPr>
          <w:i/>
        </w:rPr>
        <w:t>M</w:t>
      </w:r>
      <w:r>
        <w:rPr>
          <w:rFonts w:ascii="Cambria" w:eastAsia="Cambria" w:hAnsi="Cambria" w:cs="Cambria"/>
        </w:rPr>
        <w:t>)</w:t>
      </w:r>
      <w:r>
        <w:rPr>
          <w:i/>
        </w:rPr>
        <w:t>P</w:t>
      </w:r>
      <w:r>
        <w:rPr>
          <w:rFonts w:ascii="Cambria" w:eastAsia="Cambria" w:hAnsi="Cambria" w:cs="Cambria"/>
        </w:rPr>
        <w:t>(</w:t>
      </w:r>
      <w:r>
        <w:rPr>
          <w:i/>
        </w:rPr>
        <w:t xml:space="preserve">D </w:t>
      </w:r>
      <w:r>
        <w:rPr>
          <w:rFonts w:ascii="Cambria" w:eastAsia="Cambria" w:hAnsi="Cambria" w:cs="Cambria"/>
        </w:rPr>
        <w:t xml:space="preserve">| </w:t>
      </w:r>
      <w:r>
        <w:rPr>
          <w:i/>
        </w:rPr>
        <w:t>M</w:t>
      </w:r>
      <w:r>
        <w:rPr>
          <w:rFonts w:ascii="Cambria" w:eastAsia="Cambria" w:hAnsi="Cambria" w:cs="Cambria"/>
        </w:rPr>
        <w:t>)</w:t>
      </w:r>
    </w:p>
    <w:p w14:paraId="3DEE8412" w14:textId="77777777" w:rsidR="000859A1" w:rsidRDefault="00000000">
      <w:pPr>
        <w:numPr>
          <w:ilvl w:val="0"/>
          <w:numId w:val="4"/>
        </w:numPr>
        <w:spacing w:after="361" w:line="259" w:lineRule="auto"/>
        <w:ind w:left="928" w:right="1859" w:hanging="423"/>
      </w:pPr>
      <w:r>
        <w:rPr>
          <w:i/>
        </w:rPr>
        <w:t>M</w:t>
      </w:r>
      <w:r>
        <w:t xml:space="preserve">ˆ </w:t>
      </w:r>
      <w:r>
        <w:rPr>
          <w:rFonts w:ascii="Cambria" w:eastAsia="Cambria" w:hAnsi="Cambria" w:cs="Cambria"/>
        </w:rPr>
        <w:t xml:space="preserve">= </w:t>
      </w:r>
      <w:r>
        <w:rPr>
          <w:i/>
        </w:rPr>
        <w:t>E</w:t>
      </w:r>
      <w:r>
        <w:rPr>
          <w:rFonts w:ascii="Cambria" w:eastAsia="Cambria" w:hAnsi="Cambria" w:cs="Cambria"/>
        </w:rPr>
        <w:t>(</w:t>
      </w:r>
      <w:r>
        <w:rPr>
          <w:i/>
        </w:rPr>
        <w:t>P</w:t>
      </w:r>
      <w:r>
        <w:rPr>
          <w:rFonts w:ascii="Cambria" w:eastAsia="Cambria" w:hAnsi="Cambria" w:cs="Cambria"/>
        </w:rPr>
        <w:t>(</w:t>
      </w:r>
      <w:r>
        <w:rPr>
          <w:i/>
        </w:rPr>
        <w:t xml:space="preserve">M </w:t>
      </w:r>
      <w:r>
        <w:rPr>
          <w:rFonts w:ascii="Cambria" w:eastAsia="Cambria" w:hAnsi="Cambria" w:cs="Cambria"/>
        </w:rPr>
        <w:t xml:space="preserve">| </w:t>
      </w:r>
      <w:r>
        <w:rPr>
          <w:i/>
        </w:rPr>
        <w:t>D</w:t>
      </w:r>
      <w:r>
        <w:rPr>
          <w:rFonts w:ascii="Cambria" w:eastAsia="Cambria" w:hAnsi="Cambria" w:cs="Cambria"/>
        </w:rPr>
        <w:t>)</w:t>
      </w:r>
    </w:p>
    <w:p w14:paraId="024D6BB4" w14:textId="77777777" w:rsidR="000859A1" w:rsidRDefault="00000000">
      <w:pPr>
        <w:numPr>
          <w:ilvl w:val="0"/>
          <w:numId w:val="4"/>
        </w:numPr>
        <w:spacing w:after="538" w:line="265" w:lineRule="auto"/>
        <w:ind w:left="928" w:right="1859" w:hanging="423"/>
      </w:pPr>
      <w:r>
        <w:rPr>
          <w:i/>
        </w:rPr>
        <w:t>M</w:t>
      </w:r>
      <w:r>
        <w:t xml:space="preserve">ˆ </w:t>
      </w:r>
      <w:r>
        <w:rPr>
          <w:rFonts w:ascii="Cambria" w:eastAsia="Cambria" w:hAnsi="Cambria" w:cs="Cambria"/>
        </w:rPr>
        <w:t xml:space="preserve">= </w:t>
      </w:r>
      <w:r>
        <w:t>argmax</w:t>
      </w:r>
      <w:r>
        <w:rPr>
          <w:i/>
          <w:vertAlign w:val="subscript"/>
        </w:rPr>
        <w:t xml:space="preserve">M </w:t>
      </w:r>
      <w:r>
        <w:rPr>
          <w:i/>
        </w:rPr>
        <w:t>E</w:t>
      </w:r>
      <w:r>
        <w:rPr>
          <w:rFonts w:ascii="Cambria" w:eastAsia="Cambria" w:hAnsi="Cambria" w:cs="Cambria"/>
        </w:rPr>
        <w:t>(</w:t>
      </w:r>
      <w:r>
        <w:rPr>
          <w:i/>
        </w:rPr>
        <w:t>P</w:t>
      </w:r>
      <w:r>
        <w:rPr>
          <w:rFonts w:ascii="Cambria" w:eastAsia="Cambria" w:hAnsi="Cambria" w:cs="Cambria"/>
        </w:rPr>
        <w:t>(</w:t>
      </w:r>
      <w:r>
        <w:rPr>
          <w:i/>
        </w:rPr>
        <w:t>M</w:t>
      </w:r>
      <w:r>
        <w:rPr>
          <w:rFonts w:ascii="Cambria" w:eastAsia="Cambria" w:hAnsi="Cambria" w:cs="Cambria"/>
        </w:rPr>
        <w:t>))</w:t>
      </w:r>
    </w:p>
    <w:p w14:paraId="6F298A11" w14:textId="77777777" w:rsidR="000859A1" w:rsidRDefault="00000000">
      <w:pPr>
        <w:pStyle w:val="1"/>
        <w:ind w:left="454" w:hanging="469"/>
      </w:pPr>
      <w:r>
        <w:lastRenderedPageBreak/>
        <w:t>线性分类</w:t>
      </w:r>
    </w:p>
    <w:p w14:paraId="27A2986E" w14:textId="77777777" w:rsidR="000859A1" w:rsidRDefault="00000000">
      <w:pPr>
        <w:numPr>
          <w:ilvl w:val="0"/>
          <w:numId w:val="5"/>
        </w:numPr>
        <w:spacing w:after="65"/>
        <w:ind w:hanging="263"/>
      </w:pPr>
      <w:r>
        <w:t>请简述向量内积运算法则和几何意义。</w:t>
      </w:r>
    </w:p>
    <w:p w14:paraId="23BE6DE2" w14:textId="77777777" w:rsidR="000859A1" w:rsidRDefault="00000000">
      <w:pPr>
        <w:spacing w:after="417"/>
        <w:ind w:left="517" w:right="7076"/>
      </w:pPr>
      <w:r>
        <w:rPr>
          <w:b/>
        </w:rPr>
        <w:t>答案：</w:t>
      </w:r>
      <w:r>
        <w:t>对于向量</w:t>
      </w:r>
      <w:r>
        <w:rPr>
          <w:b/>
        </w:rPr>
        <w:t>a</w:t>
      </w:r>
      <w:r>
        <w:rPr>
          <w:rFonts w:ascii="Cambria" w:eastAsia="Cambria" w:hAnsi="Cambria" w:cs="Cambria"/>
          <w:i/>
        </w:rPr>
        <w:t>,</w:t>
      </w:r>
      <w:r>
        <w:rPr>
          <w:b/>
        </w:rPr>
        <w:t>b</w:t>
      </w:r>
      <w:r>
        <w:t>:</w:t>
      </w:r>
    </w:p>
    <w:p w14:paraId="5B8A3A3C" w14:textId="77777777" w:rsidR="000859A1" w:rsidRDefault="00000000">
      <w:pPr>
        <w:spacing w:after="0" w:line="484" w:lineRule="auto"/>
        <w:ind w:left="4151" w:right="3798" w:firstLine="0"/>
        <w:jc w:val="center"/>
      </w:pPr>
      <w:r>
        <w:rPr>
          <w:i/>
        </w:rPr>
        <w:t xml:space="preserve">a </w:t>
      </w:r>
      <w:r>
        <w:rPr>
          <w:rFonts w:ascii="Cambria" w:eastAsia="Cambria" w:hAnsi="Cambria" w:cs="Cambria"/>
        </w:rPr>
        <w:t>= [</w:t>
      </w:r>
      <w:r>
        <w:rPr>
          <w:i/>
        </w:rPr>
        <w:t>a</w:t>
      </w:r>
      <w:r>
        <w:rPr>
          <w:vertAlign w:val="subscript"/>
        </w:rPr>
        <w:t>1</w:t>
      </w:r>
      <w:r>
        <w:rPr>
          <w:rFonts w:ascii="Cambria" w:eastAsia="Cambria" w:hAnsi="Cambria" w:cs="Cambria"/>
          <w:i/>
        </w:rPr>
        <w:t>,</w:t>
      </w:r>
      <w:r>
        <w:rPr>
          <w:i/>
        </w:rPr>
        <w:t>a</w:t>
      </w:r>
      <w:r>
        <w:rPr>
          <w:vertAlign w:val="subscript"/>
        </w:rPr>
        <w:t>2</w:t>
      </w:r>
      <w:r>
        <w:rPr>
          <w:rFonts w:ascii="Cambria" w:eastAsia="Cambria" w:hAnsi="Cambria" w:cs="Cambria"/>
          <w:i/>
        </w:rPr>
        <w:t>,...,</w:t>
      </w:r>
      <w:r>
        <w:rPr>
          <w:i/>
        </w:rPr>
        <w:t>a</w:t>
      </w:r>
      <w:r>
        <w:rPr>
          <w:i/>
          <w:vertAlign w:val="subscript"/>
        </w:rPr>
        <w:t>n</w:t>
      </w:r>
      <w:r>
        <w:rPr>
          <w:rFonts w:ascii="Cambria" w:eastAsia="Cambria" w:hAnsi="Cambria" w:cs="Cambria"/>
        </w:rPr>
        <w:t xml:space="preserve">] </w:t>
      </w:r>
      <w:r>
        <w:rPr>
          <w:i/>
        </w:rPr>
        <w:t xml:space="preserve">b </w:t>
      </w:r>
      <w:r>
        <w:rPr>
          <w:rFonts w:ascii="Cambria" w:eastAsia="Cambria" w:hAnsi="Cambria" w:cs="Cambria"/>
        </w:rPr>
        <w:t>= [</w:t>
      </w:r>
      <w:r>
        <w:rPr>
          <w:i/>
        </w:rPr>
        <w:t>b</w:t>
      </w:r>
      <w:r>
        <w:rPr>
          <w:vertAlign w:val="subscript"/>
        </w:rPr>
        <w:t>1</w:t>
      </w:r>
      <w:r>
        <w:rPr>
          <w:rFonts w:ascii="Cambria" w:eastAsia="Cambria" w:hAnsi="Cambria" w:cs="Cambria"/>
          <w:i/>
        </w:rPr>
        <w:t>,</w:t>
      </w:r>
      <w:r>
        <w:rPr>
          <w:i/>
        </w:rPr>
        <w:t>b</w:t>
      </w:r>
      <w:r>
        <w:rPr>
          <w:vertAlign w:val="subscript"/>
        </w:rPr>
        <w:t>2</w:t>
      </w:r>
      <w:r>
        <w:rPr>
          <w:rFonts w:ascii="Cambria" w:eastAsia="Cambria" w:hAnsi="Cambria" w:cs="Cambria"/>
          <w:i/>
        </w:rPr>
        <w:t>,...,</w:t>
      </w:r>
      <w:r>
        <w:rPr>
          <w:i/>
        </w:rPr>
        <w:t>b</w:t>
      </w:r>
      <w:r>
        <w:rPr>
          <w:i/>
          <w:vertAlign w:val="subscript"/>
        </w:rPr>
        <w:t>n</w:t>
      </w:r>
      <w:r>
        <w:rPr>
          <w:rFonts w:ascii="Cambria" w:eastAsia="Cambria" w:hAnsi="Cambria" w:cs="Cambria"/>
        </w:rPr>
        <w:t>]</w:t>
      </w:r>
    </w:p>
    <w:p w14:paraId="60E90668" w14:textId="77777777" w:rsidR="000859A1" w:rsidRDefault="00000000">
      <w:pPr>
        <w:ind w:left="517"/>
      </w:pPr>
      <w:r>
        <w:rPr>
          <w:i/>
        </w:rPr>
        <w:t xml:space="preserve">a </w:t>
      </w:r>
      <w:r>
        <w:t xml:space="preserve">和 </w:t>
      </w:r>
      <w:r>
        <w:rPr>
          <w:i/>
        </w:rPr>
        <w:t xml:space="preserve">b </w:t>
      </w:r>
      <w:r>
        <w:t>的内积公式为：</w:t>
      </w:r>
    </w:p>
    <w:p w14:paraId="66A7B239" w14:textId="77777777" w:rsidR="000859A1" w:rsidRDefault="00000000">
      <w:pPr>
        <w:spacing w:after="195" w:line="265" w:lineRule="auto"/>
        <w:ind w:left="363" w:right="10" w:hanging="10"/>
        <w:jc w:val="center"/>
      </w:pPr>
      <w:r>
        <w:rPr>
          <w:i/>
        </w:rPr>
        <w:t>a</w:t>
      </w:r>
      <w:r>
        <w:rPr>
          <w:i/>
          <w:vertAlign w:val="superscript"/>
        </w:rPr>
        <w:t xml:space="preserve">T </w:t>
      </w:r>
      <w:r>
        <w:rPr>
          <w:i/>
        </w:rPr>
        <w:t xml:space="preserve">b </w:t>
      </w:r>
      <w:r>
        <w:rPr>
          <w:rFonts w:ascii="Cambria" w:eastAsia="Cambria" w:hAnsi="Cambria" w:cs="Cambria"/>
        </w:rPr>
        <w:t xml:space="preserve">= </w:t>
      </w:r>
      <w:r>
        <w:rPr>
          <w:i/>
        </w:rPr>
        <w:t>a</w:t>
      </w:r>
      <w:r>
        <w:rPr>
          <w:vertAlign w:val="subscript"/>
        </w:rPr>
        <w:t>1</w:t>
      </w:r>
      <w:r>
        <w:rPr>
          <w:i/>
        </w:rPr>
        <w:t>b</w:t>
      </w:r>
      <w:r>
        <w:rPr>
          <w:vertAlign w:val="subscript"/>
        </w:rPr>
        <w:t xml:space="preserve">1 </w:t>
      </w:r>
      <w:r>
        <w:rPr>
          <w:rFonts w:ascii="Cambria" w:eastAsia="Cambria" w:hAnsi="Cambria" w:cs="Cambria"/>
        </w:rPr>
        <w:t>+</w:t>
      </w:r>
      <w:r>
        <w:rPr>
          <w:i/>
        </w:rPr>
        <w:t>a</w:t>
      </w:r>
      <w:r>
        <w:rPr>
          <w:vertAlign w:val="subscript"/>
        </w:rPr>
        <w:t>2</w:t>
      </w:r>
      <w:r>
        <w:rPr>
          <w:i/>
        </w:rPr>
        <w:t>b</w:t>
      </w:r>
      <w:r>
        <w:rPr>
          <w:vertAlign w:val="subscript"/>
        </w:rPr>
        <w:t xml:space="preserve">2 </w:t>
      </w:r>
      <w:r>
        <w:rPr>
          <w:rFonts w:ascii="Cambria" w:eastAsia="Cambria" w:hAnsi="Cambria" w:cs="Cambria"/>
        </w:rPr>
        <w:t>+</w:t>
      </w:r>
      <w:r>
        <w:rPr>
          <w:rFonts w:ascii="Cambria" w:eastAsia="Cambria" w:hAnsi="Cambria" w:cs="Cambria"/>
          <w:i/>
        </w:rPr>
        <w:t>...</w:t>
      </w:r>
      <w:r>
        <w:rPr>
          <w:rFonts w:ascii="Cambria" w:eastAsia="Cambria" w:hAnsi="Cambria" w:cs="Cambria"/>
        </w:rPr>
        <w:t>+</w:t>
      </w:r>
      <w:r>
        <w:rPr>
          <w:i/>
        </w:rPr>
        <w:t>a</w:t>
      </w:r>
      <w:r>
        <w:rPr>
          <w:i/>
          <w:vertAlign w:val="subscript"/>
        </w:rPr>
        <w:t>n</w:t>
      </w:r>
      <w:r>
        <w:rPr>
          <w:i/>
        </w:rPr>
        <w:t>b</w:t>
      </w:r>
      <w:r>
        <w:rPr>
          <w:i/>
          <w:vertAlign w:val="subscript"/>
        </w:rPr>
        <w:t>n</w:t>
      </w:r>
    </w:p>
    <w:p w14:paraId="4A6D2ADE" w14:textId="77777777" w:rsidR="000859A1" w:rsidRDefault="00000000">
      <w:pPr>
        <w:spacing w:line="332" w:lineRule="auto"/>
        <w:ind w:left="517"/>
      </w:pPr>
      <w:r>
        <w:t>内积的几何意义为：可以用来表征或计算两个向量之间的夹角，以及在 b 向量在 a 向量方向上的投影。</w:t>
      </w:r>
    </w:p>
    <w:p w14:paraId="591271A5" w14:textId="77777777" w:rsidR="000859A1" w:rsidRDefault="00000000">
      <w:pPr>
        <w:numPr>
          <w:ilvl w:val="0"/>
          <w:numId w:val="5"/>
        </w:numPr>
        <w:spacing w:after="109" w:line="329" w:lineRule="auto"/>
        <w:ind w:hanging="263"/>
      </w:pPr>
      <w:r>
        <w:t>向量的 P 范数距离公式？2 范数公式？1 范数公式？无穷范数公式？</w:t>
      </w:r>
      <w:r>
        <w:rPr>
          <w:b/>
        </w:rPr>
        <w:t xml:space="preserve">答案： </w:t>
      </w:r>
      <w:r>
        <w:t>L1 范数</w:t>
      </w:r>
    </w:p>
    <w:p w14:paraId="339EAF78" w14:textId="77777777" w:rsidR="000859A1" w:rsidRDefault="00000000">
      <w:pPr>
        <w:framePr w:dropCap="drop" w:lines="2" w:wrap="around" w:vAnchor="text" w:hAnchor="text"/>
        <w:spacing w:after="0" w:line="415" w:lineRule="exact"/>
        <w:ind w:left="4360" w:firstLine="0"/>
      </w:pPr>
      <w:r>
        <w:rPr>
          <w:rFonts w:ascii="Cambria" w:eastAsia="Cambria" w:hAnsi="Cambria" w:cs="Cambria"/>
          <w:position w:val="3"/>
        </w:rPr>
        <w:t>∥</w:t>
      </w:r>
    </w:p>
    <w:p w14:paraId="69BE50FA" w14:textId="77777777" w:rsidR="000859A1" w:rsidRDefault="00000000">
      <w:pPr>
        <w:spacing w:after="0" w:line="259" w:lineRule="auto"/>
        <w:ind w:left="4370" w:hanging="10"/>
        <w:jc w:val="center"/>
      </w:pPr>
      <w:r>
        <w:rPr>
          <w:i/>
        </w:rPr>
        <w:t>x</w:t>
      </w:r>
      <w:r>
        <w:rPr>
          <w:rFonts w:ascii="Cambria" w:eastAsia="Cambria" w:hAnsi="Cambria" w:cs="Cambria"/>
        </w:rPr>
        <w:t>∥</w:t>
      </w:r>
      <w:r>
        <w:rPr>
          <w:sz w:val="14"/>
        </w:rPr>
        <w:t xml:space="preserve">1 </w:t>
      </w:r>
      <w:r>
        <w:rPr>
          <w:rFonts w:ascii="Cambria" w:eastAsia="Cambria" w:hAnsi="Cambria" w:cs="Cambria"/>
        </w:rPr>
        <w:t xml:space="preserve">= </w:t>
      </w:r>
      <w:r>
        <w:rPr>
          <w:rFonts w:ascii="Times New Roman" w:eastAsia="Times New Roman" w:hAnsi="Times New Roman" w:cs="Times New Roman"/>
          <w:sz w:val="47"/>
          <w:vertAlign w:val="superscript"/>
        </w:rPr>
        <w:t>∑</w:t>
      </w:r>
      <w:r>
        <w:rPr>
          <w:rFonts w:ascii="Cambria" w:eastAsia="Cambria" w:hAnsi="Cambria" w:cs="Cambria"/>
        </w:rPr>
        <w:t>|</w:t>
      </w:r>
      <w:r>
        <w:rPr>
          <w:i/>
        </w:rPr>
        <w:t>x</w:t>
      </w:r>
      <w:r>
        <w:rPr>
          <w:i/>
          <w:vertAlign w:val="subscript"/>
        </w:rPr>
        <w:t>i</w:t>
      </w:r>
      <w:r>
        <w:rPr>
          <w:rFonts w:ascii="Cambria" w:eastAsia="Cambria" w:hAnsi="Cambria" w:cs="Cambria"/>
        </w:rPr>
        <w:t>|</w:t>
      </w:r>
    </w:p>
    <w:p w14:paraId="4535847A" w14:textId="77777777" w:rsidR="000859A1" w:rsidRDefault="00000000">
      <w:pPr>
        <w:spacing w:after="230" w:line="259" w:lineRule="auto"/>
        <w:ind w:left="4370" w:hanging="10"/>
        <w:jc w:val="center"/>
      </w:pPr>
      <w:r>
        <w:rPr>
          <w:i/>
          <w:sz w:val="14"/>
        </w:rPr>
        <w:t>i</w:t>
      </w:r>
    </w:p>
    <w:p w14:paraId="31280740" w14:textId="77777777" w:rsidR="000859A1" w:rsidRDefault="00000000">
      <w:pPr>
        <w:spacing w:after="247"/>
        <w:ind w:left="517"/>
      </w:pPr>
      <w:r>
        <w:t>L2 范数</w:t>
      </w:r>
    </w:p>
    <w:p w14:paraId="67AAEE4D" w14:textId="77777777" w:rsidR="000859A1" w:rsidRDefault="00000000">
      <w:pPr>
        <w:spacing w:after="72" w:line="259" w:lineRule="auto"/>
        <w:ind w:left="343"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39132E9" wp14:editId="445AC0C7">
                <wp:simplePos x="0" y="0"/>
                <wp:positionH relativeFrom="column">
                  <wp:posOffset>3268930</wp:posOffset>
                </wp:positionH>
                <wp:positionV relativeFrom="paragraph">
                  <wp:posOffset>-23083</wp:posOffset>
                </wp:positionV>
                <wp:extent cx="261849" cy="5199"/>
                <wp:effectExtent l="0" t="0" r="0" b="0"/>
                <wp:wrapNone/>
                <wp:docPr id="25578" name="Group 25578"/>
                <wp:cNvGraphicFramePr/>
                <a:graphic xmlns:a="http://schemas.openxmlformats.org/drawingml/2006/main">
                  <a:graphicData uri="http://schemas.microsoft.com/office/word/2010/wordprocessingGroup">
                    <wpg:wgp>
                      <wpg:cNvGrpSpPr/>
                      <wpg:grpSpPr>
                        <a:xfrm>
                          <a:off x="0" y="0"/>
                          <a:ext cx="261849" cy="5199"/>
                          <a:chOff x="0" y="0"/>
                          <a:chExt cx="261849" cy="5199"/>
                        </a:xfrm>
                      </wpg:grpSpPr>
                      <wps:wsp>
                        <wps:cNvPr id="610" name="Shape 610"/>
                        <wps:cNvSpPr/>
                        <wps:spPr>
                          <a:xfrm>
                            <a:off x="0" y="0"/>
                            <a:ext cx="261849" cy="0"/>
                          </a:xfrm>
                          <a:custGeom>
                            <a:avLst/>
                            <a:gdLst/>
                            <a:ahLst/>
                            <a:cxnLst/>
                            <a:rect l="0" t="0" r="0" b="0"/>
                            <a:pathLst>
                              <a:path w="261849">
                                <a:moveTo>
                                  <a:pt x="0" y="0"/>
                                </a:moveTo>
                                <a:lnTo>
                                  <a:pt x="261849" y="0"/>
                                </a:lnTo>
                              </a:path>
                            </a:pathLst>
                          </a:custGeom>
                          <a:ln w="519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578" style="width:20.618pt;height:0.4094pt;position:absolute;z-index:269;mso-position-horizontal-relative:text;mso-position-horizontal:absolute;margin-left:257.396pt;mso-position-vertical-relative:text;margin-top:-1.81763pt;" coordsize="2618,51">
                <v:shape id="Shape 610" style="position:absolute;width:2618;height:0;left:0;top:0;" coordsize="261849,0" path="m0,0l261849,0">
                  <v:stroke weight="0.4094pt" endcap="flat" joinstyle="miter" miterlimit="10" on="true" color="#000000"/>
                  <v:fill on="false" color="#000000" opacity="0"/>
                </v:shape>
              </v:group>
            </w:pict>
          </mc:Fallback>
        </mc:AlternateContent>
      </w:r>
      <w:r>
        <w:rPr>
          <w:rFonts w:ascii="Cambria" w:eastAsia="Cambria" w:hAnsi="Cambria" w:cs="Cambria"/>
        </w:rPr>
        <w:t>∥</w:t>
      </w:r>
      <w:r>
        <w:rPr>
          <w:i/>
        </w:rPr>
        <w:t>x</w:t>
      </w:r>
      <w:r>
        <w:rPr>
          <w:rFonts w:ascii="Cambria" w:eastAsia="Cambria" w:hAnsi="Cambria" w:cs="Cambria"/>
        </w:rPr>
        <w:t>∥</w:t>
      </w:r>
      <w:r>
        <w:rPr>
          <w:sz w:val="14"/>
        </w:rPr>
        <w:t xml:space="preserve">2 </w:t>
      </w:r>
      <w:r>
        <w:rPr>
          <w:rFonts w:ascii="Cambria" w:eastAsia="Cambria" w:hAnsi="Cambria" w:cs="Cambria"/>
        </w:rPr>
        <w:t>= √</w:t>
      </w:r>
      <w:r>
        <w:rPr>
          <w:rFonts w:ascii="Times New Roman" w:eastAsia="Times New Roman" w:hAnsi="Times New Roman" w:cs="Times New Roman"/>
          <w:sz w:val="30"/>
        </w:rPr>
        <w:t>∑</w:t>
      </w:r>
      <w:r>
        <w:rPr>
          <w:i/>
        </w:rPr>
        <w:t>x</w:t>
      </w:r>
      <w:r>
        <w:rPr>
          <w:i/>
          <w:vertAlign w:val="subscript"/>
        </w:rPr>
        <w:t>i</w:t>
      </w:r>
      <w:r>
        <w:rPr>
          <w:sz w:val="14"/>
        </w:rPr>
        <w:t>2</w:t>
      </w:r>
    </w:p>
    <w:p w14:paraId="2384E7D3" w14:textId="77777777" w:rsidR="000859A1" w:rsidRDefault="00000000">
      <w:pPr>
        <w:spacing w:after="195" w:line="259" w:lineRule="auto"/>
        <w:ind w:left="1028" w:right="12" w:hanging="10"/>
        <w:jc w:val="center"/>
      </w:pPr>
      <w:r>
        <w:rPr>
          <w:i/>
          <w:sz w:val="14"/>
        </w:rPr>
        <w:t>i</w:t>
      </w:r>
    </w:p>
    <w:p w14:paraId="3CBE5A0D" w14:textId="77777777" w:rsidR="000859A1" w:rsidRDefault="00000000">
      <w:pPr>
        <w:spacing w:after="495"/>
        <w:ind w:left="517"/>
      </w:pPr>
      <w:r>
        <w:t>无穷范数</w:t>
      </w:r>
    </w:p>
    <w:p w14:paraId="6D917ABD" w14:textId="77777777" w:rsidR="000859A1" w:rsidRDefault="00000000">
      <w:pPr>
        <w:spacing w:after="287" w:line="259" w:lineRule="auto"/>
        <w:ind w:left="1310" w:right="948" w:hanging="10"/>
        <w:jc w:val="center"/>
      </w:pPr>
      <w:r>
        <w:rPr>
          <w:rFonts w:ascii="Cambria" w:eastAsia="Cambria" w:hAnsi="Cambria" w:cs="Cambria"/>
        </w:rPr>
        <w:t>∥</w:t>
      </w:r>
      <w:r>
        <w:rPr>
          <w:i/>
        </w:rPr>
        <w:t>x</w:t>
      </w:r>
      <w:r>
        <w:rPr>
          <w:rFonts w:ascii="Cambria" w:eastAsia="Cambria" w:hAnsi="Cambria" w:cs="Cambria"/>
        </w:rPr>
        <w:t>∥</w:t>
      </w:r>
      <w:r>
        <w:rPr>
          <w:rFonts w:ascii="Times New Roman" w:eastAsia="Times New Roman" w:hAnsi="Times New Roman" w:cs="Times New Roman"/>
          <w:vertAlign w:val="subscript"/>
        </w:rPr>
        <w:t xml:space="preserve">∞ </w:t>
      </w:r>
      <w:r>
        <w:rPr>
          <w:rFonts w:ascii="Cambria" w:eastAsia="Cambria" w:hAnsi="Cambria" w:cs="Cambria"/>
        </w:rPr>
        <w:t xml:space="preserve">= </w:t>
      </w:r>
      <w:r>
        <w:t>max</w:t>
      </w:r>
      <w:r>
        <w:rPr>
          <w:rFonts w:ascii="Cambria" w:eastAsia="Cambria" w:hAnsi="Cambria" w:cs="Cambria"/>
        </w:rPr>
        <w:t>(|</w:t>
      </w:r>
      <w:r>
        <w:rPr>
          <w:i/>
        </w:rPr>
        <w:t>x</w:t>
      </w:r>
      <w:r>
        <w:rPr>
          <w:i/>
          <w:vertAlign w:val="subscript"/>
        </w:rPr>
        <w:t>i</w:t>
      </w:r>
      <w:r>
        <w:rPr>
          <w:rFonts w:ascii="Cambria" w:eastAsia="Cambria" w:hAnsi="Cambria" w:cs="Cambria"/>
        </w:rPr>
        <w:t>|)</w:t>
      </w:r>
    </w:p>
    <w:p w14:paraId="011E9296" w14:textId="77777777" w:rsidR="000859A1" w:rsidRDefault="00000000">
      <w:pPr>
        <w:spacing w:after="0"/>
        <w:ind w:left="517" w:right="4025"/>
      </w:pPr>
      <w:r>
        <w:t>Lp 范数, 描述为</w:t>
      </w:r>
    </w:p>
    <w:p w14:paraId="0CEA2397" w14:textId="77777777" w:rsidR="000859A1" w:rsidRDefault="00000000">
      <w:pPr>
        <w:spacing w:after="195" w:line="259" w:lineRule="auto"/>
        <w:ind w:left="1028" w:right="675" w:hanging="10"/>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8A26B9B" wp14:editId="3A0706EE">
                <wp:simplePos x="0" y="0"/>
                <wp:positionH relativeFrom="column">
                  <wp:posOffset>3156522</wp:posOffset>
                </wp:positionH>
                <wp:positionV relativeFrom="paragraph">
                  <wp:posOffset>32753</wp:posOffset>
                </wp:positionV>
                <wp:extent cx="373825" cy="5199"/>
                <wp:effectExtent l="0" t="0" r="0" b="0"/>
                <wp:wrapSquare wrapText="bothSides"/>
                <wp:docPr id="27867" name="Group 27867"/>
                <wp:cNvGraphicFramePr/>
                <a:graphic xmlns:a="http://schemas.openxmlformats.org/drawingml/2006/main">
                  <a:graphicData uri="http://schemas.microsoft.com/office/word/2010/wordprocessingGroup">
                    <wpg:wgp>
                      <wpg:cNvGrpSpPr/>
                      <wpg:grpSpPr>
                        <a:xfrm>
                          <a:off x="0" y="0"/>
                          <a:ext cx="373825" cy="5199"/>
                          <a:chOff x="0" y="0"/>
                          <a:chExt cx="373825" cy="5199"/>
                        </a:xfrm>
                      </wpg:grpSpPr>
                      <wps:wsp>
                        <wps:cNvPr id="683" name="Shape 683"/>
                        <wps:cNvSpPr/>
                        <wps:spPr>
                          <a:xfrm>
                            <a:off x="0" y="0"/>
                            <a:ext cx="373825" cy="0"/>
                          </a:xfrm>
                          <a:custGeom>
                            <a:avLst/>
                            <a:gdLst/>
                            <a:ahLst/>
                            <a:cxnLst/>
                            <a:rect l="0" t="0" r="0" b="0"/>
                            <a:pathLst>
                              <a:path w="373825">
                                <a:moveTo>
                                  <a:pt x="0" y="0"/>
                                </a:moveTo>
                                <a:lnTo>
                                  <a:pt x="373825" y="0"/>
                                </a:lnTo>
                              </a:path>
                            </a:pathLst>
                          </a:custGeom>
                          <a:ln w="519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867" style="width:29.435pt;height:0.4094pt;position:absolute;mso-position-horizontal-relative:text;mso-position-horizontal:absolute;margin-left:248.545pt;mso-position-vertical-relative:text;margin-top:2.57901pt;" coordsize="3738,51">
                <v:shape id="Shape 683" style="position:absolute;width:3738;height:0;left:0;top:0;" coordsize="373825,0" path="m0,0l373825,0">
                  <v:stroke weight="0.4094pt" endcap="flat" joinstyle="miter" miterlimit="10" on="true" color="#000000"/>
                  <v:fill on="false" color="#000000" opacity="0"/>
                </v:shape>
                <w10:wrap type="square"/>
              </v:group>
            </w:pict>
          </mc:Fallback>
        </mc:AlternateContent>
      </w:r>
      <w:r>
        <w:rPr>
          <w:i/>
        </w:rPr>
        <w:t>L</w:t>
      </w:r>
      <w:r>
        <w:rPr>
          <w:i/>
          <w:vertAlign w:val="subscript"/>
        </w:rPr>
        <w:t xml:space="preserve">p </w:t>
      </w:r>
      <w:r>
        <w:rPr>
          <w:noProof/>
        </w:rPr>
        <w:drawing>
          <wp:inline distT="0" distB="0" distL="0" distR="0" wp14:anchorId="3AA1A856" wp14:editId="66C3B6D8">
            <wp:extent cx="566928" cy="408432"/>
            <wp:effectExtent l="0" t="0" r="0" b="0"/>
            <wp:docPr id="30841" name="Picture 30841"/>
            <wp:cNvGraphicFramePr/>
            <a:graphic xmlns:a="http://schemas.openxmlformats.org/drawingml/2006/main">
              <a:graphicData uri="http://schemas.openxmlformats.org/drawingml/2006/picture">
                <pic:pic xmlns:pic="http://schemas.openxmlformats.org/drawingml/2006/picture">
                  <pic:nvPicPr>
                    <pic:cNvPr id="30841" name="Picture 30841"/>
                    <pic:cNvPicPr/>
                  </pic:nvPicPr>
                  <pic:blipFill>
                    <a:blip r:embed="rId10"/>
                    <a:stretch>
                      <a:fillRect/>
                    </a:stretch>
                  </pic:blipFill>
                  <pic:spPr>
                    <a:xfrm>
                      <a:off x="0" y="0"/>
                      <a:ext cx="566928" cy="408432"/>
                    </a:xfrm>
                    <a:prstGeom prst="rect">
                      <a:avLst/>
                    </a:prstGeom>
                  </pic:spPr>
                </pic:pic>
              </a:graphicData>
            </a:graphic>
          </wp:inline>
        </w:drawing>
      </w:r>
      <w:r>
        <w:rPr>
          <w:i/>
          <w:sz w:val="14"/>
        </w:rPr>
        <w:t>p</w:t>
      </w:r>
    </w:p>
    <w:p w14:paraId="0D6419F2" w14:textId="77777777" w:rsidR="000859A1" w:rsidRDefault="00000000">
      <w:pPr>
        <w:spacing w:after="218"/>
        <w:ind w:left="517"/>
      </w:pPr>
      <w:r>
        <w:t xml:space="preserve">当 </w:t>
      </w:r>
      <w:r>
        <w:rPr>
          <w:i/>
        </w:rPr>
        <w:t xml:space="preserve">p </w:t>
      </w:r>
      <w:r>
        <w:t>取 0，1，2 时即对应着 L0</w:t>
      </w:r>
      <w:r>
        <w:rPr>
          <w:rFonts w:ascii="Cambria" w:eastAsia="Cambria" w:hAnsi="Cambria" w:cs="Cambria"/>
          <w:i/>
        </w:rPr>
        <w:t xml:space="preserve">, </w:t>
      </w:r>
      <w:r>
        <w:t>L1 L2 范数。</w:t>
      </w:r>
    </w:p>
    <w:p w14:paraId="54441FD5" w14:textId="77777777" w:rsidR="000859A1" w:rsidRDefault="00000000">
      <w:pPr>
        <w:numPr>
          <w:ilvl w:val="0"/>
          <w:numId w:val="5"/>
        </w:numPr>
        <w:spacing w:after="65"/>
        <w:ind w:hanging="263"/>
      </w:pPr>
      <w:r>
        <w:t>超平面的表达式和线性判别函数分别是什么，并阐述线性判别函数值的几何含义。</w:t>
      </w:r>
    </w:p>
    <w:p w14:paraId="54861870" w14:textId="77777777" w:rsidR="000859A1" w:rsidRDefault="00000000">
      <w:pPr>
        <w:pStyle w:val="2"/>
        <w:ind w:left="493"/>
      </w:pPr>
      <w:r>
        <w:lastRenderedPageBreak/>
        <w:t>答案：</w:t>
      </w:r>
    </w:p>
    <w:p w14:paraId="376471FB" w14:textId="77777777" w:rsidR="000859A1" w:rsidRDefault="00000000">
      <w:pPr>
        <w:spacing w:after="91"/>
        <w:ind w:left="517"/>
      </w:pPr>
      <w:r>
        <w:t>超平面表示为：</w:t>
      </w:r>
    </w:p>
    <w:p w14:paraId="2375763D" w14:textId="77777777" w:rsidR="000859A1" w:rsidRDefault="00000000">
      <w:pPr>
        <w:spacing w:after="0" w:line="475" w:lineRule="auto"/>
        <w:ind w:left="510" w:right="3643" w:firstLine="3917"/>
      </w:pPr>
      <w:r>
        <w:rPr>
          <w:i/>
        </w:rPr>
        <w:t>w</w:t>
      </w:r>
      <w:r>
        <w:rPr>
          <w:i/>
          <w:vertAlign w:val="superscript"/>
        </w:rPr>
        <w:t xml:space="preserve">T </w:t>
      </w:r>
      <w:r>
        <w:rPr>
          <w:i/>
        </w:rPr>
        <w:t>x</w:t>
      </w:r>
      <w:r>
        <w:rPr>
          <w:rFonts w:ascii="Cambria" w:eastAsia="Cambria" w:hAnsi="Cambria" w:cs="Cambria"/>
        </w:rPr>
        <w:t>+</w:t>
      </w:r>
      <w:r>
        <w:rPr>
          <w:i/>
        </w:rPr>
        <w:t xml:space="preserve">b </w:t>
      </w:r>
      <w:r>
        <w:rPr>
          <w:rFonts w:ascii="Cambria" w:eastAsia="Cambria" w:hAnsi="Cambria" w:cs="Cambria"/>
        </w:rPr>
        <w:t xml:space="preserve">= </w:t>
      </w:r>
      <w:r>
        <w:t xml:space="preserve">0 其中 </w:t>
      </w:r>
      <w:r>
        <w:rPr>
          <w:i/>
        </w:rPr>
        <w:t xml:space="preserve">w </w:t>
      </w:r>
      <w:r>
        <w:t>是权重向量，</w:t>
      </w:r>
      <w:r>
        <w:rPr>
          <w:i/>
        </w:rPr>
        <w:t xml:space="preserve">x </w:t>
      </w:r>
      <w:r>
        <w:t>是特征向量，</w:t>
      </w:r>
      <w:r>
        <w:rPr>
          <w:i/>
        </w:rPr>
        <w:t xml:space="preserve">b </w:t>
      </w:r>
      <w:r>
        <w:t>是偏置项。</w:t>
      </w:r>
    </w:p>
    <w:p w14:paraId="6C45C3A5" w14:textId="77777777" w:rsidR="000859A1" w:rsidRDefault="00000000">
      <w:pPr>
        <w:spacing w:after="93"/>
        <w:ind w:left="517"/>
      </w:pPr>
      <w:r>
        <w:t>线性判别函数：</w:t>
      </w:r>
    </w:p>
    <w:p w14:paraId="4B6F87B4" w14:textId="77777777" w:rsidR="000859A1" w:rsidRDefault="00000000">
      <w:pPr>
        <w:spacing w:after="287" w:line="259" w:lineRule="auto"/>
        <w:ind w:left="394" w:hanging="10"/>
        <w:jc w:val="center"/>
      </w:pPr>
      <w:r>
        <w:rPr>
          <w:i/>
        </w:rPr>
        <w:t>f</w:t>
      </w:r>
      <w:r>
        <w:rPr>
          <w:rFonts w:ascii="Cambria" w:eastAsia="Cambria" w:hAnsi="Cambria" w:cs="Cambria"/>
        </w:rPr>
        <w:t>(</w:t>
      </w:r>
      <w:r>
        <w:rPr>
          <w:i/>
        </w:rPr>
        <w:t>x</w:t>
      </w:r>
      <w:r>
        <w:rPr>
          <w:rFonts w:ascii="Cambria" w:eastAsia="Cambria" w:hAnsi="Cambria" w:cs="Cambria"/>
        </w:rPr>
        <w:t xml:space="preserve">) = </w:t>
      </w:r>
      <w:r>
        <w:rPr>
          <w:i/>
        </w:rPr>
        <w:t>w</w:t>
      </w:r>
      <w:r>
        <w:rPr>
          <w:i/>
          <w:vertAlign w:val="superscript"/>
        </w:rPr>
        <w:t xml:space="preserve">T </w:t>
      </w:r>
      <w:r>
        <w:rPr>
          <w:i/>
        </w:rPr>
        <w:t>x</w:t>
      </w:r>
      <w:r>
        <w:rPr>
          <w:rFonts w:ascii="Cambria" w:eastAsia="Cambria" w:hAnsi="Cambria" w:cs="Cambria"/>
        </w:rPr>
        <w:t>+</w:t>
      </w:r>
      <w:r>
        <w:rPr>
          <w:i/>
        </w:rPr>
        <w:t>b</w:t>
      </w:r>
    </w:p>
    <w:p w14:paraId="10B5DA7D" w14:textId="77777777" w:rsidR="000859A1" w:rsidRDefault="00000000">
      <w:pPr>
        <w:spacing w:line="332" w:lineRule="auto"/>
        <w:ind w:left="517"/>
      </w:pPr>
      <w:r>
        <w:t xml:space="preserve">线性判别函数值的几何含义是点 </w:t>
      </w:r>
      <w:r>
        <w:rPr>
          <w:i/>
        </w:rPr>
        <w:t xml:space="preserve">x </w:t>
      </w:r>
      <w:r>
        <w:t>到超平面的有符号距离，正值表示在超平面法向量一侧，负值表示在超平面另一侧，为零表示在超平面上。</w:t>
      </w:r>
    </w:p>
    <w:p w14:paraId="2B8B9593" w14:textId="77777777" w:rsidR="000859A1" w:rsidRDefault="00000000">
      <w:pPr>
        <w:numPr>
          <w:ilvl w:val="0"/>
          <w:numId w:val="6"/>
        </w:numPr>
        <w:spacing w:after="0" w:line="332" w:lineRule="auto"/>
        <w:ind w:right="2929" w:hanging="263"/>
      </w:pPr>
      <w:r>
        <w:t>余弦相似性的公式是什么？</w:t>
      </w:r>
      <w:r>
        <w:rPr>
          <w:b/>
        </w:rPr>
        <w:t>答案：</w:t>
      </w:r>
    </w:p>
    <w:p w14:paraId="24F5E9AB" w14:textId="77777777" w:rsidR="000859A1" w:rsidRDefault="00000000">
      <w:pPr>
        <w:spacing w:after="99"/>
        <w:ind w:left="517"/>
      </w:pPr>
      <w:r>
        <w:t>对于两个向量</w:t>
      </w:r>
      <w:r>
        <w:rPr>
          <w:noProof/>
        </w:rPr>
        <w:drawing>
          <wp:inline distT="0" distB="0" distL="0" distR="0" wp14:anchorId="7D4A60DF" wp14:editId="29733423">
            <wp:extent cx="182880" cy="158496"/>
            <wp:effectExtent l="0" t="0" r="0" b="0"/>
            <wp:docPr id="30842" name="Picture 30842"/>
            <wp:cNvGraphicFramePr/>
            <a:graphic xmlns:a="http://schemas.openxmlformats.org/drawingml/2006/main">
              <a:graphicData uri="http://schemas.openxmlformats.org/drawingml/2006/picture">
                <pic:pic xmlns:pic="http://schemas.openxmlformats.org/drawingml/2006/picture">
                  <pic:nvPicPr>
                    <pic:cNvPr id="30842" name="Picture 30842"/>
                    <pic:cNvPicPr/>
                  </pic:nvPicPr>
                  <pic:blipFill>
                    <a:blip r:embed="rId11"/>
                    <a:stretch>
                      <a:fillRect/>
                    </a:stretch>
                  </pic:blipFill>
                  <pic:spPr>
                    <a:xfrm>
                      <a:off x="0" y="0"/>
                      <a:ext cx="182880" cy="158496"/>
                    </a:xfrm>
                    <a:prstGeom prst="rect">
                      <a:avLst/>
                    </a:prstGeom>
                  </pic:spPr>
                </pic:pic>
              </a:graphicData>
            </a:graphic>
          </wp:inline>
        </w:drawing>
      </w:r>
      <w:r>
        <w:t>余弦相似度公式为：</w:t>
      </w:r>
    </w:p>
    <w:p w14:paraId="0912009E" w14:textId="77777777" w:rsidR="000859A1" w:rsidRDefault="00000000">
      <w:pPr>
        <w:spacing w:after="16" w:line="265" w:lineRule="auto"/>
        <w:ind w:left="785" w:hanging="10"/>
        <w:jc w:val="center"/>
      </w:pPr>
      <w:r>
        <w:rPr>
          <w:noProof/>
        </w:rPr>
        <w:drawing>
          <wp:inline distT="0" distB="0" distL="0" distR="0" wp14:anchorId="43A3F68F" wp14:editId="0436AF9C">
            <wp:extent cx="536448" cy="121920"/>
            <wp:effectExtent l="0" t="0" r="0" b="0"/>
            <wp:docPr id="30843" name="Picture 30843"/>
            <wp:cNvGraphicFramePr/>
            <a:graphic xmlns:a="http://schemas.openxmlformats.org/drawingml/2006/main">
              <a:graphicData uri="http://schemas.openxmlformats.org/drawingml/2006/picture">
                <pic:pic xmlns:pic="http://schemas.openxmlformats.org/drawingml/2006/picture">
                  <pic:nvPicPr>
                    <pic:cNvPr id="30843" name="Picture 30843"/>
                    <pic:cNvPicPr/>
                  </pic:nvPicPr>
                  <pic:blipFill>
                    <a:blip r:embed="rId12"/>
                    <a:stretch>
                      <a:fillRect/>
                    </a:stretch>
                  </pic:blipFill>
                  <pic:spPr>
                    <a:xfrm>
                      <a:off x="0" y="0"/>
                      <a:ext cx="536448" cy="121920"/>
                    </a:xfrm>
                    <a:prstGeom prst="rect">
                      <a:avLst/>
                    </a:prstGeom>
                  </pic:spPr>
                </pic:pic>
              </a:graphicData>
            </a:graphic>
          </wp:inline>
        </w:drawing>
      </w:r>
      <w:r>
        <w:rPr>
          <w:i/>
        </w:rPr>
        <w:t>a b</w:t>
      </w:r>
    </w:p>
    <w:p w14:paraId="12AE696B" w14:textId="77777777" w:rsidR="000859A1" w:rsidRDefault="00000000">
      <w:pPr>
        <w:spacing w:after="241" w:line="259" w:lineRule="auto"/>
        <w:ind w:left="1310" w:hanging="10"/>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0FB971D" wp14:editId="0EE10A28">
                <wp:simplePos x="0" y="0"/>
                <wp:positionH relativeFrom="column">
                  <wp:posOffset>2658873</wp:posOffset>
                </wp:positionH>
                <wp:positionV relativeFrom="paragraph">
                  <wp:posOffset>-58927</wp:posOffset>
                </wp:positionV>
                <wp:extent cx="926237" cy="140208"/>
                <wp:effectExtent l="0" t="0" r="0" b="0"/>
                <wp:wrapSquare wrapText="bothSides"/>
                <wp:docPr id="30885" name="Group 30885"/>
                <wp:cNvGraphicFramePr/>
                <a:graphic xmlns:a="http://schemas.openxmlformats.org/drawingml/2006/main">
                  <a:graphicData uri="http://schemas.microsoft.com/office/word/2010/wordprocessingGroup">
                    <wpg:wgp>
                      <wpg:cNvGrpSpPr/>
                      <wpg:grpSpPr>
                        <a:xfrm>
                          <a:off x="0" y="0"/>
                          <a:ext cx="926237" cy="140208"/>
                          <a:chOff x="0" y="0"/>
                          <a:chExt cx="926237" cy="140208"/>
                        </a:xfrm>
                      </wpg:grpSpPr>
                      <pic:pic xmlns:pic="http://schemas.openxmlformats.org/drawingml/2006/picture">
                        <pic:nvPicPr>
                          <pic:cNvPr id="30844" name="Picture 30844"/>
                          <pic:cNvPicPr/>
                        </pic:nvPicPr>
                        <pic:blipFill>
                          <a:blip r:embed="rId13"/>
                          <a:stretch>
                            <a:fillRect/>
                          </a:stretch>
                        </pic:blipFill>
                        <pic:spPr>
                          <a:xfrm>
                            <a:off x="0" y="0"/>
                            <a:ext cx="594360" cy="140208"/>
                          </a:xfrm>
                          <a:prstGeom prst="rect">
                            <a:avLst/>
                          </a:prstGeom>
                        </pic:spPr>
                      </pic:pic>
                      <wps:wsp>
                        <wps:cNvPr id="762" name="Shape 762"/>
                        <wps:cNvSpPr/>
                        <wps:spPr>
                          <a:xfrm>
                            <a:off x="645147" y="72555"/>
                            <a:ext cx="281089" cy="0"/>
                          </a:xfrm>
                          <a:custGeom>
                            <a:avLst/>
                            <a:gdLst/>
                            <a:ahLst/>
                            <a:cxnLst/>
                            <a:rect l="0" t="0" r="0" b="0"/>
                            <a:pathLst>
                              <a:path w="281089">
                                <a:moveTo>
                                  <a:pt x="0" y="0"/>
                                </a:moveTo>
                                <a:lnTo>
                                  <a:pt x="281089" y="0"/>
                                </a:lnTo>
                              </a:path>
                            </a:pathLst>
                          </a:custGeom>
                          <a:ln w="5333"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885" style="width:72.932pt;height:11.04pt;position:absolute;mso-position-horizontal-relative:text;mso-position-horizontal:absolute;margin-left:209.36pt;mso-position-vertical-relative:text;margin-top:-4.64001pt;" coordsize="9262,1402">
                <v:shape id="Picture 30844" style="position:absolute;width:5943;height:1402;left:0;top:0;" filled="f">
                  <v:imagedata r:id="rId14"/>
                </v:shape>
                <v:shape id="Shape 762" style="position:absolute;width:2810;height:0;left:6451;top:725;" coordsize="281089,0" path="m0,0l281089,0">
                  <v:stroke weight="0.4199pt" endcap="flat" joinstyle="miter" miterlimit="10" on="true" color="#000000"/>
                  <v:fill on="false" color="#000000" opacity="0"/>
                </v:shape>
                <w10:wrap type="square"/>
              </v:group>
            </w:pict>
          </mc:Fallback>
        </mc:AlternateContent>
      </w:r>
      <w:r>
        <w:rPr>
          <w:noProof/>
        </w:rPr>
        <w:drawing>
          <wp:inline distT="0" distB="0" distL="0" distR="0" wp14:anchorId="6A4F531B" wp14:editId="003423F4">
            <wp:extent cx="228600" cy="167640"/>
            <wp:effectExtent l="0" t="0" r="0" b="0"/>
            <wp:docPr id="30845" name="Picture 30845"/>
            <wp:cNvGraphicFramePr/>
            <a:graphic xmlns:a="http://schemas.openxmlformats.org/drawingml/2006/main">
              <a:graphicData uri="http://schemas.openxmlformats.org/drawingml/2006/picture">
                <pic:pic xmlns:pic="http://schemas.openxmlformats.org/drawingml/2006/picture">
                  <pic:nvPicPr>
                    <pic:cNvPr id="30845" name="Picture 30845"/>
                    <pic:cNvPicPr/>
                  </pic:nvPicPr>
                  <pic:blipFill>
                    <a:blip r:embed="rId15"/>
                    <a:stretch>
                      <a:fillRect/>
                    </a:stretch>
                  </pic:blipFill>
                  <pic:spPr>
                    <a:xfrm>
                      <a:off x="0" y="0"/>
                      <a:ext cx="228600" cy="167640"/>
                    </a:xfrm>
                    <a:prstGeom prst="rect">
                      <a:avLst/>
                    </a:prstGeom>
                  </pic:spPr>
                </pic:pic>
              </a:graphicData>
            </a:graphic>
          </wp:inline>
        </w:drawing>
      </w:r>
      <w:r>
        <w:rPr>
          <w:rFonts w:ascii="Cambria" w:eastAsia="Cambria" w:hAnsi="Cambria" w:cs="Cambria"/>
        </w:rPr>
        <w:t>|</w:t>
      </w:r>
    </w:p>
    <w:p w14:paraId="480EF44E" w14:textId="77777777" w:rsidR="000859A1" w:rsidRDefault="00000000">
      <w:pPr>
        <w:numPr>
          <w:ilvl w:val="0"/>
          <w:numId w:val="6"/>
        </w:numPr>
        <w:spacing w:after="0" w:line="333" w:lineRule="auto"/>
        <w:ind w:right="2929" w:hanging="263"/>
      </w:pPr>
      <w:r>
        <w:t>对于一个向量 a=[1,2,3], 请计算它的 L1 范数 L2 范数，并计算 a=[1,2,3] 与向量 b=[-1,3,4] 的余弦相似性。</w:t>
      </w:r>
    </w:p>
    <w:p w14:paraId="00BF244A" w14:textId="77777777" w:rsidR="000859A1" w:rsidRDefault="00000000">
      <w:pPr>
        <w:pStyle w:val="2"/>
        <w:ind w:left="493"/>
      </w:pPr>
      <w:r>
        <w:t>答案：</w:t>
      </w:r>
    </w:p>
    <w:p w14:paraId="3FDFD717" w14:textId="77777777" w:rsidR="000859A1" w:rsidRDefault="00000000">
      <w:pPr>
        <w:numPr>
          <w:ilvl w:val="0"/>
          <w:numId w:val="7"/>
        </w:numPr>
        <w:spacing w:after="101" w:line="259" w:lineRule="auto"/>
        <w:ind w:left="767" w:hanging="257"/>
      </w:pPr>
      <w:r>
        <w:t>L1 范数：</w:t>
      </w:r>
    </w:p>
    <w:p w14:paraId="094B6DA5" w14:textId="77777777" w:rsidR="000859A1" w:rsidRDefault="00000000">
      <w:pPr>
        <w:spacing w:after="287" w:line="259" w:lineRule="auto"/>
        <w:ind w:left="1310" w:right="948" w:hanging="10"/>
        <w:jc w:val="center"/>
      </w:pPr>
      <w:r>
        <w:rPr>
          <w:rFonts w:ascii="Cambria" w:eastAsia="Cambria" w:hAnsi="Cambria" w:cs="Cambria"/>
        </w:rPr>
        <w:t>∥</w:t>
      </w:r>
      <w:r>
        <w:rPr>
          <w:i/>
        </w:rPr>
        <w:t>a</w:t>
      </w:r>
      <w:r>
        <w:rPr>
          <w:rFonts w:ascii="Cambria" w:eastAsia="Cambria" w:hAnsi="Cambria" w:cs="Cambria"/>
        </w:rPr>
        <w:t>∥</w:t>
      </w:r>
      <w:r>
        <w:rPr>
          <w:sz w:val="14"/>
        </w:rPr>
        <w:t xml:space="preserve">1 </w:t>
      </w:r>
      <w:r>
        <w:rPr>
          <w:rFonts w:ascii="Cambria" w:eastAsia="Cambria" w:hAnsi="Cambria" w:cs="Cambria"/>
        </w:rPr>
        <w:t>= |</w:t>
      </w:r>
      <w:r>
        <w:t>1</w:t>
      </w:r>
      <w:r>
        <w:rPr>
          <w:rFonts w:ascii="Cambria" w:eastAsia="Cambria" w:hAnsi="Cambria" w:cs="Cambria"/>
        </w:rPr>
        <w:t>|+|</w:t>
      </w:r>
      <w:r>
        <w:t>2</w:t>
      </w:r>
      <w:r>
        <w:rPr>
          <w:rFonts w:ascii="Cambria" w:eastAsia="Cambria" w:hAnsi="Cambria" w:cs="Cambria"/>
        </w:rPr>
        <w:t>|+|</w:t>
      </w:r>
      <w:r>
        <w:t>3</w:t>
      </w:r>
      <w:r>
        <w:rPr>
          <w:rFonts w:ascii="Cambria" w:eastAsia="Cambria" w:hAnsi="Cambria" w:cs="Cambria"/>
        </w:rPr>
        <w:t xml:space="preserve">| = </w:t>
      </w:r>
      <w:r>
        <w:t>6</w:t>
      </w:r>
    </w:p>
    <w:p w14:paraId="2DB9FB2E" w14:textId="77777777" w:rsidR="000859A1" w:rsidRDefault="00000000">
      <w:pPr>
        <w:numPr>
          <w:ilvl w:val="0"/>
          <w:numId w:val="7"/>
        </w:numPr>
        <w:spacing w:after="229" w:line="259" w:lineRule="auto"/>
        <w:ind w:left="767" w:hanging="257"/>
      </w:pPr>
      <w:r>
        <w:t>L2 范数：</w:t>
      </w:r>
    </w:p>
    <w:p w14:paraId="52E5DBF1" w14:textId="77777777" w:rsidR="000859A1" w:rsidRDefault="00000000">
      <w:pPr>
        <w:spacing w:after="537" w:line="259" w:lineRule="auto"/>
        <w:ind w:left="386" w:right="24" w:hanging="10"/>
        <w:jc w:val="cente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B5405C1" wp14:editId="116DAD36">
                <wp:simplePos x="0" y="0"/>
                <wp:positionH relativeFrom="column">
                  <wp:posOffset>2883155</wp:posOffset>
                </wp:positionH>
                <wp:positionV relativeFrom="paragraph">
                  <wp:posOffset>-16905</wp:posOffset>
                </wp:positionV>
                <wp:extent cx="1040473" cy="12192"/>
                <wp:effectExtent l="0" t="0" r="0" b="0"/>
                <wp:wrapSquare wrapText="bothSides"/>
                <wp:docPr id="27869" name="Group 27869"/>
                <wp:cNvGraphicFramePr/>
                <a:graphic xmlns:a="http://schemas.openxmlformats.org/drawingml/2006/main">
                  <a:graphicData uri="http://schemas.microsoft.com/office/word/2010/wordprocessingGroup">
                    <wpg:wgp>
                      <wpg:cNvGrpSpPr/>
                      <wpg:grpSpPr>
                        <a:xfrm>
                          <a:off x="0" y="0"/>
                          <a:ext cx="1040473" cy="12192"/>
                          <a:chOff x="0" y="0"/>
                          <a:chExt cx="1040473" cy="12192"/>
                        </a:xfrm>
                      </wpg:grpSpPr>
                      <wps:wsp>
                        <wps:cNvPr id="812" name="Shape 812"/>
                        <wps:cNvSpPr/>
                        <wps:spPr>
                          <a:xfrm>
                            <a:off x="0" y="0"/>
                            <a:ext cx="633158" cy="0"/>
                          </a:xfrm>
                          <a:custGeom>
                            <a:avLst/>
                            <a:gdLst/>
                            <a:ahLst/>
                            <a:cxnLst/>
                            <a:rect l="0" t="0" r="0" b="0"/>
                            <a:pathLst>
                              <a:path w="633158">
                                <a:moveTo>
                                  <a:pt x="0" y="0"/>
                                </a:moveTo>
                                <a:lnTo>
                                  <a:pt x="633158" y="0"/>
                                </a:lnTo>
                              </a:path>
                            </a:pathLst>
                          </a:custGeom>
                          <a:ln w="5199" cap="flat">
                            <a:miter lim="127000"/>
                          </a:ln>
                        </wps:spPr>
                        <wps:style>
                          <a:lnRef idx="1">
                            <a:srgbClr val="000000"/>
                          </a:lnRef>
                          <a:fillRef idx="0">
                            <a:srgbClr val="000000">
                              <a:alpha val="0"/>
                            </a:srgbClr>
                          </a:fillRef>
                          <a:effectRef idx="0">
                            <a:scrgbClr r="0" g="0" b="0"/>
                          </a:effectRef>
                          <a:fontRef idx="none"/>
                        </wps:style>
                        <wps:bodyPr/>
                      </wps:wsp>
                      <wps:wsp>
                        <wps:cNvPr id="823" name="Shape 823"/>
                        <wps:cNvSpPr/>
                        <wps:spPr>
                          <a:xfrm>
                            <a:off x="907123" y="12192"/>
                            <a:ext cx="133350" cy="0"/>
                          </a:xfrm>
                          <a:custGeom>
                            <a:avLst/>
                            <a:gdLst/>
                            <a:ahLst/>
                            <a:cxnLst/>
                            <a:rect l="0" t="0" r="0" b="0"/>
                            <a:pathLst>
                              <a:path w="133350">
                                <a:moveTo>
                                  <a:pt x="0" y="0"/>
                                </a:moveTo>
                                <a:lnTo>
                                  <a:pt x="133350" y="0"/>
                                </a:lnTo>
                              </a:path>
                            </a:pathLst>
                          </a:custGeom>
                          <a:ln w="519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869" style="width:81.927pt;height:0.960022pt;position:absolute;mso-position-horizontal-relative:text;mso-position-horizontal:absolute;margin-left:227.02pt;mso-position-vertical-relative:text;margin-top:-1.33118pt;" coordsize="10404,121">
                <v:shape id="Shape 812" style="position:absolute;width:6331;height:0;left:0;top:0;" coordsize="633158,0" path="m0,0l633158,0">
                  <v:stroke weight="0.4094pt" endcap="flat" joinstyle="miter" miterlimit="10" on="true" color="#000000"/>
                  <v:fill on="false" color="#000000" opacity="0"/>
                </v:shape>
                <v:shape id="Shape 823" style="position:absolute;width:1333;height:0;left:9071;top:121;" coordsize="133350,0" path="m0,0l133350,0">
                  <v:stroke weight="0.4094pt" endcap="flat" joinstyle="miter" miterlimit="10" on="true" color="#000000"/>
                  <v:fill on="false" color="#000000" opacity="0"/>
                </v:shape>
                <w10:wrap type="square"/>
              </v:group>
            </w:pict>
          </mc:Fallback>
        </mc:AlternateContent>
      </w:r>
      <w:r>
        <w:rPr>
          <w:rFonts w:ascii="Cambria" w:eastAsia="Cambria" w:hAnsi="Cambria" w:cs="Cambria"/>
        </w:rPr>
        <w:t>∥</w:t>
      </w:r>
      <w:r>
        <w:rPr>
          <w:i/>
        </w:rPr>
        <w:t>a</w:t>
      </w:r>
      <w:r>
        <w:rPr>
          <w:rFonts w:ascii="Cambria" w:eastAsia="Cambria" w:hAnsi="Cambria" w:cs="Cambria"/>
        </w:rPr>
        <w:t>∥</w:t>
      </w:r>
      <w:r>
        <w:rPr>
          <w:sz w:val="14"/>
        </w:rPr>
        <w:t xml:space="preserve">2 </w:t>
      </w:r>
      <w:r>
        <w:rPr>
          <w:rFonts w:ascii="Cambria" w:eastAsia="Cambria" w:hAnsi="Cambria" w:cs="Cambria"/>
        </w:rPr>
        <w:t>= √</w:t>
      </w:r>
      <w:r>
        <w:t>1</w:t>
      </w:r>
      <w:r>
        <w:rPr>
          <w:vertAlign w:val="superscript"/>
        </w:rPr>
        <w:t xml:space="preserve">2 </w:t>
      </w:r>
      <w:r>
        <w:rPr>
          <w:rFonts w:ascii="Cambria" w:eastAsia="Cambria" w:hAnsi="Cambria" w:cs="Cambria"/>
        </w:rPr>
        <w:t>+</w:t>
      </w:r>
      <w:r>
        <w:t>2</w:t>
      </w:r>
      <w:r>
        <w:rPr>
          <w:vertAlign w:val="superscript"/>
        </w:rPr>
        <w:t xml:space="preserve">2 </w:t>
      </w:r>
      <w:r>
        <w:rPr>
          <w:rFonts w:ascii="Cambria" w:eastAsia="Cambria" w:hAnsi="Cambria" w:cs="Cambria"/>
        </w:rPr>
        <w:t>+</w:t>
      </w:r>
      <w:r>
        <w:t>3</w:t>
      </w:r>
      <w:r>
        <w:rPr>
          <w:vertAlign w:val="superscript"/>
        </w:rPr>
        <w:t xml:space="preserve">2 </w:t>
      </w:r>
      <w:r>
        <w:rPr>
          <w:rFonts w:ascii="Cambria" w:eastAsia="Cambria" w:hAnsi="Cambria" w:cs="Cambria"/>
        </w:rPr>
        <w:t>= √</w:t>
      </w:r>
      <w:r>
        <w:t>14</w:t>
      </w:r>
    </w:p>
    <w:p w14:paraId="57338A49" w14:textId="77777777" w:rsidR="000859A1" w:rsidRDefault="00000000">
      <w:pPr>
        <w:numPr>
          <w:ilvl w:val="0"/>
          <w:numId w:val="7"/>
        </w:numPr>
        <w:spacing w:after="0"/>
        <w:ind w:left="767" w:hanging="257"/>
      </w:pPr>
      <w:r>
        <w:t>余弦相似性:</w:t>
      </w:r>
    </w:p>
    <w:p w14:paraId="6F4CF546" w14:textId="77777777" w:rsidR="000859A1" w:rsidRDefault="00000000">
      <w:pPr>
        <w:spacing w:after="157" w:line="259" w:lineRule="auto"/>
        <w:ind w:left="3195" w:hanging="10"/>
      </w:pPr>
      <w:r>
        <w:t xml:space="preserve">cosine similarity </w:t>
      </w:r>
      <w:r>
        <w:rPr>
          <w:noProof/>
        </w:rPr>
        <w:drawing>
          <wp:inline distT="0" distB="0" distL="0" distR="0" wp14:anchorId="379AA84A" wp14:editId="4336F726">
            <wp:extent cx="1228344" cy="332232"/>
            <wp:effectExtent l="0" t="0" r="0" b="0"/>
            <wp:docPr id="30846" name="Picture 30846"/>
            <wp:cNvGraphicFramePr/>
            <a:graphic xmlns:a="http://schemas.openxmlformats.org/drawingml/2006/main">
              <a:graphicData uri="http://schemas.openxmlformats.org/drawingml/2006/picture">
                <pic:pic xmlns:pic="http://schemas.openxmlformats.org/drawingml/2006/picture">
                  <pic:nvPicPr>
                    <pic:cNvPr id="30846" name="Picture 30846"/>
                    <pic:cNvPicPr/>
                  </pic:nvPicPr>
                  <pic:blipFill>
                    <a:blip r:embed="rId16"/>
                    <a:stretch>
                      <a:fillRect/>
                    </a:stretch>
                  </pic:blipFill>
                  <pic:spPr>
                    <a:xfrm>
                      <a:off x="0" y="0"/>
                      <a:ext cx="1228344" cy="332232"/>
                    </a:xfrm>
                    <a:prstGeom prst="rect">
                      <a:avLst/>
                    </a:prstGeom>
                  </pic:spPr>
                </pic:pic>
              </a:graphicData>
            </a:graphic>
          </wp:inline>
        </w:drawing>
      </w:r>
    </w:p>
    <w:p w14:paraId="766A67B3" w14:textId="77777777" w:rsidR="000859A1" w:rsidRDefault="00000000">
      <w:pPr>
        <w:spacing w:after="380" w:line="265" w:lineRule="auto"/>
        <w:ind w:left="511" w:hanging="10"/>
      </w:pPr>
      <w:r>
        <w:t xml:space="preserve">其中, </w:t>
      </w:r>
      <w:r>
        <w:rPr>
          <w:i/>
        </w:rPr>
        <w:t>a</w:t>
      </w:r>
      <w:r>
        <w:rPr>
          <w:i/>
          <w:vertAlign w:val="superscript"/>
        </w:rPr>
        <w:t xml:space="preserve">T </w:t>
      </w:r>
      <w:r>
        <w:rPr>
          <w:i/>
        </w:rPr>
        <w:t xml:space="preserve">b </w:t>
      </w:r>
      <w:r>
        <w:rPr>
          <w:rFonts w:ascii="Cambria" w:eastAsia="Cambria" w:hAnsi="Cambria" w:cs="Cambria"/>
        </w:rPr>
        <w:t xml:space="preserve">= </w:t>
      </w:r>
      <w:r>
        <w:t>1</w:t>
      </w:r>
      <w:r>
        <w:rPr>
          <w:rFonts w:ascii="Cambria" w:eastAsia="Cambria" w:hAnsi="Cambria" w:cs="Cambria"/>
        </w:rPr>
        <w:t>·(−</w:t>
      </w:r>
      <w:r>
        <w:t>1</w:t>
      </w:r>
      <w:r>
        <w:rPr>
          <w:rFonts w:ascii="Cambria" w:eastAsia="Cambria" w:hAnsi="Cambria" w:cs="Cambria"/>
        </w:rPr>
        <w:t>)+</w:t>
      </w:r>
      <w:r>
        <w:t>2</w:t>
      </w:r>
      <w:r>
        <w:rPr>
          <w:rFonts w:ascii="Cambria" w:eastAsia="Cambria" w:hAnsi="Cambria" w:cs="Cambria"/>
        </w:rPr>
        <w:t>·</w:t>
      </w:r>
      <w:r>
        <w:t>3</w:t>
      </w:r>
      <w:r>
        <w:rPr>
          <w:rFonts w:ascii="Cambria" w:eastAsia="Cambria" w:hAnsi="Cambria" w:cs="Cambria"/>
        </w:rPr>
        <w:t>+</w:t>
      </w:r>
      <w:r>
        <w:t>3</w:t>
      </w:r>
      <w:r>
        <w:rPr>
          <w:rFonts w:ascii="Cambria" w:eastAsia="Cambria" w:hAnsi="Cambria" w:cs="Cambria"/>
        </w:rPr>
        <w:t>·</w:t>
      </w:r>
      <w:r>
        <w:t>4 。</w:t>
      </w:r>
    </w:p>
    <w:p w14:paraId="6B19462B" w14:textId="77777777" w:rsidR="000859A1" w:rsidRDefault="00000000">
      <w:pPr>
        <w:spacing w:after="3" w:line="438" w:lineRule="auto"/>
        <w:ind w:left="493" w:right="131" w:hanging="273"/>
        <w:jc w:val="both"/>
      </w:pPr>
      <w:r>
        <w:lastRenderedPageBreak/>
        <w:t xml:space="preserve">6. 假设我们有两维的输入数据, 感知机的线性判别函数为 </w:t>
      </w:r>
      <w:r>
        <w:rPr>
          <w:i/>
        </w:rPr>
        <w:t>f</w:t>
      </w:r>
      <w:r>
        <w:rPr>
          <w:rFonts w:ascii="Cambria" w:eastAsia="Cambria" w:hAnsi="Cambria" w:cs="Cambria"/>
        </w:rPr>
        <w:t>(</w:t>
      </w:r>
      <w:r>
        <w:rPr>
          <w:i/>
        </w:rPr>
        <w:t>x</w:t>
      </w:r>
      <w:r>
        <w:rPr>
          <w:rFonts w:ascii="Cambria" w:eastAsia="Cambria" w:hAnsi="Cambria" w:cs="Cambria"/>
        </w:rPr>
        <w:t xml:space="preserve">) = </w:t>
      </w:r>
      <w:r>
        <w:rPr>
          <w:i/>
        </w:rPr>
        <w:t>w</w:t>
      </w:r>
      <w:r>
        <w:rPr>
          <w:i/>
          <w:vertAlign w:val="superscript"/>
        </w:rPr>
        <w:t xml:space="preserve">T </w:t>
      </w:r>
      <w:r>
        <w:rPr>
          <w:i/>
        </w:rPr>
        <w:t>x</w:t>
      </w:r>
      <w:r>
        <w:rPr>
          <w:rFonts w:ascii="Cambria" w:eastAsia="Cambria" w:hAnsi="Cambria" w:cs="Cambria"/>
        </w:rPr>
        <w:t>+</w:t>
      </w:r>
      <w:r>
        <w:rPr>
          <w:i/>
        </w:rPr>
        <w:t>b</w:t>
      </w:r>
      <w:r>
        <w:t xml:space="preserve">, 初始参数为 </w:t>
      </w:r>
      <w:r>
        <w:rPr>
          <w:i/>
        </w:rPr>
        <w:t xml:space="preserve">w </w:t>
      </w:r>
      <w:r>
        <w:rPr>
          <w:rFonts w:ascii="Cambria" w:eastAsia="Cambria" w:hAnsi="Cambria" w:cs="Cambria"/>
        </w:rPr>
        <w:t>= [</w:t>
      </w:r>
      <w:r>
        <w:t>0</w:t>
      </w:r>
      <w:r>
        <w:rPr>
          <w:rFonts w:ascii="Cambria" w:eastAsia="Cambria" w:hAnsi="Cambria" w:cs="Cambria"/>
          <w:i/>
        </w:rPr>
        <w:t>,</w:t>
      </w:r>
      <w:r>
        <w:t>0</w:t>
      </w:r>
      <w:r>
        <w:rPr>
          <w:rFonts w:ascii="Cambria" w:eastAsia="Cambria" w:hAnsi="Cambria" w:cs="Cambria"/>
        </w:rPr>
        <w:t>]</w:t>
      </w:r>
      <w:r>
        <w:t>, 阈值（偏置）</w:t>
      </w:r>
      <w:r>
        <w:rPr>
          <w:i/>
        </w:rPr>
        <w:t xml:space="preserve">b </w:t>
      </w:r>
      <w:r>
        <w:rPr>
          <w:rFonts w:ascii="Cambria" w:eastAsia="Cambria" w:hAnsi="Cambria" w:cs="Cambria"/>
        </w:rPr>
        <w:t xml:space="preserve">= </w:t>
      </w:r>
      <w:r>
        <w:t xml:space="preserve">0。感知机优化的目标函数为 </w:t>
      </w:r>
      <w:r>
        <w:rPr>
          <w:i/>
        </w:rPr>
        <w:t>J</w:t>
      </w:r>
      <w:r>
        <w:rPr>
          <w:rFonts w:ascii="Cambria" w:eastAsia="Cambria" w:hAnsi="Cambria" w:cs="Cambria"/>
        </w:rPr>
        <w:t>(</w:t>
      </w:r>
      <w:r>
        <w:rPr>
          <w:i/>
        </w:rPr>
        <w:t>w</w:t>
      </w:r>
      <w:r>
        <w:rPr>
          <w:rFonts w:ascii="Cambria" w:eastAsia="Cambria" w:hAnsi="Cambria" w:cs="Cambria"/>
        </w:rPr>
        <w:t xml:space="preserve">) = </w:t>
      </w:r>
      <w:r>
        <w:rPr>
          <w:rFonts w:ascii="Times New Roman" w:eastAsia="Times New Roman" w:hAnsi="Times New Roman" w:cs="Times New Roman"/>
        </w:rPr>
        <w:t>∑</w:t>
      </w:r>
      <w:r>
        <w:rPr>
          <w:i/>
          <w:vertAlign w:val="subscript"/>
        </w:rPr>
        <w:t>x</w:t>
      </w:r>
      <w:r>
        <w:rPr>
          <w:i/>
          <w:sz w:val="15"/>
          <w:vertAlign w:val="subscript"/>
        </w:rPr>
        <w:t>i</w:t>
      </w:r>
      <w:r>
        <w:rPr>
          <w:rFonts w:ascii="Cambria" w:eastAsia="Cambria" w:hAnsi="Cambria" w:cs="Cambria"/>
          <w:sz w:val="14"/>
        </w:rPr>
        <w:t>∈</w:t>
      </w:r>
      <w:r>
        <w:rPr>
          <w:i/>
          <w:sz w:val="14"/>
        </w:rPr>
        <w:t xml:space="preserve">E </w:t>
      </w:r>
      <w:r>
        <w:rPr>
          <w:rFonts w:ascii="Cambria" w:eastAsia="Cambria" w:hAnsi="Cambria" w:cs="Cambria"/>
        </w:rPr>
        <w:t>−</w:t>
      </w:r>
      <w:r>
        <w:rPr>
          <w:i/>
        </w:rPr>
        <w:t>w</w:t>
      </w:r>
      <w:r>
        <w:rPr>
          <w:i/>
          <w:vertAlign w:val="superscript"/>
        </w:rPr>
        <w:t xml:space="preserve">T </w:t>
      </w:r>
      <w:r>
        <w:rPr>
          <w:i/>
        </w:rPr>
        <w:t>x</w:t>
      </w:r>
      <w:r>
        <w:rPr>
          <w:i/>
          <w:vertAlign w:val="subscript"/>
        </w:rPr>
        <w:t>i</w:t>
      </w:r>
      <w:r>
        <w:rPr>
          <w:i/>
        </w:rPr>
        <w:t>y</w:t>
      </w:r>
      <w:r>
        <w:rPr>
          <w:i/>
          <w:vertAlign w:val="subscript"/>
        </w:rPr>
        <w:t>i</w:t>
      </w:r>
      <w:r>
        <w:t xml:space="preserve">, 其中 </w:t>
      </w:r>
      <w:r>
        <w:rPr>
          <w:i/>
        </w:rPr>
        <w:t xml:space="preserve">E </w:t>
      </w:r>
      <w:r>
        <w:t>为错误分类样本集，优化过程的学习率（步长）为</w:t>
      </w:r>
      <w:r>
        <w:rPr>
          <w:rFonts w:ascii="Times New Roman" w:eastAsia="Times New Roman" w:hAnsi="Times New Roman" w:cs="Times New Roman"/>
        </w:rPr>
        <w:t>η</w:t>
      </w:r>
      <w:r>
        <w:rPr>
          <w:rFonts w:ascii="Cambria" w:eastAsia="Cambria" w:hAnsi="Cambria" w:cs="Cambria"/>
        </w:rPr>
        <w:t xml:space="preserve">= </w:t>
      </w:r>
      <w:r>
        <w:t>1 。</w:t>
      </w:r>
    </w:p>
    <w:p w14:paraId="43A5E179" w14:textId="77777777" w:rsidR="000859A1" w:rsidRDefault="00000000">
      <w:pPr>
        <w:spacing w:after="270"/>
        <w:ind w:left="517"/>
      </w:pPr>
      <w:r>
        <w:t xml:space="preserve">训练样本如下: 1. 输入 </w:t>
      </w:r>
      <w:r>
        <w:rPr>
          <w:rFonts w:ascii="Cambria" w:eastAsia="Cambria" w:hAnsi="Cambria" w:cs="Cambria"/>
        </w:rPr>
        <w:t>[</w:t>
      </w:r>
      <w:r>
        <w:t>1</w:t>
      </w:r>
      <w:r>
        <w:rPr>
          <w:rFonts w:ascii="Cambria" w:eastAsia="Cambria" w:hAnsi="Cambria" w:cs="Cambria"/>
          <w:i/>
        </w:rPr>
        <w:t>,</w:t>
      </w:r>
      <w:r>
        <w:t>2</w:t>
      </w:r>
      <w:r>
        <w:rPr>
          <w:rFonts w:ascii="Cambria" w:eastAsia="Cambria" w:hAnsi="Cambria" w:cs="Cambria"/>
        </w:rPr>
        <w:t>]</w:t>
      </w:r>
      <w:r>
        <w:t xml:space="preserve">, 标签 </w:t>
      </w:r>
      <w:r>
        <w:rPr>
          <w:i/>
        </w:rPr>
        <w:t xml:space="preserve">y </w:t>
      </w:r>
      <w:r>
        <w:rPr>
          <w:rFonts w:ascii="Cambria" w:eastAsia="Cambria" w:hAnsi="Cambria" w:cs="Cambria"/>
        </w:rPr>
        <w:t xml:space="preserve">= </w:t>
      </w:r>
      <w:r>
        <w:t xml:space="preserve">1; 2. 输入 </w:t>
      </w:r>
      <w:r>
        <w:rPr>
          <w:rFonts w:ascii="Cambria" w:eastAsia="Cambria" w:hAnsi="Cambria" w:cs="Cambria"/>
        </w:rPr>
        <w:t>[</w:t>
      </w:r>
      <w:r>
        <w:t>2</w:t>
      </w:r>
      <w:r>
        <w:rPr>
          <w:rFonts w:ascii="Cambria" w:eastAsia="Cambria" w:hAnsi="Cambria" w:cs="Cambria"/>
          <w:i/>
        </w:rPr>
        <w:t>,</w:t>
      </w:r>
      <w:r>
        <w:t>3</w:t>
      </w:r>
      <w:r>
        <w:rPr>
          <w:rFonts w:ascii="Cambria" w:eastAsia="Cambria" w:hAnsi="Cambria" w:cs="Cambria"/>
        </w:rPr>
        <w:t>]</w:t>
      </w:r>
      <w:r>
        <w:t xml:space="preserve">, 标签 </w:t>
      </w:r>
      <w:r>
        <w:rPr>
          <w:i/>
        </w:rPr>
        <w:t xml:space="preserve">y </w:t>
      </w:r>
      <w:r>
        <w:rPr>
          <w:rFonts w:ascii="Cambria" w:eastAsia="Cambria" w:hAnsi="Cambria" w:cs="Cambria"/>
        </w:rPr>
        <w:t>= −</w:t>
      </w:r>
      <w:r>
        <w:t xml:space="preserve">1; 3. 输入 </w:t>
      </w:r>
      <w:r>
        <w:rPr>
          <w:rFonts w:ascii="Cambria" w:eastAsia="Cambria" w:hAnsi="Cambria" w:cs="Cambria"/>
        </w:rPr>
        <w:t>[−</w:t>
      </w:r>
      <w:r>
        <w:t>1</w:t>
      </w:r>
      <w:r>
        <w:rPr>
          <w:rFonts w:ascii="Cambria" w:eastAsia="Cambria" w:hAnsi="Cambria" w:cs="Cambria"/>
          <w:i/>
        </w:rPr>
        <w:t>,</w:t>
      </w:r>
      <w:r>
        <w:rPr>
          <w:rFonts w:ascii="Cambria" w:eastAsia="Cambria" w:hAnsi="Cambria" w:cs="Cambria"/>
        </w:rPr>
        <w:t>−</w:t>
      </w:r>
      <w:r>
        <w:t>1</w:t>
      </w:r>
      <w:r>
        <w:rPr>
          <w:rFonts w:ascii="Cambria" w:eastAsia="Cambria" w:hAnsi="Cambria" w:cs="Cambria"/>
        </w:rPr>
        <w:t>]</w:t>
      </w:r>
      <w:r>
        <w:t xml:space="preserve">, 标签 </w:t>
      </w:r>
      <w:r>
        <w:rPr>
          <w:i/>
        </w:rPr>
        <w:t xml:space="preserve">y </w:t>
      </w:r>
      <w:r>
        <w:rPr>
          <w:rFonts w:ascii="Cambria" w:eastAsia="Cambria" w:hAnsi="Cambria" w:cs="Cambria"/>
        </w:rPr>
        <w:t xml:space="preserve">= </w:t>
      </w:r>
      <w:r>
        <w:t>1 。</w:t>
      </w:r>
    </w:p>
    <w:p w14:paraId="4DC7B08E" w14:textId="77777777" w:rsidR="000859A1" w:rsidRDefault="00000000">
      <w:pPr>
        <w:spacing w:after="206"/>
        <w:ind w:left="517"/>
      </w:pPr>
      <w:r>
        <w:t>现在我们按照随机梯度下降的方式进行模型学习, 迭代更新参数。迭代更新的规则为：</w:t>
      </w:r>
    </w:p>
    <w:p w14:paraId="00CD0A03" w14:textId="77777777" w:rsidR="000859A1" w:rsidRDefault="00000000">
      <w:pPr>
        <w:pStyle w:val="3"/>
        <w:spacing w:after="46" w:line="527" w:lineRule="auto"/>
        <w:ind w:left="4177" w:right="3719"/>
      </w:pPr>
      <w:r>
        <w:t xml:space="preserve">w </w:t>
      </w:r>
      <w:r>
        <w:rPr>
          <w:rFonts w:ascii="Cambria" w:eastAsia="Cambria" w:hAnsi="Cambria" w:cs="Cambria"/>
          <w:i w:val="0"/>
        </w:rPr>
        <w:t xml:space="preserve">← </w:t>
      </w:r>
      <w:r>
        <w:t>w</w:t>
      </w:r>
      <w:r>
        <w:rPr>
          <w:rFonts w:ascii="Cambria" w:eastAsia="Cambria" w:hAnsi="Cambria" w:cs="Cambria"/>
          <w:i w:val="0"/>
        </w:rPr>
        <w:t>−</w:t>
      </w:r>
      <w:r>
        <w:rPr>
          <w:rFonts w:ascii="Times New Roman" w:eastAsia="Times New Roman" w:hAnsi="Times New Roman" w:cs="Times New Roman"/>
          <w:i w:val="0"/>
        </w:rPr>
        <w:t>η∇</w:t>
      </w:r>
      <w:r>
        <w:t>J</w:t>
      </w:r>
      <w:r>
        <w:rPr>
          <w:rFonts w:ascii="Cambria" w:eastAsia="Cambria" w:hAnsi="Cambria" w:cs="Cambria"/>
          <w:i w:val="0"/>
        </w:rPr>
        <w:t>(</w:t>
      </w:r>
      <w:r>
        <w:t>w</w:t>
      </w:r>
      <w:r>
        <w:rPr>
          <w:rFonts w:ascii="Cambria" w:eastAsia="Cambria" w:hAnsi="Cambria" w:cs="Cambria"/>
          <w:i w:val="0"/>
        </w:rPr>
        <w:t xml:space="preserve">) </w:t>
      </w:r>
      <w:r>
        <w:t xml:space="preserve">b </w:t>
      </w:r>
      <w:r>
        <w:rPr>
          <w:rFonts w:ascii="Cambria" w:eastAsia="Cambria" w:hAnsi="Cambria" w:cs="Cambria"/>
          <w:i w:val="0"/>
        </w:rPr>
        <w:t xml:space="preserve">← </w:t>
      </w:r>
      <w:r>
        <w:t>b</w:t>
      </w:r>
      <w:r>
        <w:rPr>
          <w:rFonts w:ascii="Cambria" w:eastAsia="Cambria" w:hAnsi="Cambria" w:cs="Cambria"/>
          <w:i w:val="0"/>
        </w:rPr>
        <w:t>−</w:t>
      </w:r>
      <w:r>
        <w:rPr>
          <w:rFonts w:ascii="Times New Roman" w:eastAsia="Times New Roman" w:hAnsi="Times New Roman" w:cs="Times New Roman"/>
          <w:i w:val="0"/>
        </w:rPr>
        <w:t>η∇</w:t>
      </w:r>
      <w:r>
        <w:t>J</w:t>
      </w:r>
      <w:r>
        <w:rPr>
          <w:rFonts w:ascii="Cambria" w:eastAsia="Cambria" w:hAnsi="Cambria" w:cs="Cambria"/>
          <w:i w:val="0"/>
        </w:rPr>
        <w:t>(</w:t>
      </w:r>
      <w:r>
        <w:t>b</w:t>
      </w:r>
      <w:r>
        <w:rPr>
          <w:rFonts w:ascii="Cambria" w:eastAsia="Cambria" w:hAnsi="Cambria" w:cs="Cambria"/>
          <w:i w:val="0"/>
        </w:rPr>
        <w:t>)</w:t>
      </w:r>
    </w:p>
    <w:p w14:paraId="5505C112" w14:textId="77777777" w:rsidR="000859A1" w:rsidRDefault="00000000">
      <w:pPr>
        <w:spacing w:after="459"/>
        <w:ind w:left="517"/>
      </w:pPr>
      <w:r>
        <w:t>请给出 6 步迭代后的线性判别函数。</w:t>
      </w:r>
    </w:p>
    <w:p w14:paraId="58CCC148" w14:textId="77777777" w:rsidR="000859A1" w:rsidRDefault="00000000">
      <w:pPr>
        <w:spacing w:after="12" w:line="324" w:lineRule="auto"/>
        <w:ind w:left="517" w:right="7269"/>
      </w:pPr>
      <w:r>
        <w:rPr>
          <w:b/>
        </w:rPr>
        <w:t>答案：</w:t>
      </w:r>
      <w:r>
        <w:t>第一步迭代:</w:t>
      </w:r>
    </w:p>
    <w:p w14:paraId="421FC21F" w14:textId="77777777" w:rsidR="000859A1" w:rsidRDefault="00000000">
      <w:pPr>
        <w:numPr>
          <w:ilvl w:val="0"/>
          <w:numId w:val="8"/>
        </w:numPr>
        <w:spacing w:after="81"/>
        <w:ind w:right="577" w:hanging="140"/>
      </w:pPr>
      <w:r>
        <w:t xml:space="preserve">输入 </w:t>
      </w:r>
      <w:r>
        <w:rPr>
          <w:rFonts w:ascii="Cambria" w:eastAsia="Cambria" w:hAnsi="Cambria" w:cs="Cambria"/>
        </w:rPr>
        <w:t>[</w:t>
      </w:r>
      <w:r>
        <w:t>1</w:t>
      </w:r>
      <w:r>
        <w:rPr>
          <w:rFonts w:ascii="Cambria" w:eastAsia="Cambria" w:hAnsi="Cambria" w:cs="Cambria"/>
          <w:i/>
        </w:rPr>
        <w:t>,</w:t>
      </w:r>
      <w:r>
        <w:t>2</w:t>
      </w:r>
      <w:r>
        <w:rPr>
          <w:rFonts w:ascii="Cambria" w:eastAsia="Cambria" w:hAnsi="Cambria" w:cs="Cambria"/>
        </w:rPr>
        <w:t>]</w:t>
      </w:r>
      <w:r>
        <w:t xml:space="preserve">, 标签 </w:t>
      </w:r>
      <w:r>
        <w:rPr>
          <w:i/>
        </w:rPr>
        <w:t xml:space="preserve">y </w:t>
      </w:r>
      <w:r>
        <w:rPr>
          <w:rFonts w:ascii="Cambria" w:eastAsia="Cambria" w:hAnsi="Cambria" w:cs="Cambria"/>
        </w:rPr>
        <w:t xml:space="preserve">= </w:t>
      </w:r>
      <w:r>
        <w:t>1</w:t>
      </w:r>
    </w:p>
    <w:p w14:paraId="5766E65E" w14:textId="77777777" w:rsidR="000859A1" w:rsidRDefault="00000000">
      <w:pPr>
        <w:numPr>
          <w:ilvl w:val="0"/>
          <w:numId w:val="8"/>
        </w:numPr>
        <w:spacing w:after="232" w:line="259" w:lineRule="auto"/>
        <w:ind w:right="577" w:hanging="140"/>
      </w:pPr>
      <w:r>
        <w:t xml:space="preserve">预测: </w:t>
      </w:r>
      <w:r>
        <w:rPr>
          <w:i/>
        </w:rPr>
        <w:t>f</w:t>
      </w:r>
      <w:r>
        <w:rPr>
          <w:rFonts w:ascii="Cambria" w:eastAsia="Cambria" w:hAnsi="Cambria" w:cs="Cambria"/>
        </w:rPr>
        <w:t>([</w:t>
      </w:r>
      <w:r>
        <w:t>1</w:t>
      </w:r>
      <w:r>
        <w:rPr>
          <w:rFonts w:ascii="Cambria" w:eastAsia="Cambria" w:hAnsi="Cambria" w:cs="Cambria"/>
          <w:i/>
        </w:rPr>
        <w:t>,</w:t>
      </w:r>
      <w:r>
        <w:t>2</w:t>
      </w:r>
      <w:r>
        <w:rPr>
          <w:rFonts w:ascii="Cambria" w:eastAsia="Cambria" w:hAnsi="Cambria" w:cs="Cambria"/>
        </w:rPr>
        <w:t>]) = [</w:t>
      </w:r>
      <w:r>
        <w:t>0</w:t>
      </w:r>
      <w:r>
        <w:rPr>
          <w:rFonts w:ascii="Cambria" w:eastAsia="Cambria" w:hAnsi="Cambria" w:cs="Cambria"/>
          <w:i/>
        </w:rPr>
        <w:t>,</w:t>
      </w:r>
      <w:r>
        <w:t>0</w:t>
      </w:r>
      <w:r>
        <w:rPr>
          <w:rFonts w:ascii="Cambria" w:eastAsia="Cambria" w:hAnsi="Cambria" w:cs="Cambria"/>
        </w:rPr>
        <w:t>]·[</w:t>
      </w:r>
      <w:r>
        <w:t>1</w:t>
      </w:r>
      <w:r>
        <w:rPr>
          <w:rFonts w:ascii="Cambria" w:eastAsia="Cambria" w:hAnsi="Cambria" w:cs="Cambria"/>
          <w:i/>
        </w:rPr>
        <w:t>,</w:t>
      </w:r>
      <w:r>
        <w:t>2</w:t>
      </w:r>
      <w:r>
        <w:rPr>
          <w:rFonts w:ascii="Cambria" w:eastAsia="Cambria" w:hAnsi="Cambria" w:cs="Cambria"/>
        </w:rPr>
        <w:t>]+</w:t>
      </w:r>
      <w:r>
        <w:t xml:space="preserve">0 </w:t>
      </w:r>
      <w:r>
        <w:rPr>
          <w:rFonts w:ascii="Cambria" w:eastAsia="Cambria" w:hAnsi="Cambria" w:cs="Cambria"/>
        </w:rPr>
        <w:t xml:space="preserve">= </w:t>
      </w:r>
      <w:r>
        <w:t>0</w:t>
      </w:r>
    </w:p>
    <w:p w14:paraId="21A08C73" w14:textId="77777777" w:rsidR="000859A1" w:rsidRDefault="00000000">
      <w:pPr>
        <w:numPr>
          <w:ilvl w:val="0"/>
          <w:numId w:val="8"/>
        </w:numPr>
        <w:spacing w:after="0" w:line="528" w:lineRule="auto"/>
        <w:ind w:right="577" w:hanging="140"/>
      </w:pPr>
      <w:r>
        <w:t xml:space="preserve">预测错误, 更新参数: </w:t>
      </w:r>
      <w:r>
        <w:rPr>
          <w:i/>
        </w:rPr>
        <w:t xml:space="preserve">w </w:t>
      </w:r>
      <w:r>
        <w:rPr>
          <w:rFonts w:ascii="Cambria" w:eastAsia="Cambria" w:hAnsi="Cambria" w:cs="Cambria"/>
        </w:rPr>
        <w:t>← [</w:t>
      </w:r>
      <w:r>
        <w:t>0</w:t>
      </w:r>
      <w:r>
        <w:rPr>
          <w:rFonts w:ascii="Cambria" w:eastAsia="Cambria" w:hAnsi="Cambria" w:cs="Cambria"/>
          <w:i/>
        </w:rPr>
        <w:t>,</w:t>
      </w:r>
      <w:r>
        <w:t>0</w:t>
      </w:r>
      <w:r>
        <w:rPr>
          <w:rFonts w:ascii="Cambria" w:eastAsia="Cambria" w:hAnsi="Cambria" w:cs="Cambria"/>
        </w:rPr>
        <w:t>]+</w:t>
      </w:r>
      <w:r>
        <w:t>1</w:t>
      </w:r>
      <w:r>
        <w:rPr>
          <w:rFonts w:ascii="Cambria" w:eastAsia="Cambria" w:hAnsi="Cambria" w:cs="Cambria"/>
        </w:rPr>
        <w:t>·</w:t>
      </w:r>
      <w:r>
        <w:t>1</w:t>
      </w:r>
      <w:r>
        <w:rPr>
          <w:rFonts w:ascii="Cambria" w:eastAsia="Cambria" w:hAnsi="Cambria" w:cs="Cambria"/>
        </w:rPr>
        <w:t>·[</w:t>
      </w:r>
      <w:r>
        <w:t>1</w:t>
      </w:r>
      <w:r>
        <w:rPr>
          <w:rFonts w:ascii="Cambria" w:eastAsia="Cambria" w:hAnsi="Cambria" w:cs="Cambria"/>
          <w:i/>
        </w:rPr>
        <w:t>,</w:t>
      </w:r>
      <w:r>
        <w:t>2</w:t>
      </w:r>
      <w:r>
        <w:rPr>
          <w:rFonts w:ascii="Cambria" w:eastAsia="Cambria" w:hAnsi="Cambria" w:cs="Cambria"/>
        </w:rPr>
        <w:t>] = [</w:t>
      </w:r>
      <w:r>
        <w:t>1</w:t>
      </w:r>
      <w:r>
        <w:rPr>
          <w:rFonts w:ascii="Cambria" w:eastAsia="Cambria" w:hAnsi="Cambria" w:cs="Cambria"/>
          <w:i/>
        </w:rPr>
        <w:t>,</w:t>
      </w:r>
      <w:r>
        <w:t>2</w:t>
      </w:r>
      <w:r>
        <w:rPr>
          <w:rFonts w:ascii="Cambria" w:eastAsia="Cambria" w:hAnsi="Cambria" w:cs="Cambria"/>
        </w:rPr>
        <w:t>]</w:t>
      </w:r>
      <w:r>
        <w:rPr>
          <w:rFonts w:ascii="Cambria" w:eastAsia="Cambria" w:hAnsi="Cambria" w:cs="Cambria"/>
          <w:i/>
        </w:rPr>
        <w:t>,</w:t>
      </w:r>
      <w:r>
        <w:rPr>
          <w:i/>
        </w:rPr>
        <w:t xml:space="preserve">b </w:t>
      </w:r>
      <w:r>
        <w:rPr>
          <w:rFonts w:ascii="Cambria" w:eastAsia="Cambria" w:hAnsi="Cambria" w:cs="Cambria"/>
        </w:rPr>
        <w:t xml:space="preserve">← </w:t>
      </w:r>
      <w:r>
        <w:t>0</w:t>
      </w:r>
      <w:r>
        <w:rPr>
          <w:rFonts w:ascii="Cambria" w:eastAsia="Cambria" w:hAnsi="Cambria" w:cs="Cambria"/>
        </w:rPr>
        <w:t>+</w:t>
      </w:r>
      <w:r>
        <w:t>1</w:t>
      </w:r>
      <w:r>
        <w:rPr>
          <w:rFonts w:ascii="Cambria" w:eastAsia="Cambria" w:hAnsi="Cambria" w:cs="Cambria"/>
        </w:rPr>
        <w:t>·</w:t>
      </w:r>
      <w:r>
        <w:t xml:space="preserve">1 </w:t>
      </w:r>
      <w:r>
        <w:rPr>
          <w:rFonts w:ascii="Cambria" w:eastAsia="Cambria" w:hAnsi="Cambria" w:cs="Cambria"/>
        </w:rPr>
        <w:t xml:space="preserve">= </w:t>
      </w:r>
      <w:r>
        <w:t>1 第二步迭代：</w:t>
      </w:r>
    </w:p>
    <w:p w14:paraId="2738EBA0" w14:textId="77777777" w:rsidR="000859A1" w:rsidRDefault="00000000">
      <w:pPr>
        <w:numPr>
          <w:ilvl w:val="0"/>
          <w:numId w:val="8"/>
        </w:numPr>
        <w:spacing w:after="218"/>
        <w:ind w:right="577" w:hanging="140"/>
      </w:pPr>
      <w:r>
        <w:t xml:space="preserve">输入 </w:t>
      </w:r>
      <w:r>
        <w:rPr>
          <w:rFonts w:ascii="Cambria" w:eastAsia="Cambria" w:hAnsi="Cambria" w:cs="Cambria"/>
        </w:rPr>
        <w:t>[</w:t>
      </w:r>
      <w:r>
        <w:t>2</w:t>
      </w:r>
      <w:r>
        <w:rPr>
          <w:rFonts w:ascii="Cambria" w:eastAsia="Cambria" w:hAnsi="Cambria" w:cs="Cambria"/>
          <w:i/>
        </w:rPr>
        <w:t>,</w:t>
      </w:r>
      <w:r>
        <w:t>3</w:t>
      </w:r>
      <w:r>
        <w:rPr>
          <w:rFonts w:ascii="Cambria" w:eastAsia="Cambria" w:hAnsi="Cambria" w:cs="Cambria"/>
        </w:rPr>
        <w:t>]</w:t>
      </w:r>
      <w:r>
        <w:t xml:space="preserve">, 标签 </w:t>
      </w:r>
      <w:r>
        <w:rPr>
          <w:i/>
        </w:rPr>
        <w:t xml:space="preserve">y </w:t>
      </w:r>
      <w:r>
        <w:rPr>
          <w:rFonts w:ascii="Cambria" w:eastAsia="Cambria" w:hAnsi="Cambria" w:cs="Cambria"/>
        </w:rPr>
        <w:t>= −</w:t>
      </w:r>
      <w:r>
        <w:t>1</w:t>
      </w:r>
    </w:p>
    <w:p w14:paraId="4DB4166A" w14:textId="77777777" w:rsidR="000859A1" w:rsidRDefault="00000000">
      <w:pPr>
        <w:numPr>
          <w:ilvl w:val="0"/>
          <w:numId w:val="8"/>
        </w:numPr>
        <w:spacing w:after="232" w:line="259" w:lineRule="auto"/>
        <w:ind w:right="577" w:hanging="140"/>
      </w:pPr>
      <w:r>
        <w:t xml:space="preserve">预测: </w:t>
      </w:r>
      <w:r>
        <w:rPr>
          <w:i/>
        </w:rPr>
        <w:t>f</w:t>
      </w:r>
      <w:r>
        <w:rPr>
          <w:rFonts w:ascii="Cambria" w:eastAsia="Cambria" w:hAnsi="Cambria" w:cs="Cambria"/>
        </w:rPr>
        <w:t>([</w:t>
      </w:r>
      <w:r>
        <w:t>2</w:t>
      </w:r>
      <w:r>
        <w:rPr>
          <w:rFonts w:ascii="Cambria" w:eastAsia="Cambria" w:hAnsi="Cambria" w:cs="Cambria"/>
          <w:i/>
        </w:rPr>
        <w:t>,</w:t>
      </w:r>
      <w:r>
        <w:t>3</w:t>
      </w:r>
      <w:r>
        <w:rPr>
          <w:rFonts w:ascii="Cambria" w:eastAsia="Cambria" w:hAnsi="Cambria" w:cs="Cambria"/>
        </w:rPr>
        <w:t>]) = [</w:t>
      </w:r>
      <w:r>
        <w:t>1</w:t>
      </w:r>
      <w:r>
        <w:rPr>
          <w:rFonts w:ascii="Cambria" w:eastAsia="Cambria" w:hAnsi="Cambria" w:cs="Cambria"/>
          <w:i/>
        </w:rPr>
        <w:t>,</w:t>
      </w:r>
      <w:r>
        <w:t>2</w:t>
      </w:r>
      <w:r>
        <w:rPr>
          <w:rFonts w:ascii="Cambria" w:eastAsia="Cambria" w:hAnsi="Cambria" w:cs="Cambria"/>
        </w:rPr>
        <w:t>]·[</w:t>
      </w:r>
      <w:r>
        <w:t>2</w:t>
      </w:r>
      <w:r>
        <w:rPr>
          <w:rFonts w:ascii="Cambria" w:eastAsia="Cambria" w:hAnsi="Cambria" w:cs="Cambria"/>
          <w:i/>
        </w:rPr>
        <w:t>,</w:t>
      </w:r>
      <w:r>
        <w:t>3</w:t>
      </w:r>
      <w:r>
        <w:rPr>
          <w:rFonts w:ascii="Cambria" w:eastAsia="Cambria" w:hAnsi="Cambria" w:cs="Cambria"/>
        </w:rPr>
        <w:t>]+</w:t>
      </w:r>
      <w:r>
        <w:t xml:space="preserve">1 </w:t>
      </w:r>
      <w:r>
        <w:rPr>
          <w:rFonts w:ascii="Cambria" w:eastAsia="Cambria" w:hAnsi="Cambria" w:cs="Cambria"/>
        </w:rPr>
        <w:t xml:space="preserve">= </w:t>
      </w:r>
      <w:r>
        <w:t xml:space="preserve">9 </w:t>
      </w:r>
      <w:r>
        <w:rPr>
          <w:rFonts w:ascii="Cambria" w:eastAsia="Cambria" w:hAnsi="Cambria" w:cs="Cambria"/>
          <w:i/>
        </w:rPr>
        <w:t xml:space="preserve">&gt; </w:t>
      </w:r>
      <w:r>
        <w:t>0</w:t>
      </w:r>
    </w:p>
    <w:p w14:paraId="10CCD0AE" w14:textId="77777777" w:rsidR="000859A1" w:rsidRDefault="00000000">
      <w:pPr>
        <w:numPr>
          <w:ilvl w:val="0"/>
          <w:numId w:val="8"/>
        </w:numPr>
        <w:spacing w:after="0" w:line="515" w:lineRule="auto"/>
        <w:ind w:right="577" w:hanging="140"/>
      </w:pPr>
      <w:r>
        <w:t xml:space="preserve">预测错误, 更新参数: </w:t>
      </w:r>
      <w:r>
        <w:rPr>
          <w:i/>
        </w:rPr>
        <w:t xml:space="preserve">w </w:t>
      </w:r>
      <w:r>
        <w:rPr>
          <w:rFonts w:ascii="Cambria" w:eastAsia="Cambria" w:hAnsi="Cambria" w:cs="Cambria"/>
        </w:rPr>
        <w:t>← [</w:t>
      </w:r>
      <w:r>
        <w:t>1</w:t>
      </w:r>
      <w:r>
        <w:rPr>
          <w:rFonts w:ascii="Cambria" w:eastAsia="Cambria" w:hAnsi="Cambria" w:cs="Cambria"/>
          <w:i/>
        </w:rPr>
        <w:t>,</w:t>
      </w:r>
      <w:r>
        <w:t>2</w:t>
      </w:r>
      <w:r>
        <w:rPr>
          <w:rFonts w:ascii="Cambria" w:eastAsia="Cambria" w:hAnsi="Cambria" w:cs="Cambria"/>
        </w:rPr>
        <w:t>]+</w:t>
      </w:r>
      <w:r>
        <w:t>1</w:t>
      </w:r>
      <w:r>
        <w:rPr>
          <w:rFonts w:ascii="Cambria" w:eastAsia="Cambria" w:hAnsi="Cambria" w:cs="Cambria"/>
        </w:rPr>
        <w:t>·(−</w:t>
      </w:r>
      <w:r>
        <w:t>1</w:t>
      </w:r>
      <w:r>
        <w:rPr>
          <w:rFonts w:ascii="Cambria" w:eastAsia="Cambria" w:hAnsi="Cambria" w:cs="Cambria"/>
        </w:rPr>
        <w:t>)·[</w:t>
      </w:r>
      <w:r>
        <w:t>2</w:t>
      </w:r>
      <w:r>
        <w:rPr>
          <w:rFonts w:ascii="Cambria" w:eastAsia="Cambria" w:hAnsi="Cambria" w:cs="Cambria"/>
          <w:i/>
        </w:rPr>
        <w:t>,</w:t>
      </w:r>
      <w:r>
        <w:t>3</w:t>
      </w:r>
      <w:r>
        <w:rPr>
          <w:rFonts w:ascii="Cambria" w:eastAsia="Cambria" w:hAnsi="Cambria" w:cs="Cambria"/>
        </w:rPr>
        <w:t>] = [−</w:t>
      </w:r>
      <w:r>
        <w:t>1</w:t>
      </w:r>
      <w:r>
        <w:rPr>
          <w:rFonts w:ascii="Cambria" w:eastAsia="Cambria" w:hAnsi="Cambria" w:cs="Cambria"/>
          <w:i/>
        </w:rPr>
        <w:t>,</w:t>
      </w:r>
      <w:r>
        <w:rPr>
          <w:rFonts w:ascii="Cambria" w:eastAsia="Cambria" w:hAnsi="Cambria" w:cs="Cambria"/>
        </w:rPr>
        <w:t>−</w:t>
      </w:r>
      <w:r>
        <w:t>1</w:t>
      </w:r>
      <w:r>
        <w:rPr>
          <w:rFonts w:ascii="Cambria" w:eastAsia="Cambria" w:hAnsi="Cambria" w:cs="Cambria"/>
        </w:rPr>
        <w:t>]</w:t>
      </w:r>
      <w:r>
        <w:rPr>
          <w:rFonts w:ascii="Cambria" w:eastAsia="Cambria" w:hAnsi="Cambria" w:cs="Cambria"/>
          <w:i/>
        </w:rPr>
        <w:t>,</w:t>
      </w:r>
      <w:r>
        <w:rPr>
          <w:i/>
        </w:rPr>
        <w:t xml:space="preserve">b </w:t>
      </w:r>
      <w:r>
        <w:rPr>
          <w:rFonts w:ascii="Cambria" w:eastAsia="Cambria" w:hAnsi="Cambria" w:cs="Cambria"/>
        </w:rPr>
        <w:t xml:space="preserve">← </w:t>
      </w:r>
      <w:r>
        <w:t>1</w:t>
      </w:r>
      <w:r>
        <w:rPr>
          <w:rFonts w:ascii="Cambria" w:eastAsia="Cambria" w:hAnsi="Cambria" w:cs="Cambria"/>
        </w:rPr>
        <w:t>+</w:t>
      </w:r>
      <w:r>
        <w:t>1</w:t>
      </w:r>
      <w:r>
        <w:rPr>
          <w:rFonts w:ascii="Cambria" w:eastAsia="Cambria" w:hAnsi="Cambria" w:cs="Cambria"/>
        </w:rPr>
        <w:t>·(−</w:t>
      </w:r>
      <w:r>
        <w:t>1</w:t>
      </w:r>
      <w:r>
        <w:rPr>
          <w:rFonts w:ascii="Cambria" w:eastAsia="Cambria" w:hAnsi="Cambria" w:cs="Cambria"/>
        </w:rPr>
        <w:t xml:space="preserve">) = </w:t>
      </w:r>
      <w:r>
        <w:t>0 第三步迭代：</w:t>
      </w:r>
    </w:p>
    <w:p w14:paraId="1C6E5378" w14:textId="77777777" w:rsidR="000859A1" w:rsidRDefault="00000000">
      <w:pPr>
        <w:numPr>
          <w:ilvl w:val="0"/>
          <w:numId w:val="8"/>
        </w:numPr>
        <w:spacing w:after="203"/>
        <w:ind w:right="577" w:hanging="140"/>
      </w:pPr>
      <w:r>
        <w:t xml:space="preserve">输入 </w:t>
      </w:r>
      <w:r>
        <w:rPr>
          <w:rFonts w:ascii="Cambria" w:eastAsia="Cambria" w:hAnsi="Cambria" w:cs="Cambria"/>
        </w:rPr>
        <w:t>[−</w:t>
      </w:r>
      <w:r>
        <w:t>1</w:t>
      </w:r>
      <w:r>
        <w:rPr>
          <w:rFonts w:ascii="Cambria" w:eastAsia="Cambria" w:hAnsi="Cambria" w:cs="Cambria"/>
          <w:i/>
        </w:rPr>
        <w:t>,</w:t>
      </w:r>
      <w:r>
        <w:rPr>
          <w:rFonts w:ascii="Cambria" w:eastAsia="Cambria" w:hAnsi="Cambria" w:cs="Cambria"/>
        </w:rPr>
        <w:t>−</w:t>
      </w:r>
      <w:r>
        <w:t>1</w:t>
      </w:r>
      <w:r>
        <w:rPr>
          <w:rFonts w:ascii="Cambria" w:eastAsia="Cambria" w:hAnsi="Cambria" w:cs="Cambria"/>
        </w:rPr>
        <w:t>]</w:t>
      </w:r>
      <w:r>
        <w:t xml:space="preserve">, 标签 </w:t>
      </w:r>
      <w:r>
        <w:rPr>
          <w:i/>
        </w:rPr>
        <w:t xml:space="preserve">y </w:t>
      </w:r>
      <w:r>
        <w:rPr>
          <w:rFonts w:ascii="Cambria" w:eastAsia="Cambria" w:hAnsi="Cambria" w:cs="Cambria"/>
        </w:rPr>
        <w:t xml:space="preserve">= </w:t>
      </w:r>
      <w:r>
        <w:t>1</w:t>
      </w:r>
    </w:p>
    <w:p w14:paraId="4F84D52B" w14:textId="77777777" w:rsidR="000859A1" w:rsidRDefault="00000000">
      <w:pPr>
        <w:numPr>
          <w:ilvl w:val="0"/>
          <w:numId w:val="8"/>
        </w:numPr>
        <w:spacing w:after="181" w:line="259" w:lineRule="auto"/>
        <w:ind w:right="577" w:hanging="140"/>
      </w:pPr>
      <w:r>
        <w:t xml:space="preserve">预测: </w:t>
      </w:r>
      <w:r>
        <w:rPr>
          <w:i/>
        </w:rPr>
        <w:t>f</w:t>
      </w:r>
      <w:r>
        <w:rPr>
          <w:rFonts w:ascii="Cambria" w:eastAsia="Cambria" w:hAnsi="Cambria" w:cs="Cambria"/>
        </w:rPr>
        <w:t>([−</w:t>
      </w:r>
      <w:r>
        <w:t>1</w:t>
      </w:r>
      <w:r>
        <w:rPr>
          <w:rFonts w:ascii="Cambria" w:eastAsia="Cambria" w:hAnsi="Cambria" w:cs="Cambria"/>
          <w:i/>
        </w:rPr>
        <w:t>,</w:t>
      </w:r>
      <w:r>
        <w:rPr>
          <w:rFonts w:ascii="Cambria" w:eastAsia="Cambria" w:hAnsi="Cambria" w:cs="Cambria"/>
        </w:rPr>
        <w:t>−</w:t>
      </w:r>
      <w:r>
        <w:t>1</w:t>
      </w:r>
      <w:r>
        <w:rPr>
          <w:rFonts w:ascii="Cambria" w:eastAsia="Cambria" w:hAnsi="Cambria" w:cs="Cambria"/>
        </w:rPr>
        <w:t>]) = [−</w:t>
      </w:r>
      <w:r>
        <w:t>1</w:t>
      </w:r>
      <w:r>
        <w:rPr>
          <w:rFonts w:ascii="Cambria" w:eastAsia="Cambria" w:hAnsi="Cambria" w:cs="Cambria"/>
          <w:i/>
        </w:rPr>
        <w:t>,</w:t>
      </w:r>
      <w:r>
        <w:rPr>
          <w:rFonts w:ascii="Cambria" w:eastAsia="Cambria" w:hAnsi="Cambria" w:cs="Cambria"/>
        </w:rPr>
        <w:t>−</w:t>
      </w:r>
      <w:r>
        <w:t>1</w:t>
      </w:r>
      <w:r>
        <w:rPr>
          <w:rFonts w:ascii="Cambria" w:eastAsia="Cambria" w:hAnsi="Cambria" w:cs="Cambria"/>
        </w:rPr>
        <w:t>]·[−</w:t>
      </w:r>
      <w:r>
        <w:t>1</w:t>
      </w:r>
      <w:r>
        <w:rPr>
          <w:rFonts w:ascii="Cambria" w:eastAsia="Cambria" w:hAnsi="Cambria" w:cs="Cambria"/>
          <w:i/>
        </w:rPr>
        <w:t>,</w:t>
      </w:r>
      <w:r>
        <w:rPr>
          <w:rFonts w:ascii="Cambria" w:eastAsia="Cambria" w:hAnsi="Cambria" w:cs="Cambria"/>
        </w:rPr>
        <w:t>−</w:t>
      </w:r>
      <w:r>
        <w:t>1</w:t>
      </w:r>
      <w:r>
        <w:rPr>
          <w:rFonts w:ascii="Cambria" w:eastAsia="Cambria" w:hAnsi="Cambria" w:cs="Cambria"/>
        </w:rPr>
        <w:t>]+</w:t>
      </w:r>
      <w:r>
        <w:t xml:space="preserve">0 </w:t>
      </w:r>
      <w:r>
        <w:rPr>
          <w:rFonts w:ascii="Cambria" w:eastAsia="Cambria" w:hAnsi="Cambria" w:cs="Cambria"/>
        </w:rPr>
        <w:t xml:space="preserve">= </w:t>
      </w:r>
      <w:r>
        <w:t xml:space="preserve">2 </w:t>
      </w:r>
      <w:r>
        <w:rPr>
          <w:rFonts w:ascii="Cambria" w:eastAsia="Cambria" w:hAnsi="Cambria" w:cs="Cambria"/>
          <w:i/>
        </w:rPr>
        <w:t xml:space="preserve">&gt; </w:t>
      </w:r>
      <w:r>
        <w:t>0</w:t>
      </w:r>
    </w:p>
    <w:p w14:paraId="35F2C3C4" w14:textId="77777777" w:rsidR="000859A1" w:rsidRDefault="00000000">
      <w:pPr>
        <w:numPr>
          <w:ilvl w:val="0"/>
          <w:numId w:val="8"/>
        </w:numPr>
        <w:ind w:right="577" w:hanging="140"/>
      </w:pPr>
      <w:r>
        <w:t>由于预测正确, 参数不需要更新。</w:t>
      </w:r>
    </w:p>
    <w:p w14:paraId="3D4CF452" w14:textId="77777777" w:rsidR="000859A1" w:rsidRDefault="00000000">
      <w:pPr>
        <w:spacing w:after="69"/>
        <w:ind w:left="517"/>
      </w:pPr>
      <w:r>
        <w:t>第四步迭代：</w:t>
      </w:r>
    </w:p>
    <w:p w14:paraId="4C45B785" w14:textId="77777777" w:rsidR="000859A1" w:rsidRDefault="00000000">
      <w:pPr>
        <w:numPr>
          <w:ilvl w:val="0"/>
          <w:numId w:val="8"/>
        </w:numPr>
        <w:spacing w:after="80"/>
        <w:ind w:right="577" w:hanging="140"/>
      </w:pPr>
      <w:r>
        <w:lastRenderedPageBreak/>
        <w:t xml:space="preserve">输入 </w:t>
      </w:r>
      <w:r>
        <w:rPr>
          <w:rFonts w:ascii="Cambria" w:eastAsia="Cambria" w:hAnsi="Cambria" w:cs="Cambria"/>
        </w:rPr>
        <w:t>[</w:t>
      </w:r>
      <w:r>
        <w:t>1</w:t>
      </w:r>
      <w:r>
        <w:rPr>
          <w:rFonts w:ascii="Cambria" w:eastAsia="Cambria" w:hAnsi="Cambria" w:cs="Cambria"/>
          <w:i/>
        </w:rPr>
        <w:t>,</w:t>
      </w:r>
      <w:r>
        <w:t>2</w:t>
      </w:r>
      <w:r>
        <w:rPr>
          <w:rFonts w:ascii="Cambria" w:eastAsia="Cambria" w:hAnsi="Cambria" w:cs="Cambria"/>
        </w:rPr>
        <w:t>]</w:t>
      </w:r>
      <w:r>
        <w:t xml:space="preserve">, 标签 </w:t>
      </w:r>
      <w:r>
        <w:rPr>
          <w:i/>
        </w:rPr>
        <w:t xml:space="preserve">y </w:t>
      </w:r>
      <w:r>
        <w:rPr>
          <w:rFonts w:ascii="Cambria" w:eastAsia="Cambria" w:hAnsi="Cambria" w:cs="Cambria"/>
        </w:rPr>
        <w:t xml:space="preserve">= </w:t>
      </w:r>
      <w:r>
        <w:t>1</w:t>
      </w:r>
    </w:p>
    <w:p w14:paraId="299E38F8" w14:textId="77777777" w:rsidR="000859A1" w:rsidRDefault="00000000">
      <w:pPr>
        <w:numPr>
          <w:ilvl w:val="0"/>
          <w:numId w:val="8"/>
        </w:numPr>
        <w:spacing w:after="232" w:line="259" w:lineRule="auto"/>
        <w:ind w:right="577" w:hanging="140"/>
      </w:pPr>
      <w:r>
        <w:t xml:space="preserve">预测: </w:t>
      </w:r>
      <w:r>
        <w:rPr>
          <w:i/>
        </w:rPr>
        <w:t>f</w:t>
      </w:r>
      <w:r>
        <w:rPr>
          <w:rFonts w:ascii="Cambria" w:eastAsia="Cambria" w:hAnsi="Cambria" w:cs="Cambria"/>
        </w:rPr>
        <w:t>([</w:t>
      </w:r>
      <w:r>
        <w:t>1</w:t>
      </w:r>
      <w:r>
        <w:rPr>
          <w:rFonts w:ascii="Cambria" w:eastAsia="Cambria" w:hAnsi="Cambria" w:cs="Cambria"/>
          <w:i/>
        </w:rPr>
        <w:t>,</w:t>
      </w:r>
      <w:r>
        <w:t>2</w:t>
      </w:r>
      <w:r>
        <w:rPr>
          <w:rFonts w:ascii="Cambria" w:eastAsia="Cambria" w:hAnsi="Cambria" w:cs="Cambria"/>
        </w:rPr>
        <w:t>]) = [−</w:t>
      </w:r>
      <w:r>
        <w:t>1</w:t>
      </w:r>
      <w:r>
        <w:rPr>
          <w:rFonts w:ascii="Cambria" w:eastAsia="Cambria" w:hAnsi="Cambria" w:cs="Cambria"/>
          <w:i/>
        </w:rPr>
        <w:t>,</w:t>
      </w:r>
      <w:r>
        <w:rPr>
          <w:rFonts w:ascii="Cambria" w:eastAsia="Cambria" w:hAnsi="Cambria" w:cs="Cambria"/>
        </w:rPr>
        <w:t>−</w:t>
      </w:r>
      <w:r>
        <w:t>1</w:t>
      </w:r>
      <w:r>
        <w:rPr>
          <w:rFonts w:ascii="Cambria" w:eastAsia="Cambria" w:hAnsi="Cambria" w:cs="Cambria"/>
        </w:rPr>
        <w:t>]·[</w:t>
      </w:r>
      <w:r>
        <w:t>1</w:t>
      </w:r>
      <w:r>
        <w:rPr>
          <w:rFonts w:ascii="Cambria" w:eastAsia="Cambria" w:hAnsi="Cambria" w:cs="Cambria"/>
          <w:i/>
        </w:rPr>
        <w:t>,</w:t>
      </w:r>
      <w:r>
        <w:t>2</w:t>
      </w:r>
      <w:r>
        <w:rPr>
          <w:rFonts w:ascii="Cambria" w:eastAsia="Cambria" w:hAnsi="Cambria" w:cs="Cambria"/>
        </w:rPr>
        <w:t>]+</w:t>
      </w:r>
      <w:r>
        <w:t xml:space="preserve">0 </w:t>
      </w:r>
      <w:r>
        <w:rPr>
          <w:rFonts w:ascii="Cambria" w:eastAsia="Cambria" w:hAnsi="Cambria" w:cs="Cambria"/>
        </w:rPr>
        <w:t>= −</w:t>
      </w:r>
      <w:r>
        <w:t xml:space="preserve">3 </w:t>
      </w:r>
      <w:r>
        <w:rPr>
          <w:rFonts w:ascii="Cambria" w:eastAsia="Cambria" w:hAnsi="Cambria" w:cs="Cambria"/>
          <w:i/>
        </w:rPr>
        <w:t xml:space="preserve">&lt; </w:t>
      </w:r>
      <w:r>
        <w:t>0</w:t>
      </w:r>
    </w:p>
    <w:p w14:paraId="35FC38CB" w14:textId="77777777" w:rsidR="000859A1" w:rsidRDefault="00000000">
      <w:pPr>
        <w:numPr>
          <w:ilvl w:val="0"/>
          <w:numId w:val="8"/>
        </w:numPr>
        <w:spacing w:after="0" w:line="520" w:lineRule="auto"/>
        <w:ind w:right="577" w:hanging="140"/>
      </w:pPr>
      <w:r>
        <w:t xml:space="preserve">预测错误, 更新参数: </w:t>
      </w:r>
      <w:r>
        <w:rPr>
          <w:i/>
        </w:rPr>
        <w:t xml:space="preserve">w </w:t>
      </w:r>
      <w:r>
        <w:rPr>
          <w:rFonts w:ascii="Cambria" w:eastAsia="Cambria" w:hAnsi="Cambria" w:cs="Cambria"/>
        </w:rPr>
        <w:t>← [−</w:t>
      </w:r>
      <w:r>
        <w:t>1</w:t>
      </w:r>
      <w:r>
        <w:rPr>
          <w:rFonts w:ascii="Cambria" w:eastAsia="Cambria" w:hAnsi="Cambria" w:cs="Cambria"/>
          <w:i/>
        </w:rPr>
        <w:t>,</w:t>
      </w:r>
      <w:r>
        <w:rPr>
          <w:rFonts w:ascii="Cambria" w:eastAsia="Cambria" w:hAnsi="Cambria" w:cs="Cambria"/>
        </w:rPr>
        <w:t>−</w:t>
      </w:r>
      <w:r>
        <w:t>1</w:t>
      </w:r>
      <w:r>
        <w:rPr>
          <w:rFonts w:ascii="Cambria" w:eastAsia="Cambria" w:hAnsi="Cambria" w:cs="Cambria"/>
        </w:rPr>
        <w:t>]+</w:t>
      </w:r>
      <w:r>
        <w:t>1</w:t>
      </w:r>
      <w:r>
        <w:rPr>
          <w:rFonts w:ascii="Cambria" w:eastAsia="Cambria" w:hAnsi="Cambria" w:cs="Cambria"/>
        </w:rPr>
        <w:t>·</w:t>
      </w:r>
      <w:r>
        <w:t>1</w:t>
      </w:r>
      <w:r>
        <w:rPr>
          <w:rFonts w:ascii="Cambria" w:eastAsia="Cambria" w:hAnsi="Cambria" w:cs="Cambria"/>
        </w:rPr>
        <w:t>·[</w:t>
      </w:r>
      <w:r>
        <w:t>1</w:t>
      </w:r>
      <w:r>
        <w:rPr>
          <w:rFonts w:ascii="Cambria" w:eastAsia="Cambria" w:hAnsi="Cambria" w:cs="Cambria"/>
          <w:i/>
        </w:rPr>
        <w:t>,</w:t>
      </w:r>
      <w:r>
        <w:t>2</w:t>
      </w:r>
      <w:r>
        <w:rPr>
          <w:rFonts w:ascii="Cambria" w:eastAsia="Cambria" w:hAnsi="Cambria" w:cs="Cambria"/>
        </w:rPr>
        <w:t>] = [</w:t>
      </w:r>
      <w:r>
        <w:t>0</w:t>
      </w:r>
      <w:r>
        <w:rPr>
          <w:rFonts w:ascii="Cambria" w:eastAsia="Cambria" w:hAnsi="Cambria" w:cs="Cambria"/>
          <w:i/>
        </w:rPr>
        <w:t>,</w:t>
      </w:r>
      <w:r>
        <w:t>1</w:t>
      </w:r>
      <w:r>
        <w:rPr>
          <w:rFonts w:ascii="Cambria" w:eastAsia="Cambria" w:hAnsi="Cambria" w:cs="Cambria"/>
        </w:rPr>
        <w:t>]</w:t>
      </w:r>
      <w:r>
        <w:rPr>
          <w:rFonts w:ascii="Cambria" w:eastAsia="Cambria" w:hAnsi="Cambria" w:cs="Cambria"/>
          <w:i/>
        </w:rPr>
        <w:t>,</w:t>
      </w:r>
      <w:r>
        <w:rPr>
          <w:i/>
        </w:rPr>
        <w:t xml:space="preserve">b </w:t>
      </w:r>
      <w:r>
        <w:rPr>
          <w:rFonts w:ascii="Cambria" w:eastAsia="Cambria" w:hAnsi="Cambria" w:cs="Cambria"/>
        </w:rPr>
        <w:t xml:space="preserve">← </w:t>
      </w:r>
      <w:r>
        <w:t>0</w:t>
      </w:r>
      <w:r>
        <w:rPr>
          <w:rFonts w:ascii="Cambria" w:eastAsia="Cambria" w:hAnsi="Cambria" w:cs="Cambria"/>
        </w:rPr>
        <w:t>+</w:t>
      </w:r>
      <w:r>
        <w:t>1</w:t>
      </w:r>
      <w:r>
        <w:rPr>
          <w:rFonts w:ascii="Cambria" w:eastAsia="Cambria" w:hAnsi="Cambria" w:cs="Cambria"/>
        </w:rPr>
        <w:t>·</w:t>
      </w:r>
      <w:r>
        <w:t xml:space="preserve">1 </w:t>
      </w:r>
      <w:r>
        <w:rPr>
          <w:rFonts w:ascii="Cambria" w:eastAsia="Cambria" w:hAnsi="Cambria" w:cs="Cambria"/>
        </w:rPr>
        <w:t xml:space="preserve">= </w:t>
      </w:r>
      <w:r>
        <w:t>1 第五步迭代：</w:t>
      </w:r>
    </w:p>
    <w:p w14:paraId="281B8E27" w14:textId="77777777" w:rsidR="000859A1" w:rsidRDefault="00000000">
      <w:pPr>
        <w:numPr>
          <w:ilvl w:val="0"/>
          <w:numId w:val="8"/>
        </w:numPr>
        <w:spacing w:after="218"/>
        <w:ind w:right="577" w:hanging="140"/>
      </w:pPr>
      <w:r>
        <w:t xml:space="preserve">输入 </w:t>
      </w:r>
      <w:r>
        <w:rPr>
          <w:rFonts w:ascii="Cambria" w:eastAsia="Cambria" w:hAnsi="Cambria" w:cs="Cambria"/>
        </w:rPr>
        <w:t>[</w:t>
      </w:r>
      <w:r>
        <w:t>2</w:t>
      </w:r>
      <w:r>
        <w:rPr>
          <w:rFonts w:ascii="Cambria" w:eastAsia="Cambria" w:hAnsi="Cambria" w:cs="Cambria"/>
          <w:i/>
        </w:rPr>
        <w:t>,</w:t>
      </w:r>
      <w:r>
        <w:t>3</w:t>
      </w:r>
      <w:r>
        <w:rPr>
          <w:rFonts w:ascii="Cambria" w:eastAsia="Cambria" w:hAnsi="Cambria" w:cs="Cambria"/>
        </w:rPr>
        <w:t>]</w:t>
      </w:r>
      <w:r>
        <w:t xml:space="preserve">, 标签 </w:t>
      </w:r>
      <w:r>
        <w:rPr>
          <w:i/>
        </w:rPr>
        <w:t xml:space="preserve">y </w:t>
      </w:r>
      <w:r>
        <w:rPr>
          <w:rFonts w:ascii="Cambria" w:eastAsia="Cambria" w:hAnsi="Cambria" w:cs="Cambria"/>
        </w:rPr>
        <w:t>= −</w:t>
      </w:r>
      <w:r>
        <w:t>1</w:t>
      </w:r>
    </w:p>
    <w:p w14:paraId="44292FCE" w14:textId="77777777" w:rsidR="000859A1" w:rsidRDefault="00000000">
      <w:pPr>
        <w:numPr>
          <w:ilvl w:val="0"/>
          <w:numId w:val="8"/>
        </w:numPr>
        <w:spacing w:after="232" w:line="259" w:lineRule="auto"/>
        <w:ind w:right="577" w:hanging="140"/>
      </w:pPr>
      <w:r>
        <w:t xml:space="preserve">预测: </w:t>
      </w:r>
      <w:r>
        <w:rPr>
          <w:i/>
        </w:rPr>
        <w:t>f</w:t>
      </w:r>
      <w:r>
        <w:rPr>
          <w:rFonts w:ascii="Cambria" w:eastAsia="Cambria" w:hAnsi="Cambria" w:cs="Cambria"/>
        </w:rPr>
        <w:t>([</w:t>
      </w:r>
      <w:r>
        <w:t>2</w:t>
      </w:r>
      <w:r>
        <w:rPr>
          <w:rFonts w:ascii="Cambria" w:eastAsia="Cambria" w:hAnsi="Cambria" w:cs="Cambria"/>
          <w:i/>
        </w:rPr>
        <w:t>,</w:t>
      </w:r>
      <w:r>
        <w:t>3</w:t>
      </w:r>
      <w:r>
        <w:rPr>
          <w:rFonts w:ascii="Cambria" w:eastAsia="Cambria" w:hAnsi="Cambria" w:cs="Cambria"/>
        </w:rPr>
        <w:t>]) = [</w:t>
      </w:r>
      <w:r>
        <w:t>0</w:t>
      </w:r>
      <w:r>
        <w:rPr>
          <w:rFonts w:ascii="Cambria" w:eastAsia="Cambria" w:hAnsi="Cambria" w:cs="Cambria"/>
          <w:i/>
        </w:rPr>
        <w:t>,</w:t>
      </w:r>
      <w:r>
        <w:t>1</w:t>
      </w:r>
      <w:r>
        <w:rPr>
          <w:rFonts w:ascii="Cambria" w:eastAsia="Cambria" w:hAnsi="Cambria" w:cs="Cambria"/>
        </w:rPr>
        <w:t>]·[</w:t>
      </w:r>
      <w:r>
        <w:t>2</w:t>
      </w:r>
      <w:r>
        <w:rPr>
          <w:rFonts w:ascii="Cambria" w:eastAsia="Cambria" w:hAnsi="Cambria" w:cs="Cambria"/>
          <w:i/>
        </w:rPr>
        <w:t>,</w:t>
      </w:r>
      <w:r>
        <w:t>3</w:t>
      </w:r>
      <w:r>
        <w:rPr>
          <w:rFonts w:ascii="Cambria" w:eastAsia="Cambria" w:hAnsi="Cambria" w:cs="Cambria"/>
        </w:rPr>
        <w:t>]+</w:t>
      </w:r>
      <w:r>
        <w:t xml:space="preserve">1 </w:t>
      </w:r>
      <w:r>
        <w:rPr>
          <w:rFonts w:ascii="Cambria" w:eastAsia="Cambria" w:hAnsi="Cambria" w:cs="Cambria"/>
        </w:rPr>
        <w:t xml:space="preserve">= </w:t>
      </w:r>
      <w:r>
        <w:t xml:space="preserve">4 </w:t>
      </w:r>
      <w:r>
        <w:rPr>
          <w:rFonts w:ascii="Cambria" w:eastAsia="Cambria" w:hAnsi="Cambria" w:cs="Cambria"/>
          <w:i/>
        </w:rPr>
        <w:t xml:space="preserve">&gt; </w:t>
      </w:r>
      <w:r>
        <w:t>0</w:t>
      </w:r>
    </w:p>
    <w:p w14:paraId="7B1BD02B" w14:textId="77777777" w:rsidR="000859A1" w:rsidRDefault="00000000">
      <w:pPr>
        <w:numPr>
          <w:ilvl w:val="0"/>
          <w:numId w:val="8"/>
        </w:numPr>
        <w:spacing w:after="0" w:line="515" w:lineRule="auto"/>
        <w:ind w:right="577" w:hanging="140"/>
      </w:pPr>
      <w:r>
        <w:t xml:space="preserve">预测错误, 更新参数: </w:t>
      </w:r>
      <w:r>
        <w:rPr>
          <w:i/>
        </w:rPr>
        <w:t xml:space="preserve">w </w:t>
      </w:r>
      <w:r>
        <w:rPr>
          <w:rFonts w:ascii="Cambria" w:eastAsia="Cambria" w:hAnsi="Cambria" w:cs="Cambria"/>
        </w:rPr>
        <w:t>← [</w:t>
      </w:r>
      <w:r>
        <w:t>0</w:t>
      </w:r>
      <w:r>
        <w:rPr>
          <w:rFonts w:ascii="Cambria" w:eastAsia="Cambria" w:hAnsi="Cambria" w:cs="Cambria"/>
          <w:i/>
        </w:rPr>
        <w:t>,</w:t>
      </w:r>
      <w:r>
        <w:t>1</w:t>
      </w:r>
      <w:r>
        <w:rPr>
          <w:rFonts w:ascii="Cambria" w:eastAsia="Cambria" w:hAnsi="Cambria" w:cs="Cambria"/>
        </w:rPr>
        <w:t>]+</w:t>
      </w:r>
      <w:r>
        <w:t>1</w:t>
      </w:r>
      <w:r>
        <w:rPr>
          <w:rFonts w:ascii="Cambria" w:eastAsia="Cambria" w:hAnsi="Cambria" w:cs="Cambria"/>
        </w:rPr>
        <w:t>·(−</w:t>
      </w:r>
      <w:r>
        <w:t>1</w:t>
      </w:r>
      <w:r>
        <w:rPr>
          <w:rFonts w:ascii="Cambria" w:eastAsia="Cambria" w:hAnsi="Cambria" w:cs="Cambria"/>
        </w:rPr>
        <w:t>)·[</w:t>
      </w:r>
      <w:r>
        <w:t>2</w:t>
      </w:r>
      <w:r>
        <w:rPr>
          <w:rFonts w:ascii="Cambria" w:eastAsia="Cambria" w:hAnsi="Cambria" w:cs="Cambria"/>
          <w:i/>
        </w:rPr>
        <w:t>,</w:t>
      </w:r>
      <w:r>
        <w:t>3</w:t>
      </w:r>
      <w:r>
        <w:rPr>
          <w:rFonts w:ascii="Cambria" w:eastAsia="Cambria" w:hAnsi="Cambria" w:cs="Cambria"/>
        </w:rPr>
        <w:t>] = [−</w:t>
      </w:r>
      <w:r>
        <w:t>2</w:t>
      </w:r>
      <w:r>
        <w:rPr>
          <w:rFonts w:ascii="Cambria" w:eastAsia="Cambria" w:hAnsi="Cambria" w:cs="Cambria"/>
          <w:i/>
        </w:rPr>
        <w:t>,</w:t>
      </w:r>
      <w:r>
        <w:rPr>
          <w:rFonts w:ascii="Cambria" w:eastAsia="Cambria" w:hAnsi="Cambria" w:cs="Cambria"/>
        </w:rPr>
        <w:t>−</w:t>
      </w:r>
      <w:r>
        <w:t>2</w:t>
      </w:r>
      <w:r>
        <w:rPr>
          <w:rFonts w:ascii="Cambria" w:eastAsia="Cambria" w:hAnsi="Cambria" w:cs="Cambria"/>
        </w:rPr>
        <w:t>]</w:t>
      </w:r>
      <w:r>
        <w:rPr>
          <w:rFonts w:ascii="Cambria" w:eastAsia="Cambria" w:hAnsi="Cambria" w:cs="Cambria"/>
          <w:i/>
        </w:rPr>
        <w:t>,</w:t>
      </w:r>
      <w:r>
        <w:rPr>
          <w:i/>
        </w:rPr>
        <w:t xml:space="preserve">b </w:t>
      </w:r>
      <w:r>
        <w:rPr>
          <w:rFonts w:ascii="Cambria" w:eastAsia="Cambria" w:hAnsi="Cambria" w:cs="Cambria"/>
        </w:rPr>
        <w:t xml:space="preserve">← </w:t>
      </w:r>
      <w:r>
        <w:t>1</w:t>
      </w:r>
      <w:r>
        <w:rPr>
          <w:rFonts w:ascii="Cambria" w:eastAsia="Cambria" w:hAnsi="Cambria" w:cs="Cambria"/>
        </w:rPr>
        <w:t>+</w:t>
      </w:r>
      <w:r>
        <w:t>1</w:t>
      </w:r>
      <w:r>
        <w:rPr>
          <w:rFonts w:ascii="Cambria" w:eastAsia="Cambria" w:hAnsi="Cambria" w:cs="Cambria"/>
        </w:rPr>
        <w:t>·(−</w:t>
      </w:r>
      <w:r>
        <w:t>1</w:t>
      </w:r>
      <w:r>
        <w:rPr>
          <w:rFonts w:ascii="Cambria" w:eastAsia="Cambria" w:hAnsi="Cambria" w:cs="Cambria"/>
        </w:rPr>
        <w:t xml:space="preserve">) = </w:t>
      </w:r>
      <w:r>
        <w:t>0 第六步迭代：</w:t>
      </w:r>
    </w:p>
    <w:p w14:paraId="750DF5C2" w14:textId="77777777" w:rsidR="000859A1" w:rsidRDefault="00000000">
      <w:pPr>
        <w:numPr>
          <w:ilvl w:val="0"/>
          <w:numId w:val="8"/>
        </w:numPr>
        <w:spacing w:after="203"/>
        <w:ind w:right="577" w:hanging="140"/>
      </w:pPr>
      <w:r>
        <w:t xml:space="preserve">输入 </w:t>
      </w:r>
      <w:r>
        <w:rPr>
          <w:rFonts w:ascii="Cambria" w:eastAsia="Cambria" w:hAnsi="Cambria" w:cs="Cambria"/>
        </w:rPr>
        <w:t>[−</w:t>
      </w:r>
      <w:r>
        <w:t>1</w:t>
      </w:r>
      <w:r>
        <w:rPr>
          <w:rFonts w:ascii="Cambria" w:eastAsia="Cambria" w:hAnsi="Cambria" w:cs="Cambria"/>
          <w:i/>
        </w:rPr>
        <w:t>,</w:t>
      </w:r>
      <w:r>
        <w:rPr>
          <w:rFonts w:ascii="Cambria" w:eastAsia="Cambria" w:hAnsi="Cambria" w:cs="Cambria"/>
        </w:rPr>
        <w:t>−</w:t>
      </w:r>
      <w:r>
        <w:t>1</w:t>
      </w:r>
      <w:r>
        <w:rPr>
          <w:rFonts w:ascii="Cambria" w:eastAsia="Cambria" w:hAnsi="Cambria" w:cs="Cambria"/>
        </w:rPr>
        <w:t>]</w:t>
      </w:r>
      <w:r>
        <w:t xml:space="preserve">, 标签 </w:t>
      </w:r>
      <w:r>
        <w:rPr>
          <w:i/>
        </w:rPr>
        <w:t xml:space="preserve">y </w:t>
      </w:r>
      <w:r>
        <w:rPr>
          <w:rFonts w:ascii="Cambria" w:eastAsia="Cambria" w:hAnsi="Cambria" w:cs="Cambria"/>
        </w:rPr>
        <w:t xml:space="preserve">= </w:t>
      </w:r>
      <w:r>
        <w:t>1</w:t>
      </w:r>
    </w:p>
    <w:p w14:paraId="339A024C" w14:textId="77777777" w:rsidR="000859A1" w:rsidRDefault="00000000">
      <w:pPr>
        <w:numPr>
          <w:ilvl w:val="0"/>
          <w:numId w:val="8"/>
        </w:numPr>
        <w:spacing w:after="181" w:line="259" w:lineRule="auto"/>
        <w:ind w:right="577" w:hanging="140"/>
      </w:pPr>
      <w:r>
        <w:t xml:space="preserve">预测: </w:t>
      </w:r>
      <w:r>
        <w:rPr>
          <w:i/>
        </w:rPr>
        <w:t>f</w:t>
      </w:r>
      <w:r>
        <w:rPr>
          <w:rFonts w:ascii="Cambria" w:eastAsia="Cambria" w:hAnsi="Cambria" w:cs="Cambria"/>
        </w:rPr>
        <w:t>([−</w:t>
      </w:r>
      <w:r>
        <w:t>1</w:t>
      </w:r>
      <w:r>
        <w:rPr>
          <w:rFonts w:ascii="Cambria" w:eastAsia="Cambria" w:hAnsi="Cambria" w:cs="Cambria"/>
          <w:i/>
        </w:rPr>
        <w:t>,</w:t>
      </w:r>
      <w:r>
        <w:rPr>
          <w:rFonts w:ascii="Cambria" w:eastAsia="Cambria" w:hAnsi="Cambria" w:cs="Cambria"/>
        </w:rPr>
        <w:t>−</w:t>
      </w:r>
      <w:r>
        <w:t>1</w:t>
      </w:r>
      <w:r>
        <w:rPr>
          <w:rFonts w:ascii="Cambria" w:eastAsia="Cambria" w:hAnsi="Cambria" w:cs="Cambria"/>
        </w:rPr>
        <w:t>]) = [−</w:t>
      </w:r>
      <w:r>
        <w:t>2</w:t>
      </w:r>
      <w:r>
        <w:rPr>
          <w:rFonts w:ascii="Cambria" w:eastAsia="Cambria" w:hAnsi="Cambria" w:cs="Cambria"/>
          <w:i/>
        </w:rPr>
        <w:t>,</w:t>
      </w:r>
      <w:r>
        <w:rPr>
          <w:rFonts w:ascii="Cambria" w:eastAsia="Cambria" w:hAnsi="Cambria" w:cs="Cambria"/>
        </w:rPr>
        <w:t>−</w:t>
      </w:r>
      <w:r>
        <w:t>2</w:t>
      </w:r>
      <w:r>
        <w:rPr>
          <w:rFonts w:ascii="Cambria" w:eastAsia="Cambria" w:hAnsi="Cambria" w:cs="Cambria"/>
        </w:rPr>
        <w:t>]·[−</w:t>
      </w:r>
      <w:r>
        <w:t>1</w:t>
      </w:r>
      <w:r>
        <w:rPr>
          <w:rFonts w:ascii="Cambria" w:eastAsia="Cambria" w:hAnsi="Cambria" w:cs="Cambria"/>
          <w:i/>
        </w:rPr>
        <w:t>,</w:t>
      </w:r>
      <w:r>
        <w:rPr>
          <w:rFonts w:ascii="Cambria" w:eastAsia="Cambria" w:hAnsi="Cambria" w:cs="Cambria"/>
        </w:rPr>
        <w:t>−</w:t>
      </w:r>
      <w:r>
        <w:t>1</w:t>
      </w:r>
      <w:r>
        <w:rPr>
          <w:rFonts w:ascii="Cambria" w:eastAsia="Cambria" w:hAnsi="Cambria" w:cs="Cambria"/>
        </w:rPr>
        <w:t>]+</w:t>
      </w:r>
      <w:r>
        <w:t xml:space="preserve">0 </w:t>
      </w:r>
      <w:r>
        <w:rPr>
          <w:rFonts w:ascii="Cambria" w:eastAsia="Cambria" w:hAnsi="Cambria" w:cs="Cambria"/>
        </w:rPr>
        <w:t xml:space="preserve">= </w:t>
      </w:r>
      <w:r>
        <w:t xml:space="preserve">4 </w:t>
      </w:r>
      <w:r>
        <w:rPr>
          <w:rFonts w:ascii="Cambria" w:eastAsia="Cambria" w:hAnsi="Cambria" w:cs="Cambria"/>
          <w:i/>
        </w:rPr>
        <w:t xml:space="preserve">&gt; </w:t>
      </w:r>
      <w:r>
        <w:t>0</w:t>
      </w:r>
    </w:p>
    <w:p w14:paraId="3656E9F6" w14:textId="77777777" w:rsidR="000859A1" w:rsidRDefault="00000000">
      <w:pPr>
        <w:numPr>
          <w:ilvl w:val="0"/>
          <w:numId w:val="8"/>
        </w:numPr>
        <w:ind w:right="577" w:hanging="140"/>
      </w:pPr>
      <w:r>
        <w:t>由于预测正确, 参数不需要更新。</w:t>
      </w:r>
    </w:p>
    <w:p w14:paraId="3F5A5FBA" w14:textId="77777777" w:rsidR="000859A1" w:rsidRDefault="00000000">
      <w:pPr>
        <w:spacing w:after="329"/>
        <w:ind w:left="517"/>
      </w:pPr>
      <w:r>
        <w:t xml:space="preserve">最终的线性判别函数为 </w:t>
      </w:r>
      <w:r>
        <w:rPr>
          <w:i/>
        </w:rPr>
        <w:t>f</w:t>
      </w:r>
      <w:r>
        <w:rPr>
          <w:rFonts w:ascii="Cambria" w:eastAsia="Cambria" w:hAnsi="Cambria" w:cs="Cambria"/>
        </w:rPr>
        <w:t>(</w:t>
      </w:r>
      <w:r>
        <w:rPr>
          <w:i/>
        </w:rPr>
        <w:t>x</w:t>
      </w:r>
      <w:r>
        <w:rPr>
          <w:rFonts w:ascii="Cambria" w:eastAsia="Cambria" w:hAnsi="Cambria" w:cs="Cambria"/>
        </w:rPr>
        <w:t>) = [−</w:t>
      </w:r>
      <w:r>
        <w:t>2</w:t>
      </w:r>
      <w:r>
        <w:rPr>
          <w:rFonts w:ascii="Cambria" w:eastAsia="Cambria" w:hAnsi="Cambria" w:cs="Cambria"/>
          <w:i/>
        </w:rPr>
        <w:t>,</w:t>
      </w:r>
      <w:r>
        <w:rPr>
          <w:rFonts w:ascii="Cambria" w:eastAsia="Cambria" w:hAnsi="Cambria" w:cs="Cambria"/>
        </w:rPr>
        <w:t>−</w:t>
      </w:r>
      <w:r>
        <w:t>2</w:t>
      </w:r>
      <w:r>
        <w:rPr>
          <w:rFonts w:ascii="Cambria" w:eastAsia="Cambria" w:hAnsi="Cambria" w:cs="Cambria"/>
        </w:rPr>
        <w:t>]·</w:t>
      </w:r>
      <w:r>
        <w:rPr>
          <w:i/>
        </w:rPr>
        <w:t xml:space="preserve">x </w:t>
      </w:r>
      <w:r>
        <w:t>。</w:t>
      </w:r>
    </w:p>
    <w:p w14:paraId="091748DA" w14:textId="77777777" w:rsidR="000859A1" w:rsidRDefault="00000000">
      <w:pPr>
        <w:numPr>
          <w:ilvl w:val="0"/>
          <w:numId w:val="9"/>
        </w:numPr>
        <w:spacing w:line="325" w:lineRule="auto"/>
        <w:ind w:hanging="263"/>
      </w:pPr>
      <w:r>
        <w:t>Fisher 鉴别分析中类内散度矩阵的刻画了什么统计信息？</w:t>
      </w:r>
      <w:r>
        <w:rPr>
          <w:b/>
        </w:rPr>
        <w:t>答案：</w:t>
      </w:r>
      <w:r>
        <w:t>类内散度矩阵刻画了类别内部样本的松散程度，主要用于度量同一类别内样本点的离散程度。类内散度矩阵描述了类别内样本点之间的协方差关系，散度矩阵的特征向量代表了数据在特征方向上的方差。</w:t>
      </w:r>
    </w:p>
    <w:p w14:paraId="5D528459" w14:textId="3D03F2B5" w:rsidR="000859A1" w:rsidRDefault="00000000">
      <w:pPr>
        <w:numPr>
          <w:ilvl w:val="0"/>
          <w:numId w:val="9"/>
        </w:numPr>
        <w:spacing w:after="227" w:line="259" w:lineRule="auto"/>
        <w:ind w:hanging="263"/>
      </w:pPr>
      <w:r>
        <w:t>Logistic 模型的目标函数是什么估计？</w:t>
      </w:r>
    </w:p>
    <w:p w14:paraId="41AC2A2A" w14:textId="77777777" w:rsidR="000859A1" w:rsidRDefault="00000000">
      <w:pPr>
        <w:numPr>
          <w:ilvl w:val="1"/>
          <w:numId w:val="9"/>
        </w:numPr>
        <w:ind w:hanging="423"/>
      </w:pPr>
      <w:r>
        <w:t>均方误差估计</w:t>
      </w:r>
    </w:p>
    <w:p w14:paraId="04DA7350" w14:textId="77777777" w:rsidR="000859A1" w:rsidRDefault="00000000">
      <w:pPr>
        <w:numPr>
          <w:ilvl w:val="1"/>
          <w:numId w:val="9"/>
        </w:numPr>
        <w:ind w:hanging="423"/>
      </w:pPr>
      <w:r>
        <w:t>平均绝对误差估计</w:t>
      </w:r>
    </w:p>
    <w:p w14:paraId="4B8686AC" w14:textId="77777777" w:rsidR="000859A1" w:rsidRDefault="00000000">
      <w:pPr>
        <w:numPr>
          <w:ilvl w:val="1"/>
          <w:numId w:val="9"/>
        </w:numPr>
        <w:ind w:hanging="423"/>
      </w:pPr>
      <w:r>
        <w:t>最大似然估计</w:t>
      </w:r>
    </w:p>
    <w:p w14:paraId="02E960AF" w14:textId="77777777" w:rsidR="000859A1" w:rsidRDefault="00000000">
      <w:pPr>
        <w:numPr>
          <w:ilvl w:val="1"/>
          <w:numId w:val="9"/>
        </w:numPr>
        <w:spacing w:after="257"/>
        <w:ind w:hanging="423"/>
      </w:pPr>
      <w:r>
        <w:t>最小二乘法估计</w:t>
      </w:r>
    </w:p>
    <w:p w14:paraId="4E2ED824" w14:textId="5B82EF35" w:rsidR="000859A1" w:rsidRDefault="00000000">
      <w:pPr>
        <w:numPr>
          <w:ilvl w:val="0"/>
          <w:numId w:val="9"/>
        </w:numPr>
        <w:spacing w:after="62" w:line="465" w:lineRule="auto"/>
        <w:ind w:hanging="263"/>
      </w:pPr>
      <w:r>
        <w:t xml:space="preserve">线性分类器的任务是, 给定训练样本集 </w:t>
      </w:r>
      <w:r>
        <w:rPr>
          <w:i/>
        </w:rPr>
        <w:t xml:space="preserve">D </w:t>
      </w:r>
      <w:r>
        <w:rPr>
          <w:rFonts w:ascii="Cambria" w:eastAsia="Cambria" w:hAnsi="Cambria" w:cs="Cambria"/>
        </w:rPr>
        <w:t>= {(</w:t>
      </w:r>
      <w:r>
        <w:rPr>
          <w:i/>
        </w:rPr>
        <w:t>x</w:t>
      </w:r>
      <w:r>
        <w:rPr>
          <w:vertAlign w:val="subscript"/>
        </w:rPr>
        <w:t>1</w:t>
      </w:r>
      <w:r>
        <w:rPr>
          <w:rFonts w:ascii="Cambria" w:eastAsia="Cambria" w:hAnsi="Cambria" w:cs="Cambria"/>
          <w:i/>
        </w:rPr>
        <w:t>,</w:t>
      </w:r>
      <w:r>
        <w:rPr>
          <w:i/>
        </w:rPr>
        <w:t>y</w:t>
      </w:r>
      <w:r>
        <w:rPr>
          <w:vertAlign w:val="subscript"/>
        </w:rPr>
        <w:t>1</w:t>
      </w:r>
      <w:r>
        <w:rPr>
          <w:rFonts w:ascii="Cambria" w:eastAsia="Cambria" w:hAnsi="Cambria" w:cs="Cambria"/>
        </w:rPr>
        <w:t>)</w:t>
      </w:r>
      <w:r>
        <w:rPr>
          <w:rFonts w:ascii="Cambria" w:eastAsia="Cambria" w:hAnsi="Cambria" w:cs="Cambria"/>
          <w:i/>
        </w:rPr>
        <w:t>,</w:t>
      </w:r>
      <w:r>
        <w:rPr>
          <w:rFonts w:ascii="Cambria" w:eastAsia="Cambria" w:hAnsi="Cambria" w:cs="Cambria"/>
        </w:rPr>
        <w:t>(</w:t>
      </w:r>
      <w:r>
        <w:rPr>
          <w:i/>
        </w:rPr>
        <w:t>x</w:t>
      </w:r>
      <w:r>
        <w:rPr>
          <w:vertAlign w:val="subscript"/>
        </w:rPr>
        <w:t>2</w:t>
      </w:r>
      <w:r>
        <w:rPr>
          <w:rFonts w:ascii="Cambria" w:eastAsia="Cambria" w:hAnsi="Cambria" w:cs="Cambria"/>
          <w:i/>
        </w:rPr>
        <w:t>,</w:t>
      </w:r>
      <w:r>
        <w:rPr>
          <w:i/>
        </w:rPr>
        <w:t>y</w:t>
      </w:r>
      <w:r>
        <w:rPr>
          <w:vertAlign w:val="subscript"/>
        </w:rPr>
        <w:t>2</w:t>
      </w:r>
      <w:r>
        <w:rPr>
          <w:rFonts w:ascii="Cambria" w:eastAsia="Cambria" w:hAnsi="Cambria" w:cs="Cambria"/>
        </w:rPr>
        <w:t>)</w:t>
      </w:r>
      <w:r>
        <w:rPr>
          <w:rFonts w:ascii="Cambria" w:eastAsia="Cambria" w:hAnsi="Cambria" w:cs="Cambria"/>
          <w:i/>
        </w:rPr>
        <w:t>,...,</w:t>
      </w:r>
      <w:r>
        <w:rPr>
          <w:rFonts w:ascii="Cambria" w:eastAsia="Cambria" w:hAnsi="Cambria" w:cs="Cambria"/>
        </w:rPr>
        <w:t>(</w:t>
      </w:r>
      <w:r>
        <w:rPr>
          <w:i/>
        </w:rPr>
        <w:t>x</w:t>
      </w:r>
      <w:r>
        <w:rPr>
          <w:i/>
          <w:vertAlign w:val="subscript"/>
        </w:rPr>
        <w:t>m</w:t>
      </w:r>
      <w:r>
        <w:rPr>
          <w:rFonts w:ascii="Cambria" w:eastAsia="Cambria" w:hAnsi="Cambria" w:cs="Cambria"/>
          <w:i/>
        </w:rPr>
        <w:t>,</w:t>
      </w:r>
      <w:r>
        <w:rPr>
          <w:i/>
        </w:rPr>
        <w:t>y</w:t>
      </w:r>
      <w:r>
        <w:rPr>
          <w:i/>
          <w:vertAlign w:val="subscript"/>
        </w:rPr>
        <w:t>m</w:t>
      </w:r>
      <w:r>
        <w:rPr>
          <w:rFonts w:ascii="Cambria" w:eastAsia="Cambria" w:hAnsi="Cambria" w:cs="Cambria"/>
        </w:rPr>
        <w:t>)}</w:t>
      </w:r>
      <w:r>
        <w:t xml:space="preserve">, 其中 </w:t>
      </w:r>
      <w:r>
        <w:rPr>
          <w:rFonts w:ascii="Cambria" w:eastAsia="Cambria" w:hAnsi="Cambria" w:cs="Cambria"/>
        </w:rPr>
        <w:t>(</w:t>
      </w:r>
      <w:r>
        <w:rPr>
          <w:i/>
        </w:rPr>
        <w:t>x</w:t>
      </w:r>
      <w:r>
        <w:rPr>
          <w:i/>
          <w:vertAlign w:val="subscript"/>
        </w:rPr>
        <w:t>i</w:t>
      </w:r>
      <w:r>
        <w:rPr>
          <w:rFonts w:ascii="Cambria" w:eastAsia="Cambria" w:hAnsi="Cambria" w:cs="Cambria"/>
          <w:i/>
        </w:rPr>
        <w:t>,</w:t>
      </w:r>
      <w:r>
        <w:rPr>
          <w:i/>
        </w:rPr>
        <w:t>y</w:t>
      </w:r>
      <w:r>
        <w:rPr>
          <w:i/>
          <w:vertAlign w:val="subscript"/>
        </w:rPr>
        <w:t>i</w:t>
      </w:r>
      <w:r>
        <w:rPr>
          <w:rFonts w:ascii="Cambria" w:eastAsia="Cambria" w:hAnsi="Cambria" w:cs="Cambria"/>
        </w:rPr>
        <w:t xml:space="preserve">) ∈ </w:t>
      </w:r>
      <w:r>
        <w:t>R</w:t>
      </w:r>
      <w:r>
        <w:rPr>
          <w:i/>
          <w:vertAlign w:val="superscript"/>
        </w:rPr>
        <w:t xml:space="preserve">d </w:t>
      </w:r>
      <w:r>
        <w:rPr>
          <w:rFonts w:ascii="Cambria" w:eastAsia="Cambria" w:hAnsi="Cambria" w:cs="Cambria"/>
        </w:rPr>
        <w:t>×</w:t>
      </w:r>
      <w:r>
        <w:t>R</w:t>
      </w:r>
      <w:r>
        <w:rPr>
          <w:rFonts w:ascii="Cambria" w:eastAsia="Cambria" w:hAnsi="Cambria" w:cs="Cambria"/>
          <w:i/>
        </w:rPr>
        <w:t>,</w:t>
      </w:r>
      <w:r>
        <w:rPr>
          <w:i/>
        </w:rPr>
        <w:t>y</w:t>
      </w:r>
      <w:r>
        <w:rPr>
          <w:i/>
          <w:vertAlign w:val="subscript"/>
        </w:rPr>
        <w:t xml:space="preserve">i </w:t>
      </w:r>
      <w:r>
        <w:t xml:space="preserve">是类别标签, 目标是学习 </w:t>
      </w:r>
      <w:r>
        <w:rPr>
          <w:i/>
        </w:rPr>
        <w:t>w</w:t>
      </w:r>
      <w:r>
        <w:rPr>
          <w:vertAlign w:val="subscript"/>
        </w:rPr>
        <w:t>0</w:t>
      </w:r>
      <w:r>
        <w:rPr>
          <w:rFonts w:ascii="Cambria" w:eastAsia="Cambria" w:hAnsi="Cambria" w:cs="Cambria"/>
          <w:i/>
        </w:rPr>
        <w:t>,</w:t>
      </w:r>
      <w:r>
        <w:t>w。以下哪一项表示线性分类器分类错误 。</w:t>
      </w:r>
    </w:p>
    <w:p w14:paraId="7626AA41" w14:textId="77777777" w:rsidR="000859A1" w:rsidRDefault="00000000">
      <w:pPr>
        <w:numPr>
          <w:ilvl w:val="1"/>
          <w:numId w:val="9"/>
        </w:numPr>
        <w:spacing w:after="328" w:line="259" w:lineRule="auto"/>
        <w:ind w:hanging="423"/>
      </w:pPr>
      <w:r>
        <w:rPr>
          <w:i/>
        </w:rPr>
        <w:t>w</w:t>
      </w:r>
      <w:r>
        <w:rPr>
          <w:i/>
          <w:vertAlign w:val="superscript"/>
        </w:rPr>
        <w:t xml:space="preserve">T </w:t>
      </w:r>
      <w:r>
        <w:rPr>
          <w:i/>
        </w:rPr>
        <w:t>x</w:t>
      </w:r>
      <w:r>
        <w:rPr>
          <w:i/>
          <w:vertAlign w:val="subscript"/>
        </w:rPr>
        <w:t xml:space="preserve">i </w:t>
      </w:r>
      <w:r>
        <w:rPr>
          <w:rFonts w:ascii="Cambria" w:eastAsia="Cambria" w:hAnsi="Cambria" w:cs="Cambria"/>
        </w:rPr>
        <w:t>+</w:t>
      </w:r>
      <w:r>
        <w:rPr>
          <w:i/>
        </w:rPr>
        <w:t>w</w:t>
      </w:r>
      <w:r>
        <w:rPr>
          <w:vertAlign w:val="subscript"/>
        </w:rPr>
        <w:t xml:space="preserve">0 </w:t>
      </w:r>
      <w:r>
        <w:rPr>
          <w:rFonts w:ascii="Cambria" w:eastAsia="Cambria" w:hAnsi="Cambria" w:cs="Cambria"/>
        </w:rPr>
        <w:t xml:space="preserve">≥ </w:t>
      </w:r>
      <w:r>
        <w:t>0</w:t>
      </w:r>
      <w:r>
        <w:rPr>
          <w:rFonts w:ascii="Cambria" w:eastAsia="Cambria" w:hAnsi="Cambria" w:cs="Cambria"/>
          <w:i/>
        </w:rPr>
        <w:t>,</w:t>
      </w:r>
      <w:r>
        <w:rPr>
          <w:i/>
        </w:rPr>
        <w:t>For all i</w:t>
      </w:r>
      <w:r>
        <w:rPr>
          <w:rFonts w:ascii="Cambria" w:eastAsia="Cambria" w:hAnsi="Cambria" w:cs="Cambria"/>
          <w:i/>
        </w:rPr>
        <w:t>,</w:t>
      </w:r>
      <w:r>
        <w:rPr>
          <w:i/>
        </w:rPr>
        <w:t>such that y</w:t>
      </w:r>
      <w:r>
        <w:rPr>
          <w:i/>
          <w:vertAlign w:val="subscript"/>
        </w:rPr>
        <w:t xml:space="preserve">i </w:t>
      </w:r>
      <w:r>
        <w:rPr>
          <w:rFonts w:ascii="Cambria" w:eastAsia="Cambria" w:hAnsi="Cambria" w:cs="Cambria"/>
        </w:rPr>
        <w:t>= +</w:t>
      </w:r>
      <w:r>
        <w:t>1</w:t>
      </w:r>
    </w:p>
    <w:p w14:paraId="445E73E7" w14:textId="77777777" w:rsidR="000859A1" w:rsidRDefault="00000000">
      <w:pPr>
        <w:numPr>
          <w:ilvl w:val="1"/>
          <w:numId w:val="9"/>
        </w:numPr>
        <w:spacing w:after="320" w:line="259" w:lineRule="auto"/>
        <w:ind w:hanging="423"/>
      </w:pPr>
      <w:r>
        <w:rPr>
          <w:i/>
        </w:rPr>
        <w:lastRenderedPageBreak/>
        <w:t>w</w:t>
      </w:r>
      <w:r>
        <w:rPr>
          <w:i/>
          <w:vertAlign w:val="superscript"/>
        </w:rPr>
        <w:t xml:space="preserve">T </w:t>
      </w:r>
      <w:r>
        <w:rPr>
          <w:i/>
        </w:rPr>
        <w:t>x</w:t>
      </w:r>
      <w:r>
        <w:rPr>
          <w:i/>
          <w:vertAlign w:val="subscript"/>
        </w:rPr>
        <w:t xml:space="preserve">i </w:t>
      </w:r>
      <w:r>
        <w:rPr>
          <w:rFonts w:ascii="Cambria" w:eastAsia="Cambria" w:hAnsi="Cambria" w:cs="Cambria"/>
        </w:rPr>
        <w:t>+</w:t>
      </w:r>
      <w:r>
        <w:rPr>
          <w:i/>
        </w:rPr>
        <w:t>w</w:t>
      </w:r>
      <w:r>
        <w:rPr>
          <w:vertAlign w:val="subscript"/>
        </w:rPr>
        <w:t xml:space="preserve">0 </w:t>
      </w:r>
      <w:r>
        <w:rPr>
          <w:rFonts w:ascii="Cambria" w:eastAsia="Cambria" w:hAnsi="Cambria" w:cs="Cambria"/>
        </w:rPr>
        <w:t xml:space="preserve">≤ </w:t>
      </w:r>
      <w:r>
        <w:t>0</w:t>
      </w:r>
      <w:r>
        <w:rPr>
          <w:rFonts w:ascii="Cambria" w:eastAsia="Cambria" w:hAnsi="Cambria" w:cs="Cambria"/>
          <w:i/>
        </w:rPr>
        <w:t>,</w:t>
      </w:r>
      <w:r>
        <w:rPr>
          <w:i/>
        </w:rPr>
        <w:t>For all i</w:t>
      </w:r>
      <w:r>
        <w:rPr>
          <w:rFonts w:ascii="Cambria" w:eastAsia="Cambria" w:hAnsi="Cambria" w:cs="Cambria"/>
          <w:i/>
        </w:rPr>
        <w:t>,</w:t>
      </w:r>
      <w:r>
        <w:rPr>
          <w:i/>
        </w:rPr>
        <w:t>such that y</w:t>
      </w:r>
      <w:r>
        <w:rPr>
          <w:i/>
          <w:vertAlign w:val="subscript"/>
        </w:rPr>
        <w:t xml:space="preserve">i </w:t>
      </w:r>
      <w:r>
        <w:rPr>
          <w:rFonts w:ascii="Cambria" w:eastAsia="Cambria" w:hAnsi="Cambria" w:cs="Cambria"/>
        </w:rPr>
        <w:t>= −</w:t>
      </w:r>
      <w:r>
        <w:t>1</w:t>
      </w:r>
    </w:p>
    <w:p w14:paraId="76913B28" w14:textId="5CAA9445" w:rsidR="000859A1" w:rsidRDefault="00000000">
      <w:pPr>
        <w:pStyle w:val="3"/>
        <w:spacing w:after="37" w:line="454" w:lineRule="auto"/>
        <w:ind w:left="511" w:right="5905"/>
      </w:pPr>
      <w:r>
        <w:rPr>
          <w:i w:val="0"/>
        </w:rPr>
        <w:t xml:space="preserve"> </w:t>
      </w:r>
      <w:r>
        <w:t>Together y</w:t>
      </w:r>
      <w:r>
        <w:rPr>
          <w:vertAlign w:val="subscript"/>
        </w:rPr>
        <w:t>i</w:t>
      </w:r>
      <w:r>
        <w:rPr>
          <w:rFonts w:ascii="Cambria" w:eastAsia="Cambria" w:hAnsi="Cambria" w:cs="Cambria"/>
          <w:i w:val="0"/>
        </w:rPr>
        <w:t>(</w:t>
      </w:r>
      <w:r>
        <w:t>w</w:t>
      </w:r>
      <w:r>
        <w:rPr>
          <w:vertAlign w:val="superscript"/>
        </w:rPr>
        <w:t xml:space="preserve">T </w:t>
      </w:r>
      <w:r>
        <w:t>x</w:t>
      </w:r>
      <w:r>
        <w:rPr>
          <w:vertAlign w:val="subscript"/>
        </w:rPr>
        <w:t xml:space="preserve">i </w:t>
      </w:r>
      <w:r>
        <w:rPr>
          <w:rFonts w:ascii="Cambria" w:eastAsia="Cambria" w:hAnsi="Cambria" w:cs="Cambria"/>
          <w:i w:val="0"/>
        </w:rPr>
        <w:t>+</w:t>
      </w:r>
      <w:r>
        <w:t>w</w:t>
      </w:r>
      <w:r>
        <w:rPr>
          <w:i w:val="0"/>
          <w:vertAlign w:val="subscript"/>
        </w:rPr>
        <w:t>0</w:t>
      </w:r>
      <w:r>
        <w:rPr>
          <w:rFonts w:ascii="Cambria" w:eastAsia="Cambria" w:hAnsi="Cambria" w:cs="Cambria"/>
          <w:i w:val="0"/>
        </w:rPr>
        <w:t xml:space="preserve">) </w:t>
      </w:r>
      <w:r>
        <w:rPr>
          <w:rFonts w:ascii="Cambria" w:eastAsia="Cambria" w:hAnsi="Cambria" w:cs="Cambria"/>
        </w:rPr>
        <w:t xml:space="preserve">&gt; </w:t>
      </w:r>
      <w:r>
        <w:rPr>
          <w:i w:val="0"/>
        </w:rPr>
        <w:t xml:space="preserve">0  </w:t>
      </w:r>
      <w:r>
        <w:t>Together y</w:t>
      </w:r>
      <w:r>
        <w:rPr>
          <w:vertAlign w:val="subscript"/>
        </w:rPr>
        <w:t>i</w:t>
      </w:r>
      <w:r>
        <w:rPr>
          <w:rFonts w:ascii="Cambria" w:eastAsia="Cambria" w:hAnsi="Cambria" w:cs="Cambria"/>
          <w:i w:val="0"/>
        </w:rPr>
        <w:t>(</w:t>
      </w:r>
      <w:r>
        <w:t>w</w:t>
      </w:r>
      <w:r>
        <w:rPr>
          <w:vertAlign w:val="superscript"/>
        </w:rPr>
        <w:t xml:space="preserve">T </w:t>
      </w:r>
      <w:r>
        <w:t>x</w:t>
      </w:r>
      <w:r>
        <w:rPr>
          <w:vertAlign w:val="subscript"/>
        </w:rPr>
        <w:t xml:space="preserve">i </w:t>
      </w:r>
      <w:r>
        <w:rPr>
          <w:rFonts w:ascii="Cambria" w:eastAsia="Cambria" w:hAnsi="Cambria" w:cs="Cambria"/>
          <w:i w:val="0"/>
        </w:rPr>
        <w:t>+</w:t>
      </w:r>
      <w:r>
        <w:t>w</w:t>
      </w:r>
      <w:r>
        <w:rPr>
          <w:i w:val="0"/>
          <w:vertAlign w:val="subscript"/>
        </w:rPr>
        <w:t>0</w:t>
      </w:r>
      <w:r>
        <w:rPr>
          <w:rFonts w:ascii="Cambria" w:eastAsia="Cambria" w:hAnsi="Cambria" w:cs="Cambria"/>
          <w:i w:val="0"/>
        </w:rPr>
        <w:t xml:space="preserve">) </w:t>
      </w:r>
      <w:r>
        <w:rPr>
          <w:rFonts w:ascii="Cambria" w:eastAsia="Cambria" w:hAnsi="Cambria" w:cs="Cambria"/>
        </w:rPr>
        <w:t xml:space="preserve">&lt; </w:t>
      </w:r>
      <w:r>
        <w:rPr>
          <w:i w:val="0"/>
        </w:rPr>
        <w:t>0</w:t>
      </w:r>
    </w:p>
    <w:p w14:paraId="3C97705B" w14:textId="77777777" w:rsidR="000859A1" w:rsidRDefault="00000000">
      <w:pPr>
        <w:spacing w:after="0"/>
        <w:ind w:left="137"/>
      </w:pPr>
      <w:r>
        <w:t>10. 下面哪些是线性不可分问题？(AB)</w:t>
      </w:r>
    </w:p>
    <w:p w14:paraId="18BE3298" w14:textId="77777777" w:rsidR="000859A1" w:rsidRDefault="00000000">
      <w:pPr>
        <w:spacing w:after="696" w:line="259" w:lineRule="auto"/>
        <w:ind w:left="936" w:firstLine="0"/>
      </w:pPr>
      <w:r>
        <w:rPr>
          <w:noProof/>
        </w:rPr>
        <w:drawing>
          <wp:inline distT="0" distB="0" distL="0" distR="0" wp14:anchorId="2EB44599" wp14:editId="54DEBB6C">
            <wp:extent cx="4754910" cy="2674637"/>
            <wp:effectExtent l="0" t="0" r="0" b="0"/>
            <wp:docPr id="1565" name="Picture 1565"/>
            <wp:cNvGraphicFramePr/>
            <a:graphic xmlns:a="http://schemas.openxmlformats.org/drawingml/2006/main">
              <a:graphicData uri="http://schemas.openxmlformats.org/drawingml/2006/picture">
                <pic:pic xmlns:pic="http://schemas.openxmlformats.org/drawingml/2006/picture">
                  <pic:nvPicPr>
                    <pic:cNvPr id="1565" name="Picture 1565"/>
                    <pic:cNvPicPr/>
                  </pic:nvPicPr>
                  <pic:blipFill>
                    <a:blip r:embed="rId17"/>
                    <a:stretch>
                      <a:fillRect/>
                    </a:stretch>
                  </pic:blipFill>
                  <pic:spPr>
                    <a:xfrm>
                      <a:off x="0" y="0"/>
                      <a:ext cx="4754910" cy="2674637"/>
                    </a:xfrm>
                    <a:prstGeom prst="rect">
                      <a:avLst/>
                    </a:prstGeom>
                  </pic:spPr>
                </pic:pic>
              </a:graphicData>
            </a:graphic>
          </wp:inline>
        </w:drawing>
      </w:r>
    </w:p>
    <w:p w14:paraId="53A7BB66" w14:textId="77777777" w:rsidR="000859A1" w:rsidRDefault="00000000">
      <w:pPr>
        <w:pStyle w:val="1"/>
        <w:ind w:left="454" w:hanging="469"/>
      </w:pPr>
      <w:r>
        <w:t>非线性分类</w:t>
      </w:r>
    </w:p>
    <w:p w14:paraId="64CD0B26" w14:textId="77777777" w:rsidR="000859A1" w:rsidRDefault="00000000">
      <w:pPr>
        <w:numPr>
          <w:ilvl w:val="0"/>
          <w:numId w:val="10"/>
        </w:numPr>
        <w:spacing w:after="218"/>
        <w:ind w:hanging="263"/>
      </w:pPr>
      <w:r>
        <w:t>决策树模型在特征空间中的决策界通常是由什么样的几何形式构成的（C）</w:t>
      </w:r>
    </w:p>
    <w:p w14:paraId="29319B81" w14:textId="77777777" w:rsidR="000859A1" w:rsidRDefault="00000000">
      <w:pPr>
        <w:numPr>
          <w:ilvl w:val="1"/>
          <w:numId w:val="10"/>
        </w:numPr>
        <w:ind w:hanging="423"/>
      </w:pPr>
      <w:r>
        <w:t>由圆形边界围成</w:t>
      </w:r>
    </w:p>
    <w:p w14:paraId="6F277083" w14:textId="77777777" w:rsidR="000859A1" w:rsidRDefault="00000000">
      <w:pPr>
        <w:numPr>
          <w:ilvl w:val="1"/>
          <w:numId w:val="10"/>
        </w:numPr>
        <w:ind w:hanging="423"/>
      </w:pPr>
      <w:r>
        <w:t>由多边形边界围成</w:t>
      </w:r>
    </w:p>
    <w:p w14:paraId="57144AD3" w14:textId="77777777" w:rsidR="000859A1" w:rsidRDefault="00000000">
      <w:pPr>
        <w:numPr>
          <w:ilvl w:val="1"/>
          <w:numId w:val="10"/>
        </w:numPr>
        <w:ind w:hanging="423"/>
      </w:pPr>
      <w:r>
        <w:t>由垂直于坐标轴的超平面围成</w:t>
      </w:r>
    </w:p>
    <w:p w14:paraId="40875698" w14:textId="77777777" w:rsidR="000859A1" w:rsidRDefault="00000000">
      <w:pPr>
        <w:numPr>
          <w:ilvl w:val="1"/>
          <w:numId w:val="10"/>
        </w:numPr>
        <w:spacing w:after="218"/>
        <w:ind w:hanging="423"/>
      </w:pPr>
      <w:r>
        <w:t>由曲线边界围成</w:t>
      </w:r>
    </w:p>
    <w:p w14:paraId="2311EC2C" w14:textId="77777777" w:rsidR="000859A1" w:rsidRDefault="00000000">
      <w:pPr>
        <w:numPr>
          <w:ilvl w:val="0"/>
          <w:numId w:val="10"/>
        </w:numPr>
        <w:ind w:hanging="263"/>
      </w:pPr>
      <w:r>
        <w:t>以下哪些量化指标常用作决策树中的节点选择依据（ABC）</w:t>
      </w:r>
    </w:p>
    <w:p w14:paraId="019E1D7E" w14:textId="77777777" w:rsidR="000859A1" w:rsidRDefault="00000000">
      <w:pPr>
        <w:numPr>
          <w:ilvl w:val="0"/>
          <w:numId w:val="11"/>
        </w:numPr>
        <w:ind w:hanging="423"/>
      </w:pPr>
      <w:r>
        <w:t>信息增益</w:t>
      </w:r>
    </w:p>
    <w:p w14:paraId="29DE2585" w14:textId="77777777" w:rsidR="000859A1" w:rsidRDefault="00000000">
      <w:pPr>
        <w:numPr>
          <w:ilvl w:val="0"/>
          <w:numId w:val="11"/>
        </w:numPr>
        <w:ind w:hanging="423"/>
      </w:pPr>
      <w:r>
        <w:t>信息增益率</w:t>
      </w:r>
    </w:p>
    <w:p w14:paraId="4A522261" w14:textId="77777777" w:rsidR="000859A1" w:rsidRDefault="00000000">
      <w:pPr>
        <w:numPr>
          <w:ilvl w:val="0"/>
          <w:numId w:val="11"/>
        </w:numPr>
        <w:ind w:hanging="423"/>
      </w:pPr>
      <w:r>
        <w:lastRenderedPageBreak/>
        <w:t>基尼指数</w:t>
      </w:r>
    </w:p>
    <w:p w14:paraId="4BFDB805" w14:textId="77777777" w:rsidR="000859A1" w:rsidRDefault="00000000">
      <w:pPr>
        <w:numPr>
          <w:ilvl w:val="0"/>
          <w:numId w:val="11"/>
        </w:numPr>
        <w:spacing w:after="210"/>
        <w:ind w:hanging="423"/>
      </w:pPr>
      <w:r>
        <w:t>线性回归系数</w:t>
      </w:r>
    </w:p>
    <w:p w14:paraId="5F8972A1" w14:textId="77777777" w:rsidR="000859A1" w:rsidRDefault="00000000">
      <w:pPr>
        <w:numPr>
          <w:ilvl w:val="0"/>
          <w:numId w:val="12"/>
        </w:numPr>
        <w:spacing w:after="66"/>
        <w:ind w:hanging="263"/>
      </w:pPr>
      <w:r>
        <w:t>在决策树剪枝后，剪枝节点的类别非纯度相比剪枝前该分枝上各个节点的平均非纯度通常会怎样</w:t>
      </w:r>
    </w:p>
    <w:p w14:paraId="36FF6A06" w14:textId="77777777" w:rsidR="000859A1" w:rsidRDefault="00000000">
      <w:pPr>
        <w:spacing w:after="200"/>
        <w:ind w:left="517"/>
      </w:pPr>
      <w:r>
        <w:t>变化（A）</w:t>
      </w:r>
    </w:p>
    <w:p w14:paraId="7F93325B" w14:textId="77777777" w:rsidR="000859A1" w:rsidRDefault="00000000">
      <w:pPr>
        <w:numPr>
          <w:ilvl w:val="1"/>
          <w:numId w:val="12"/>
        </w:numPr>
        <w:ind w:hanging="423"/>
      </w:pPr>
      <w:r>
        <w:t>显著增加</w:t>
      </w:r>
    </w:p>
    <w:p w14:paraId="4CFFC684" w14:textId="1706FD00" w:rsidR="000859A1" w:rsidRDefault="00000000">
      <w:pPr>
        <w:numPr>
          <w:ilvl w:val="1"/>
          <w:numId w:val="12"/>
        </w:numPr>
        <w:spacing w:after="0" w:line="396" w:lineRule="auto"/>
        <w:ind w:hanging="423"/>
      </w:pPr>
      <w:r>
        <w:t>显著减少  保持不变</w:t>
      </w:r>
    </w:p>
    <w:p w14:paraId="0B6FA0BB" w14:textId="0224ABFD" w:rsidR="000859A1" w:rsidRDefault="00000000">
      <w:pPr>
        <w:spacing w:after="220"/>
        <w:ind w:left="517"/>
      </w:pPr>
      <w:r>
        <w:t xml:space="preserve"> 无法预测</w:t>
      </w:r>
    </w:p>
    <w:p w14:paraId="5475D330" w14:textId="77777777" w:rsidR="000859A1" w:rsidRDefault="00000000">
      <w:pPr>
        <w:numPr>
          <w:ilvl w:val="0"/>
          <w:numId w:val="12"/>
        </w:numPr>
        <w:spacing w:after="66"/>
        <w:ind w:hanging="263"/>
      </w:pPr>
      <w:r>
        <w:t xml:space="preserve">在决策树模型中，给定一个数据集，其中每个属性的取值数量分别为 </w:t>
      </w:r>
      <w:r>
        <w:rPr>
          <w:i/>
        </w:rPr>
        <w:t>V</w:t>
      </w:r>
      <w:r>
        <w:rPr>
          <w:vertAlign w:val="subscript"/>
        </w:rPr>
        <w:t>1</w:t>
      </w:r>
      <w:r>
        <w:rPr>
          <w:rFonts w:ascii="Cambria" w:eastAsia="Cambria" w:hAnsi="Cambria" w:cs="Cambria"/>
          <w:i/>
        </w:rPr>
        <w:t>,</w:t>
      </w:r>
      <w:r>
        <w:rPr>
          <w:i/>
        </w:rPr>
        <w:t>V</w:t>
      </w:r>
      <w:r>
        <w:rPr>
          <w:vertAlign w:val="subscript"/>
        </w:rPr>
        <w:t>2</w:t>
      </w:r>
      <w:r>
        <w:rPr>
          <w:rFonts w:ascii="Cambria" w:eastAsia="Cambria" w:hAnsi="Cambria" w:cs="Cambria"/>
          <w:i/>
        </w:rPr>
        <w:t>,...,</w:t>
      </w:r>
      <w:r>
        <w:rPr>
          <w:i/>
        </w:rPr>
        <w:t>V</w:t>
      </w:r>
      <w:r>
        <w:rPr>
          <w:i/>
          <w:vertAlign w:val="subscript"/>
        </w:rPr>
        <w:t>n</w:t>
      </w:r>
      <w:r>
        <w:t xml:space="preserve">，其中 </w:t>
      </w:r>
      <w:r>
        <w:rPr>
          <w:i/>
        </w:rPr>
        <w:t xml:space="preserve">n </w:t>
      </w:r>
      <w:r>
        <w:t>是属性</w:t>
      </w:r>
    </w:p>
    <w:p w14:paraId="4733CD8D" w14:textId="77777777" w:rsidR="000859A1" w:rsidRDefault="00000000">
      <w:pPr>
        <w:spacing w:after="236"/>
        <w:ind w:left="517"/>
      </w:pPr>
      <w:r>
        <w:t>的总数。如果以属性为问题，那么决策树中候选问题的总数是多少（A）</w:t>
      </w:r>
    </w:p>
    <w:p w14:paraId="29617064" w14:textId="77777777" w:rsidR="000859A1" w:rsidRDefault="00000000">
      <w:pPr>
        <w:numPr>
          <w:ilvl w:val="1"/>
          <w:numId w:val="12"/>
        </w:numPr>
        <w:spacing w:after="157" w:line="259" w:lineRule="auto"/>
        <w:ind w:hanging="423"/>
      </w:pPr>
      <w:r>
        <w:rPr>
          <w:i/>
        </w:rPr>
        <w:t>n</w:t>
      </w:r>
    </w:p>
    <w:p w14:paraId="1A2181D3" w14:textId="77777777" w:rsidR="000859A1" w:rsidRDefault="00000000">
      <w:pPr>
        <w:numPr>
          <w:ilvl w:val="1"/>
          <w:numId w:val="12"/>
        </w:numPr>
        <w:spacing w:after="170" w:line="259" w:lineRule="auto"/>
        <w:ind w:hanging="423"/>
      </w:pPr>
      <w:r>
        <w:rPr>
          <w:i/>
        </w:rPr>
        <w:t>V</w:t>
      </w:r>
      <w:r>
        <w:rPr>
          <w:vertAlign w:val="subscript"/>
        </w:rPr>
        <w:t xml:space="preserve">1 </w:t>
      </w:r>
      <w:r>
        <w:rPr>
          <w:rFonts w:ascii="Cambria" w:eastAsia="Cambria" w:hAnsi="Cambria" w:cs="Cambria"/>
        </w:rPr>
        <w:t>+</w:t>
      </w:r>
      <w:r>
        <w:rPr>
          <w:i/>
        </w:rPr>
        <w:t>V</w:t>
      </w:r>
      <w:r>
        <w:rPr>
          <w:vertAlign w:val="subscript"/>
        </w:rPr>
        <w:t xml:space="preserve">2 </w:t>
      </w:r>
      <w:r>
        <w:rPr>
          <w:rFonts w:ascii="Cambria" w:eastAsia="Cambria" w:hAnsi="Cambria" w:cs="Cambria"/>
        </w:rPr>
        <w:t>+</w:t>
      </w:r>
      <w:r>
        <w:rPr>
          <w:rFonts w:ascii="Cambria" w:eastAsia="Cambria" w:hAnsi="Cambria" w:cs="Cambria"/>
          <w:i/>
        </w:rPr>
        <w:t>...</w:t>
      </w:r>
      <w:r>
        <w:rPr>
          <w:rFonts w:ascii="Cambria" w:eastAsia="Cambria" w:hAnsi="Cambria" w:cs="Cambria"/>
        </w:rPr>
        <w:t>+</w:t>
      </w:r>
      <w:r>
        <w:rPr>
          <w:i/>
        </w:rPr>
        <w:t>V</w:t>
      </w:r>
      <w:r>
        <w:rPr>
          <w:i/>
          <w:vertAlign w:val="subscript"/>
        </w:rPr>
        <w:t>n</w:t>
      </w:r>
    </w:p>
    <w:p w14:paraId="127E38CC" w14:textId="77777777" w:rsidR="000859A1" w:rsidRDefault="00000000">
      <w:pPr>
        <w:numPr>
          <w:ilvl w:val="1"/>
          <w:numId w:val="12"/>
        </w:numPr>
        <w:spacing w:after="258" w:line="259" w:lineRule="auto"/>
        <w:ind w:hanging="423"/>
      </w:pPr>
      <w:r>
        <w:rPr>
          <w:i/>
        </w:rPr>
        <w:t>V</w:t>
      </w:r>
      <w:r>
        <w:rPr>
          <w:vertAlign w:val="subscript"/>
        </w:rPr>
        <w:t xml:space="preserve">1 </w:t>
      </w:r>
      <w:r>
        <w:rPr>
          <w:rFonts w:ascii="Cambria" w:eastAsia="Cambria" w:hAnsi="Cambria" w:cs="Cambria"/>
        </w:rPr>
        <w:t>×</w:t>
      </w:r>
      <w:r>
        <w:rPr>
          <w:i/>
        </w:rPr>
        <w:t>V</w:t>
      </w:r>
      <w:r>
        <w:rPr>
          <w:vertAlign w:val="subscript"/>
        </w:rPr>
        <w:t xml:space="preserve">2 </w:t>
      </w:r>
      <w:r>
        <w:rPr>
          <w:rFonts w:ascii="Cambria" w:eastAsia="Cambria" w:hAnsi="Cambria" w:cs="Cambria"/>
        </w:rPr>
        <w:t>×</w:t>
      </w:r>
      <w:r>
        <w:rPr>
          <w:rFonts w:ascii="Cambria" w:eastAsia="Cambria" w:hAnsi="Cambria" w:cs="Cambria"/>
          <w:i/>
        </w:rPr>
        <w:t>...</w:t>
      </w:r>
      <w:r>
        <w:rPr>
          <w:rFonts w:ascii="Cambria" w:eastAsia="Cambria" w:hAnsi="Cambria" w:cs="Cambria"/>
        </w:rPr>
        <w:t>×</w:t>
      </w:r>
      <w:r>
        <w:rPr>
          <w:i/>
        </w:rPr>
        <w:t>V</w:t>
      </w:r>
      <w:r>
        <w:rPr>
          <w:i/>
          <w:vertAlign w:val="subscript"/>
        </w:rPr>
        <w:t>n</w:t>
      </w:r>
    </w:p>
    <w:p w14:paraId="0F55A5FB" w14:textId="77777777" w:rsidR="000859A1" w:rsidRDefault="00000000">
      <w:pPr>
        <w:numPr>
          <w:ilvl w:val="1"/>
          <w:numId w:val="12"/>
        </w:numPr>
        <w:spacing w:after="246" w:line="259" w:lineRule="auto"/>
        <w:ind w:hanging="423"/>
      </w:pPr>
      <w:r>
        <w:t>max</w:t>
      </w:r>
      <w:r>
        <w:rPr>
          <w:rFonts w:ascii="Cambria" w:eastAsia="Cambria" w:hAnsi="Cambria" w:cs="Cambria"/>
        </w:rPr>
        <w:t>(</w:t>
      </w:r>
      <w:r>
        <w:rPr>
          <w:i/>
        </w:rPr>
        <w:t>V</w:t>
      </w:r>
      <w:r>
        <w:rPr>
          <w:vertAlign w:val="subscript"/>
        </w:rPr>
        <w:t>1</w:t>
      </w:r>
      <w:r>
        <w:rPr>
          <w:rFonts w:ascii="Cambria" w:eastAsia="Cambria" w:hAnsi="Cambria" w:cs="Cambria"/>
          <w:i/>
        </w:rPr>
        <w:t>,</w:t>
      </w:r>
      <w:r>
        <w:rPr>
          <w:i/>
        </w:rPr>
        <w:t>V</w:t>
      </w:r>
      <w:r>
        <w:rPr>
          <w:vertAlign w:val="subscript"/>
        </w:rPr>
        <w:t>2</w:t>
      </w:r>
      <w:r>
        <w:rPr>
          <w:rFonts w:ascii="Cambria" w:eastAsia="Cambria" w:hAnsi="Cambria" w:cs="Cambria"/>
          <w:i/>
        </w:rPr>
        <w:t>,...,</w:t>
      </w:r>
      <w:r>
        <w:rPr>
          <w:i/>
        </w:rPr>
        <w:t>V</w:t>
      </w:r>
      <w:r>
        <w:rPr>
          <w:i/>
          <w:vertAlign w:val="subscript"/>
        </w:rPr>
        <w:t>n</w:t>
      </w:r>
      <w:r>
        <w:rPr>
          <w:rFonts w:ascii="Cambria" w:eastAsia="Cambria" w:hAnsi="Cambria" w:cs="Cambria"/>
        </w:rPr>
        <w:t>)</w:t>
      </w:r>
    </w:p>
    <w:p w14:paraId="63CD46AD" w14:textId="77777777" w:rsidR="000859A1" w:rsidRDefault="00000000">
      <w:pPr>
        <w:numPr>
          <w:ilvl w:val="0"/>
          <w:numId w:val="12"/>
        </w:numPr>
        <w:spacing w:after="0"/>
        <w:ind w:hanging="263"/>
      </w:pPr>
      <w:r>
        <w:t>假设有以下 4 个训练样本点：</w:t>
      </w:r>
    </w:p>
    <w:tbl>
      <w:tblPr>
        <w:tblStyle w:val="TableGrid"/>
        <w:tblW w:w="2352" w:type="dxa"/>
        <w:tblInd w:w="498" w:type="dxa"/>
        <w:tblCellMar>
          <w:top w:w="59" w:type="dxa"/>
          <w:left w:w="120" w:type="dxa"/>
          <w:bottom w:w="0" w:type="dxa"/>
          <w:right w:w="120" w:type="dxa"/>
        </w:tblCellMar>
        <w:tblLook w:val="04A0" w:firstRow="1" w:lastRow="0" w:firstColumn="1" w:lastColumn="0" w:noHBand="0" w:noVBand="1"/>
      </w:tblPr>
      <w:tblGrid>
        <w:gridCol w:w="844"/>
        <w:gridCol w:w="429"/>
        <w:gridCol w:w="429"/>
        <w:gridCol w:w="650"/>
      </w:tblGrid>
      <w:tr w:rsidR="000859A1" w14:paraId="7B3B5D31" w14:textId="77777777">
        <w:trPr>
          <w:trHeight w:val="336"/>
        </w:trPr>
        <w:tc>
          <w:tcPr>
            <w:tcW w:w="869" w:type="dxa"/>
            <w:tcBorders>
              <w:top w:val="single" w:sz="3" w:space="0" w:color="000000"/>
              <w:left w:val="single" w:sz="3" w:space="0" w:color="000000"/>
              <w:bottom w:val="single" w:sz="3" w:space="0" w:color="000000"/>
              <w:right w:val="single" w:sz="3" w:space="0" w:color="000000"/>
            </w:tcBorders>
          </w:tcPr>
          <w:p w14:paraId="551D5967" w14:textId="77777777" w:rsidR="000859A1" w:rsidRDefault="00000000">
            <w:pPr>
              <w:spacing w:after="0" w:line="259" w:lineRule="auto"/>
              <w:ind w:left="0" w:firstLine="0"/>
              <w:jc w:val="both"/>
            </w:pPr>
            <w:r>
              <w:t>样本点</w:t>
            </w:r>
          </w:p>
        </w:tc>
        <w:tc>
          <w:tcPr>
            <w:tcW w:w="412" w:type="dxa"/>
            <w:tcBorders>
              <w:top w:val="single" w:sz="3" w:space="0" w:color="000000"/>
              <w:left w:val="single" w:sz="3" w:space="0" w:color="000000"/>
              <w:bottom w:val="single" w:sz="3" w:space="0" w:color="000000"/>
              <w:right w:val="single" w:sz="3" w:space="0" w:color="000000"/>
            </w:tcBorders>
          </w:tcPr>
          <w:p w14:paraId="61FB963D" w14:textId="77777777" w:rsidR="000859A1" w:rsidRDefault="00000000">
            <w:pPr>
              <w:spacing w:after="0" w:line="259" w:lineRule="auto"/>
              <w:ind w:left="0" w:firstLine="0"/>
            </w:pPr>
            <w:r>
              <w:rPr>
                <w:i/>
              </w:rPr>
              <w:t>x</w:t>
            </w:r>
            <w:r>
              <w:rPr>
                <w:vertAlign w:val="subscript"/>
              </w:rPr>
              <w:t>1</w:t>
            </w:r>
          </w:p>
        </w:tc>
        <w:tc>
          <w:tcPr>
            <w:tcW w:w="412" w:type="dxa"/>
            <w:tcBorders>
              <w:top w:val="single" w:sz="3" w:space="0" w:color="000000"/>
              <w:left w:val="single" w:sz="3" w:space="0" w:color="000000"/>
              <w:bottom w:val="single" w:sz="3" w:space="0" w:color="000000"/>
              <w:right w:val="single" w:sz="3" w:space="0" w:color="000000"/>
            </w:tcBorders>
          </w:tcPr>
          <w:p w14:paraId="0BBF897D" w14:textId="77777777" w:rsidR="000859A1" w:rsidRDefault="00000000">
            <w:pPr>
              <w:spacing w:after="0" w:line="259" w:lineRule="auto"/>
              <w:ind w:left="0" w:firstLine="0"/>
            </w:pPr>
            <w:r>
              <w:rPr>
                <w:i/>
              </w:rPr>
              <w:t>x</w:t>
            </w:r>
            <w:r>
              <w:rPr>
                <w:vertAlign w:val="subscript"/>
              </w:rPr>
              <w:t>2</w:t>
            </w:r>
          </w:p>
        </w:tc>
        <w:tc>
          <w:tcPr>
            <w:tcW w:w="659" w:type="dxa"/>
            <w:tcBorders>
              <w:top w:val="single" w:sz="3" w:space="0" w:color="000000"/>
              <w:left w:val="single" w:sz="3" w:space="0" w:color="000000"/>
              <w:bottom w:val="single" w:sz="3" w:space="0" w:color="000000"/>
              <w:right w:val="single" w:sz="3" w:space="0" w:color="000000"/>
            </w:tcBorders>
          </w:tcPr>
          <w:p w14:paraId="4E0A4665" w14:textId="77777777" w:rsidR="000859A1" w:rsidRDefault="00000000">
            <w:pPr>
              <w:spacing w:after="0" w:line="259" w:lineRule="auto"/>
              <w:ind w:left="0" w:firstLine="0"/>
              <w:jc w:val="both"/>
            </w:pPr>
            <w:r>
              <w:t>类别</w:t>
            </w:r>
          </w:p>
        </w:tc>
      </w:tr>
      <w:tr w:rsidR="000859A1" w14:paraId="2EF4AF4F" w14:textId="77777777">
        <w:trPr>
          <w:trHeight w:val="333"/>
        </w:trPr>
        <w:tc>
          <w:tcPr>
            <w:tcW w:w="869" w:type="dxa"/>
            <w:tcBorders>
              <w:top w:val="single" w:sz="3" w:space="0" w:color="000000"/>
              <w:left w:val="single" w:sz="3" w:space="0" w:color="000000"/>
              <w:bottom w:val="nil"/>
              <w:right w:val="single" w:sz="3" w:space="0" w:color="000000"/>
            </w:tcBorders>
          </w:tcPr>
          <w:p w14:paraId="2F730C19" w14:textId="77777777" w:rsidR="000859A1" w:rsidRDefault="00000000">
            <w:pPr>
              <w:spacing w:after="0" w:line="259" w:lineRule="auto"/>
              <w:ind w:left="0" w:firstLine="0"/>
              <w:jc w:val="center"/>
            </w:pPr>
            <w:r>
              <w:t>1</w:t>
            </w:r>
          </w:p>
        </w:tc>
        <w:tc>
          <w:tcPr>
            <w:tcW w:w="412" w:type="dxa"/>
            <w:tcBorders>
              <w:top w:val="single" w:sz="3" w:space="0" w:color="000000"/>
              <w:left w:val="single" w:sz="3" w:space="0" w:color="000000"/>
              <w:bottom w:val="nil"/>
              <w:right w:val="single" w:sz="3" w:space="0" w:color="000000"/>
            </w:tcBorders>
          </w:tcPr>
          <w:p w14:paraId="6BA3F91D" w14:textId="77777777" w:rsidR="000859A1" w:rsidRDefault="00000000">
            <w:pPr>
              <w:spacing w:after="0" w:line="259" w:lineRule="auto"/>
              <w:ind w:left="34" w:firstLine="0"/>
            </w:pPr>
            <w:r>
              <w:t>1</w:t>
            </w:r>
          </w:p>
        </w:tc>
        <w:tc>
          <w:tcPr>
            <w:tcW w:w="412" w:type="dxa"/>
            <w:tcBorders>
              <w:top w:val="single" w:sz="3" w:space="0" w:color="000000"/>
              <w:left w:val="single" w:sz="3" w:space="0" w:color="000000"/>
              <w:bottom w:val="nil"/>
              <w:right w:val="single" w:sz="3" w:space="0" w:color="000000"/>
            </w:tcBorders>
          </w:tcPr>
          <w:p w14:paraId="0C98CC2B" w14:textId="77777777" w:rsidR="000859A1" w:rsidRDefault="00000000">
            <w:pPr>
              <w:spacing w:after="0" w:line="259" w:lineRule="auto"/>
              <w:ind w:left="34" w:firstLine="0"/>
            </w:pPr>
            <w:r>
              <w:t>2</w:t>
            </w:r>
          </w:p>
        </w:tc>
        <w:tc>
          <w:tcPr>
            <w:tcW w:w="659" w:type="dxa"/>
            <w:tcBorders>
              <w:top w:val="single" w:sz="3" w:space="0" w:color="000000"/>
              <w:left w:val="single" w:sz="3" w:space="0" w:color="000000"/>
              <w:bottom w:val="nil"/>
              <w:right w:val="single" w:sz="3" w:space="0" w:color="000000"/>
            </w:tcBorders>
          </w:tcPr>
          <w:p w14:paraId="5CDD4032" w14:textId="77777777" w:rsidR="000859A1" w:rsidRDefault="00000000">
            <w:pPr>
              <w:spacing w:after="0" w:line="259" w:lineRule="auto"/>
              <w:ind w:left="131" w:firstLine="0"/>
            </w:pPr>
            <w:r>
              <w:t>A</w:t>
            </w:r>
          </w:p>
        </w:tc>
      </w:tr>
      <w:tr w:rsidR="000859A1" w14:paraId="7B56B1D5" w14:textId="77777777">
        <w:trPr>
          <w:trHeight w:val="328"/>
        </w:trPr>
        <w:tc>
          <w:tcPr>
            <w:tcW w:w="869" w:type="dxa"/>
            <w:tcBorders>
              <w:top w:val="nil"/>
              <w:left w:val="single" w:sz="3" w:space="0" w:color="000000"/>
              <w:bottom w:val="nil"/>
              <w:right w:val="single" w:sz="3" w:space="0" w:color="000000"/>
            </w:tcBorders>
          </w:tcPr>
          <w:p w14:paraId="7BF627D0" w14:textId="77777777" w:rsidR="000859A1" w:rsidRDefault="00000000">
            <w:pPr>
              <w:spacing w:after="0" w:line="259" w:lineRule="auto"/>
              <w:ind w:left="0" w:firstLine="0"/>
              <w:jc w:val="center"/>
            </w:pPr>
            <w:r>
              <w:t>2</w:t>
            </w:r>
          </w:p>
        </w:tc>
        <w:tc>
          <w:tcPr>
            <w:tcW w:w="412" w:type="dxa"/>
            <w:tcBorders>
              <w:top w:val="nil"/>
              <w:left w:val="single" w:sz="3" w:space="0" w:color="000000"/>
              <w:bottom w:val="nil"/>
              <w:right w:val="single" w:sz="3" w:space="0" w:color="000000"/>
            </w:tcBorders>
          </w:tcPr>
          <w:p w14:paraId="2D6246A8" w14:textId="77777777" w:rsidR="000859A1" w:rsidRDefault="00000000">
            <w:pPr>
              <w:spacing w:after="0" w:line="259" w:lineRule="auto"/>
              <w:ind w:left="34" w:firstLine="0"/>
            </w:pPr>
            <w:r>
              <w:t>2</w:t>
            </w:r>
          </w:p>
        </w:tc>
        <w:tc>
          <w:tcPr>
            <w:tcW w:w="412" w:type="dxa"/>
            <w:tcBorders>
              <w:top w:val="nil"/>
              <w:left w:val="single" w:sz="3" w:space="0" w:color="000000"/>
              <w:bottom w:val="nil"/>
              <w:right w:val="single" w:sz="3" w:space="0" w:color="000000"/>
            </w:tcBorders>
          </w:tcPr>
          <w:p w14:paraId="2E3D6AAE" w14:textId="77777777" w:rsidR="000859A1" w:rsidRDefault="00000000">
            <w:pPr>
              <w:spacing w:after="0" w:line="259" w:lineRule="auto"/>
              <w:ind w:left="34" w:firstLine="0"/>
            </w:pPr>
            <w:r>
              <w:t>3</w:t>
            </w:r>
          </w:p>
        </w:tc>
        <w:tc>
          <w:tcPr>
            <w:tcW w:w="659" w:type="dxa"/>
            <w:tcBorders>
              <w:top w:val="nil"/>
              <w:left w:val="single" w:sz="3" w:space="0" w:color="000000"/>
              <w:bottom w:val="nil"/>
              <w:right w:val="single" w:sz="3" w:space="0" w:color="000000"/>
            </w:tcBorders>
          </w:tcPr>
          <w:p w14:paraId="05327247" w14:textId="77777777" w:rsidR="000859A1" w:rsidRDefault="00000000">
            <w:pPr>
              <w:spacing w:after="0" w:line="259" w:lineRule="auto"/>
              <w:ind w:left="131" w:firstLine="0"/>
            </w:pPr>
            <w:r>
              <w:t>A</w:t>
            </w:r>
          </w:p>
        </w:tc>
      </w:tr>
      <w:tr w:rsidR="000859A1" w14:paraId="6237B728" w14:textId="77777777">
        <w:trPr>
          <w:trHeight w:val="328"/>
        </w:trPr>
        <w:tc>
          <w:tcPr>
            <w:tcW w:w="869" w:type="dxa"/>
            <w:tcBorders>
              <w:top w:val="nil"/>
              <w:left w:val="single" w:sz="3" w:space="0" w:color="000000"/>
              <w:bottom w:val="nil"/>
              <w:right w:val="single" w:sz="3" w:space="0" w:color="000000"/>
            </w:tcBorders>
          </w:tcPr>
          <w:p w14:paraId="47F12061" w14:textId="77777777" w:rsidR="000859A1" w:rsidRDefault="00000000">
            <w:pPr>
              <w:spacing w:after="0" w:line="259" w:lineRule="auto"/>
              <w:ind w:left="0" w:firstLine="0"/>
              <w:jc w:val="center"/>
            </w:pPr>
            <w:r>
              <w:t>3</w:t>
            </w:r>
          </w:p>
        </w:tc>
        <w:tc>
          <w:tcPr>
            <w:tcW w:w="412" w:type="dxa"/>
            <w:tcBorders>
              <w:top w:val="nil"/>
              <w:left w:val="single" w:sz="3" w:space="0" w:color="000000"/>
              <w:bottom w:val="nil"/>
              <w:right w:val="single" w:sz="3" w:space="0" w:color="000000"/>
            </w:tcBorders>
          </w:tcPr>
          <w:p w14:paraId="08740794" w14:textId="77777777" w:rsidR="000859A1" w:rsidRDefault="00000000">
            <w:pPr>
              <w:spacing w:after="0" w:line="259" w:lineRule="auto"/>
              <w:ind w:left="34" w:firstLine="0"/>
            </w:pPr>
            <w:r>
              <w:t>4</w:t>
            </w:r>
          </w:p>
        </w:tc>
        <w:tc>
          <w:tcPr>
            <w:tcW w:w="412" w:type="dxa"/>
            <w:tcBorders>
              <w:top w:val="nil"/>
              <w:left w:val="single" w:sz="3" w:space="0" w:color="000000"/>
              <w:bottom w:val="nil"/>
              <w:right w:val="single" w:sz="3" w:space="0" w:color="000000"/>
            </w:tcBorders>
          </w:tcPr>
          <w:p w14:paraId="6653602D" w14:textId="77777777" w:rsidR="000859A1" w:rsidRDefault="00000000">
            <w:pPr>
              <w:spacing w:after="0" w:line="259" w:lineRule="auto"/>
              <w:ind w:left="34" w:firstLine="0"/>
            </w:pPr>
            <w:r>
              <w:t>2</w:t>
            </w:r>
          </w:p>
        </w:tc>
        <w:tc>
          <w:tcPr>
            <w:tcW w:w="659" w:type="dxa"/>
            <w:tcBorders>
              <w:top w:val="nil"/>
              <w:left w:val="single" w:sz="3" w:space="0" w:color="000000"/>
              <w:bottom w:val="nil"/>
              <w:right w:val="single" w:sz="3" w:space="0" w:color="000000"/>
            </w:tcBorders>
          </w:tcPr>
          <w:p w14:paraId="279D8D05" w14:textId="77777777" w:rsidR="000859A1" w:rsidRDefault="00000000">
            <w:pPr>
              <w:spacing w:after="0" w:line="259" w:lineRule="auto"/>
              <w:ind w:left="136" w:firstLine="0"/>
            </w:pPr>
            <w:r>
              <w:t>B</w:t>
            </w:r>
          </w:p>
        </w:tc>
      </w:tr>
      <w:tr w:rsidR="000859A1" w14:paraId="55536FDF" w14:textId="77777777">
        <w:trPr>
          <w:trHeight w:val="330"/>
        </w:trPr>
        <w:tc>
          <w:tcPr>
            <w:tcW w:w="869" w:type="dxa"/>
            <w:tcBorders>
              <w:top w:val="nil"/>
              <w:left w:val="single" w:sz="3" w:space="0" w:color="000000"/>
              <w:bottom w:val="single" w:sz="3" w:space="0" w:color="000000"/>
              <w:right w:val="single" w:sz="3" w:space="0" w:color="000000"/>
            </w:tcBorders>
          </w:tcPr>
          <w:p w14:paraId="0E7A582B" w14:textId="77777777" w:rsidR="000859A1" w:rsidRDefault="00000000">
            <w:pPr>
              <w:spacing w:after="0" w:line="259" w:lineRule="auto"/>
              <w:ind w:left="0" w:firstLine="0"/>
              <w:jc w:val="center"/>
            </w:pPr>
            <w:r>
              <w:t>4</w:t>
            </w:r>
          </w:p>
        </w:tc>
        <w:tc>
          <w:tcPr>
            <w:tcW w:w="412" w:type="dxa"/>
            <w:tcBorders>
              <w:top w:val="nil"/>
              <w:left w:val="single" w:sz="3" w:space="0" w:color="000000"/>
              <w:bottom w:val="single" w:sz="3" w:space="0" w:color="000000"/>
              <w:right w:val="single" w:sz="3" w:space="0" w:color="000000"/>
            </w:tcBorders>
          </w:tcPr>
          <w:p w14:paraId="06952CE9" w14:textId="77777777" w:rsidR="000859A1" w:rsidRDefault="00000000">
            <w:pPr>
              <w:spacing w:after="0" w:line="259" w:lineRule="auto"/>
              <w:ind w:left="34" w:firstLine="0"/>
            </w:pPr>
            <w:r>
              <w:t>5</w:t>
            </w:r>
          </w:p>
        </w:tc>
        <w:tc>
          <w:tcPr>
            <w:tcW w:w="412" w:type="dxa"/>
            <w:tcBorders>
              <w:top w:val="nil"/>
              <w:left w:val="single" w:sz="3" w:space="0" w:color="000000"/>
              <w:bottom w:val="single" w:sz="3" w:space="0" w:color="000000"/>
              <w:right w:val="single" w:sz="3" w:space="0" w:color="000000"/>
            </w:tcBorders>
          </w:tcPr>
          <w:p w14:paraId="23E89E78" w14:textId="77777777" w:rsidR="000859A1" w:rsidRDefault="00000000">
            <w:pPr>
              <w:spacing w:after="0" w:line="259" w:lineRule="auto"/>
              <w:ind w:left="34" w:firstLine="0"/>
            </w:pPr>
            <w:r>
              <w:t>3</w:t>
            </w:r>
          </w:p>
        </w:tc>
        <w:tc>
          <w:tcPr>
            <w:tcW w:w="659" w:type="dxa"/>
            <w:tcBorders>
              <w:top w:val="nil"/>
              <w:left w:val="single" w:sz="3" w:space="0" w:color="000000"/>
              <w:bottom w:val="single" w:sz="3" w:space="0" w:color="000000"/>
              <w:right w:val="single" w:sz="3" w:space="0" w:color="000000"/>
            </w:tcBorders>
          </w:tcPr>
          <w:p w14:paraId="2E14216F" w14:textId="77777777" w:rsidR="000859A1" w:rsidRDefault="00000000">
            <w:pPr>
              <w:spacing w:after="0" w:line="259" w:lineRule="auto"/>
              <w:ind w:left="136" w:firstLine="0"/>
            </w:pPr>
            <w:r>
              <w:t>B</w:t>
            </w:r>
          </w:p>
        </w:tc>
      </w:tr>
    </w:tbl>
    <w:p w14:paraId="7CF7A1F6" w14:textId="77777777" w:rsidR="000859A1" w:rsidRDefault="00000000">
      <w:pPr>
        <w:spacing w:after="0" w:line="332" w:lineRule="auto"/>
        <w:ind w:left="517"/>
      </w:pPr>
      <w:r>
        <w:t xml:space="preserve">现有一个测试样本点 (3, 2)。使用 KNN 算法对其进行分类，假设 </w:t>
      </w:r>
      <w:r>
        <w:rPr>
          <w:i/>
        </w:rPr>
        <w:t xml:space="preserve">K </w:t>
      </w:r>
      <w:r>
        <w:rPr>
          <w:rFonts w:ascii="Cambria" w:eastAsia="Cambria" w:hAnsi="Cambria" w:cs="Cambria"/>
        </w:rPr>
        <w:t xml:space="preserve">= </w:t>
      </w:r>
      <w:r>
        <w:t>3，请计算该测试样本点的类别。</w:t>
      </w:r>
    </w:p>
    <w:p w14:paraId="430D6669" w14:textId="77777777" w:rsidR="000859A1" w:rsidRDefault="00000000">
      <w:pPr>
        <w:pStyle w:val="2"/>
        <w:spacing w:after="0"/>
        <w:ind w:left="493"/>
      </w:pPr>
      <w:r>
        <w:t>计算过程和答案：</w:t>
      </w:r>
    </w:p>
    <w:p w14:paraId="741E9059" w14:textId="77777777" w:rsidR="000859A1" w:rsidRDefault="00000000">
      <w:pPr>
        <w:spacing w:after="20" w:line="259" w:lineRule="auto"/>
        <w:ind w:left="6827" w:firstLine="0"/>
      </w:pPr>
      <w:r>
        <w:rPr>
          <w:rFonts w:ascii="Calibri" w:eastAsia="Calibri" w:hAnsi="Calibri" w:cs="Calibri"/>
          <w:noProof/>
          <w:sz w:val="22"/>
        </w:rPr>
        <mc:AlternateContent>
          <mc:Choice Requires="wpg">
            <w:drawing>
              <wp:inline distT="0" distB="0" distL="0" distR="0" wp14:anchorId="7FC90AF4" wp14:editId="5EB621FC">
                <wp:extent cx="1169403" cy="5199"/>
                <wp:effectExtent l="0" t="0" r="0" b="0"/>
                <wp:docPr id="27269" name="Group 27269"/>
                <wp:cNvGraphicFramePr/>
                <a:graphic xmlns:a="http://schemas.openxmlformats.org/drawingml/2006/main">
                  <a:graphicData uri="http://schemas.microsoft.com/office/word/2010/wordprocessingGroup">
                    <wpg:wgp>
                      <wpg:cNvGrpSpPr/>
                      <wpg:grpSpPr>
                        <a:xfrm>
                          <a:off x="0" y="0"/>
                          <a:ext cx="1169403" cy="5199"/>
                          <a:chOff x="0" y="0"/>
                          <a:chExt cx="1169403" cy="5199"/>
                        </a:xfrm>
                      </wpg:grpSpPr>
                      <wps:wsp>
                        <wps:cNvPr id="1780" name="Shape 1780"/>
                        <wps:cNvSpPr/>
                        <wps:spPr>
                          <a:xfrm>
                            <a:off x="0" y="0"/>
                            <a:ext cx="1169403" cy="0"/>
                          </a:xfrm>
                          <a:custGeom>
                            <a:avLst/>
                            <a:gdLst/>
                            <a:ahLst/>
                            <a:cxnLst/>
                            <a:rect l="0" t="0" r="0" b="0"/>
                            <a:pathLst>
                              <a:path w="1169403">
                                <a:moveTo>
                                  <a:pt x="0" y="0"/>
                                </a:moveTo>
                                <a:lnTo>
                                  <a:pt x="1169403" y="0"/>
                                </a:lnTo>
                              </a:path>
                            </a:pathLst>
                          </a:custGeom>
                          <a:ln w="519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269" style="width:92.079pt;height:0.4094pt;mso-position-horizontal-relative:char;mso-position-vertical-relative:line" coordsize="11694,51">
                <v:shape id="Shape 1780" style="position:absolute;width:11694;height:0;left:0;top:0;" coordsize="1169403,0" path="m0,0l1169403,0">
                  <v:stroke weight="0.4094pt" endcap="flat" joinstyle="miter" miterlimit="10" on="true" color="#000000"/>
                  <v:fill on="false" color="#000000" opacity="0"/>
                </v:shape>
              </v:group>
            </w:pict>
          </mc:Fallback>
        </mc:AlternateContent>
      </w:r>
    </w:p>
    <w:p w14:paraId="5394AE1A" w14:textId="77777777" w:rsidR="000859A1" w:rsidRDefault="00000000">
      <w:pPr>
        <w:spacing w:after="0" w:line="712" w:lineRule="auto"/>
        <w:ind w:left="517"/>
      </w:pPr>
      <w:r>
        <w:lastRenderedPageBreak/>
        <w:t xml:space="preserve">首先，计算测试样本点与每个训练样本点之间的欧氏距离 </w:t>
      </w:r>
      <w:r>
        <w:rPr>
          <w:i/>
        </w:rPr>
        <w:t>d</w:t>
      </w:r>
      <w:r>
        <w:rPr>
          <w:rFonts w:ascii="Cambria" w:eastAsia="Cambria" w:hAnsi="Cambria" w:cs="Cambria"/>
        </w:rPr>
        <w:t>(</w:t>
      </w:r>
      <w:r>
        <w:rPr>
          <w:i/>
        </w:rPr>
        <w:t>x</w:t>
      </w:r>
      <w:r>
        <w:rPr>
          <w:rFonts w:ascii="Cambria" w:eastAsia="Cambria" w:hAnsi="Cambria" w:cs="Cambria"/>
          <w:i/>
        </w:rPr>
        <w:t>,</w:t>
      </w:r>
      <w:r>
        <w:rPr>
          <w:i/>
        </w:rPr>
        <w:t>y</w:t>
      </w:r>
      <w:r>
        <w:rPr>
          <w:rFonts w:ascii="Cambria" w:eastAsia="Cambria" w:hAnsi="Cambria" w:cs="Cambria"/>
        </w:rPr>
        <w:t>) = √(</w:t>
      </w:r>
      <w:r>
        <w:rPr>
          <w:i/>
        </w:rPr>
        <w:t>x</w:t>
      </w:r>
      <w:r>
        <w:rPr>
          <w:vertAlign w:val="subscript"/>
        </w:rPr>
        <w:t xml:space="preserve">1 </w:t>
      </w:r>
      <w:r>
        <w:rPr>
          <w:rFonts w:ascii="Cambria" w:eastAsia="Cambria" w:hAnsi="Cambria" w:cs="Cambria"/>
        </w:rPr>
        <w:t>−</w:t>
      </w:r>
      <w:r>
        <w:rPr>
          <w:i/>
        </w:rPr>
        <w:t>y</w:t>
      </w:r>
      <w:r>
        <w:rPr>
          <w:vertAlign w:val="subscript"/>
        </w:rPr>
        <w:t>1</w:t>
      </w:r>
      <w:r>
        <w:rPr>
          <w:rFonts w:ascii="Cambria" w:eastAsia="Cambria" w:hAnsi="Cambria" w:cs="Cambria"/>
        </w:rPr>
        <w:t>)</w:t>
      </w:r>
      <w:r>
        <w:rPr>
          <w:vertAlign w:val="superscript"/>
        </w:rPr>
        <w:t xml:space="preserve">2 </w:t>
      </w:r>
      <w:r>
        <w:rPr>
          <w:rFonts w:ascii="Cambria" w:eastAsia="Cambria" w:hAnsi="Cambria" w:cs="Cambria"/>
        </w:rPr>
        <w:t>+(</w:t>
      </w:r>
      <w:r>
        <w:rPr>
          <w:i/>
        </w:rPr>
        <w:t>x</w:t>
      </w:r>
      <w:r>
        <w:rPr>
          <w:vertAlign w:val="subscript"/>
        </w:rPr>
        <w:t xml:space="preserve">2 </w:t>
      </w:r>
      <w:r>
        <w:rPr>
          <w:rFonts w:ascii="Cambria" w:eastAsia="Cambria" w:hAnsi="Cambria" w:cs="Cambria"/>
        </w:rPr>
        <w:t>−</w:t>
      </w:r>
      <w:r>
        <w:rPr>
          <w:i/>
        </w:rPr>
        <w:t>y</w:t>
      </w:r>
      <w:r>
        <w:rPr>
          <w:vertAlign w:val="subscript"/>
        </w:rPr>
        <w:t>2</w:t>
      </w:r>
      <w:r>
        <w:rPr>
          <w:rFonts w:ascii="Cambria" w:eastAsia="Cambria" w:hAnsi="Cambria" w:cs="Cambria"/>
        </w:rPr>
        <w:t>)</w:t>
      </w:r>
      <w:r>
        <w:rPr>
          <w:vertAlign w:val="superscript"/>
        </w:rPr>
        <w:t>2</w:t>
      </w:r>
      <w:r>
        <w:t>。然后，选出距离最小的 3 个邻居，并通过投票确定测试样本点的类别。</w:t>
      </w:r>
    </w:p>
    <w:p w14:paraId="09E7FA62" w14:textId="77777777" w:rsidR="000859A1" w:rsidRDefault="00000000">
      <w:pPr>
        <w:spacing w:after="83"/>
        <w:ind w:left="517"/>
      </w:pPr>
      <w:r>
        <w:t>样本点之间的距离计算如下表所示：</w:t>
      </w:r>
    </w:p>
    <w:tbl>
      <w:tblPr>
        <w:tblStyle w:val="TableGrid"/>
        <w:tblpPr w:vertAnchor="text" w:tblpX="498" w:tblpY="-1718"/>
        <w:tblOverlap w:val="never"/>
        <w:tblW w:w="3424" w:type="dxa"/>
        <w:tblInd w:w="0" w:type="dxa"/>
        <w:tblCellMar>
          <w:top w:w="0" w:type="dxa"/>
          <w:left w:w="73" w:type="dxa"/>
          <w:bottom w:w="0" w:type="dxa"/>
          <w:right w:w="120" w:type="dxa"/>
        </w:tblCellMar>
        <w:tblLook w:val="04A0" w:firstRow="1" w:lastRow="0" w:firstColumn="1" w:lastColumn="0" w:noHBand="0" w:noVBand="1"/>
      </w:tblPr>
      <w:tblGrid>
        <w:gridCol w:w="869"/>
        <w:gridCol w:w="2555"/>
      </w:tblGrid>
      <w:tr w:rsidR="000859A1" w14:paraId="36C65BD1" w14:textId="77777777">
        <w:trPr>
          <w:trHeight w:val="360"/>
        </w:trPr>
        <w:tc>
          <w:tcPr>
            <w:tcW w:w="869" w:type="dxa"/>
            <w:tcBorders>
              <w:top w:val="single" w:sz="3" w:space="0" w:color="000000"/>
              <w:left w:val="single" w:sz="3" w:space="0" w:color="000000"/>
              <w:bottom w:val="single" w:sz="3" w:space="0" w:color="000000"/>
              <w:right w:val="single" w:sz="3" w:space="0" w:color="000000"/>
            </w:tcBorders>
          </w:tcPr>
          <w:p w14:paraId="237D3A66" w14:textId="77777777" w:rsidR="000859A1" w:rsidRDefault="00000000">
            <w:pPr>
              <w:spacing w:after="0" w:line="259" w:lineRule="auto"/>
              <w:ind w:left="47" w:firstLine="0"/>
              <w:jc w:val="both"/>
            </w:pPr>
            <w:r>
              <w:t>样本点</w:t>
            </w:r>
          </w:p>
        </w:tc>
        <w:tc>
          <w:tcPr>
            <w:tcW w:w="2555" w:type="dxa"/>
            <w:tcBorders>
              <w:top w:val="single" w:sz="3" w:space="0" w:color="000000"/>
              <w:left w:val="single" w:sz="3" w:space="0" w:color="000000"/>
              <w:bottom w:val="double" w:sz="3" w:space="0" w:color="000000"/>
              <w:right w:val="single" w:sz="3" w:space="0" w:color="000000"/>
            </w:tcBorders>
          </w:tcPr>
          <w:p w14:paraId="163628C2" w14:textId="77777777" w:rsidR="000859A1" w:rsidRDefault="00000000">
            <w:pPr>
              <w:spacing w:after="0" w:line="259" w:lineRule="auto"/>
              <w:ind w:left="47" w:firstLine="0"/>
              <w:jc w:val="center"/>
            </w:pPr>
            <w:r>
              <w:t>距离</w:t>
            </w:r>
          </w:p>
        </w:tc>
      </w:tr>
      <w:tr w:rsidR="000859A1" w14:paraId="0CE2620F" w14:textId="77777777">
        <w:trPr>
          <w:trHeight w:val="1294"/>
        </w:trPr>
        <w:tc>
          <w:tcPr>
            <w:tcW w:w="869" w:type="dxa"/>
            <w:tcBorders>
              <w:top w:val="single" w:sz="3" w:space="0" w:color="000000"/>
              <w:left w:val="single" w:sz="3" w:space="0" w:color="000000"/>
              <w:bottom w:val="single" w:sz="3" w:space="0" w:color="000000"/>
              <w:right w:val="single" w:sz="3" w:space="0" w:color="000000"/>
            </w:tcBorders>
          </w:tcPr>
          <w:p w14:paraId="72BD2362" w14:textId="77777777" w:rsidR="000859A1" w:rsidRDefault="00000000">
            <w:pPr>
              <w:spacing w:after="65" w:line="259" w:lineRule="auto"/>
              <w:ind w:left="47" w:firstLine="0"/>
              <w:jc w:val="center"/>
            </w:pPr>
            <w:r>
              <w:t>1</w:t>
            </w:r>
          </w:p>
          <w:p w14:paraId="5D036B39" w14:textId="77777777" w:rsidR="000859A1" w:rsidRDefault="00000000">
            <w:pPr>
              <w:spacing w:after="65" w:line="259" w:lineRule="auto"/>
              <w:ind w:left="47" w:firstLine="0"/>
              <w:jc w:val="center"/>
            </w:pPr>
            <w:r>
              <w:t>2</w:t>
            </w:r>
          </w:p>
          <w:p w14:paraId="67355706" w14:textId="77777777" w:rsidR="000859A1" w:rsidRDefault="00000000">
            <w:pPr>
              <w:spacing w:after="65" w:line="259" w:lineRule="auto"/>
              <w:ind w:left="47" w:firstLine="0"/>
              <w:jc w:val="center"/>
            </w:pPr>
            <w:r>
              <w:t>3</w:t>
            </w:r>
          </w:p>
          <w:p w14:paraId="045881E9" w14:textId="77777777" w:rsidR="000859A1" w:rsidRDefault="00000000">
            <w:pPr>
              <w:spacing w:after="0" w:line="259" w:lineRule="auto"/>
              <w:ind w:left="47" w:firstLine="0"/>
              <w:jc w:val="center"/>
            </w:pPr>
            <w:r>
              <w:t>4</w:t>
            </w:r>
          </w:p>
        </w:tc>
        <w:tc>
          <w:tcPr>
            <w:tcW w:w="2555" w:type="dxa"/>
            <w:tcBorders>
              <w:top w:val="double" w:sz="3" w:space="0" w:color="000000"/>
              <w:left w:val="single" w:sz="3" w:space="0" w:color="000000"/>
              <w:bottom w:val="single" w:sz="3" w:space="0" w:color="000000"/>
              <w:right w:val="single" w:sz="3" w:space="0" w:color="000000"/>
            </w:tcBorders>
          </w:tcPr>
          <w:p w14:paraId="527C7D5E" w14:textId="77777777" w:rsidR="000859A1" w:rsidRDefault="00000000">
            <w:pPr>
              <w:spacing w:after="0" w:line="259" w:lineRule="auto"/>
              <w:ind w:left="0" w:firstLine="0"/>
            </w:pPr>
            <w:r>
              <w:rPr>
                <w:noProof/>
              </w:rPr>
              <w:drawing>
                <wp:inline distT="0" distB="0" distL="0" distR="0" wp14:anchorId="0C429764" wp14:editId="71B69ECF">
                  <wp:extent cx="1459992" cy="783336"/>
                  <wp:effectExtent l="0" t="0" r="0" b="0"/>
                  <wp:docPr id="30847" name="Picture 30847"/>
                  <wp:cNvGraphicFramePr/>
                  <a:graphic xmlns:a="http://schemas.openxmlformats.org/drawingml/2006/main">
                    <a:graphicData uri="http://schemas.openxmlformats.org/drawingml/2006/picture">
                      <pic:pic xmlns:pic="http://schemas.openxmlformats.org/drawingml/2006/picture">
                        <pic:nvPicPr>
                          <pic:cNvPr id="30847" name="Picture 30847"/>
                          <pic:cNvPicPr/>
                        </pic:nvPicPr>
                        <pic:blipFill>
                          <a:blip r:embed="rId18"/>
                          <a:stretch>
                            <a:fillRect/>
                          </a:stretch>
                        </pic:blipFill>
                        <pic:spPr>
                          <a:xfrm>
                            <a:off x="0" y="0"/>
                            <a:ext cx="1459992" cy="783336"/>
                          </a:xfrm>
                          <a:prstGeom prst="rect">
                            <a:avLst/>
                          </a:prstGeom>
                        </pic:spPr>
                      </pic:pic>
                    </a:graphicData>
                  </a:graphic>
                </wp:inline>
              </w:drawing>
            </w:r>
          </w:p>
        </w:tc>
      </w:tr>
    </w:tbl>
    <w:p w14:paraId="63D883EF" w14:textId="77777777" w:rsidR="000859A1" w:rsidRDefault="00000000">
      <w:pPr>
        <w:spacing w:before="64" w:line="441" w:lineRule="auto"/>
        <w:ind w:left="517"/>
      </w:pPr>
      <w:r>
        <w:t>选出的最近的</w:t>
      </w:r>
      <w:r>
        <w:rPr>
          <w:rFonts w:ascii="Cambria" w:eastAsia="Cambria" w:hAnsi="Cambria" w:cs="Cambria"/>
        </w:rPr>
        <w:t xml:space="preserve">√ </w:t>
      </w:r>
      <w:r>
        <w:t>3</w:t>
      </w:r>
      <w:r>
        <w:rPr>
          <w:rFonts w:ascii="Cambria" w:eastAsia="Cambria" w:hAnsi="Cambria" w:cs="Cambria"/>
        </w:rPr>
        <w:t>−</w:t>
      </w:r>
      <w:r>
        <w:t>个邻居为样本点</w:t>
      </w:r>
      <w:r>
        <w:rPr>
          <w:rFonts w:ascii="Cambria" w:eastAsia="Cambria" w:hAnsi="Cambria" w:cs="Cambria"/>
        </w:rPr>
        <w:t>−</w:t>
      </w:r>
      <w:r>
        <w:rPr>
          <w:rFonts w:ascii="Cambria" w:eastAsia="Cambria" w:hAnsi="Cambria" w:cs="Cambria"/>
        </w:rPr>
        <w:tab/>
      </w:r>
      <w:r>
        <w:t>1、2 和 3。其中，样本点 1 和 2 属于类别 A，样本点 3 属于类别 B。因此，测试样本点的类别为 A。</w:t>
      </w:r>
    </w:p>
    <w:p w14:paraId="044A414B" w14:textId="77777777" w:rsidR="000859A1" w:rsidRDefault="00000000">
      <w:pPr>
        <w:numPr>
          <w:ilvl w:val="0"/>
          <w:numId w:val="13"/>
        </w:numPr>
        <w:spacing w:after="79"/>
        <w:ind w:hanging="263"/>
      </w:pPr>
      <w:r>
        <w:t>列举 3 种以上集成学习的集成策略</w:t>
      </w:r>
    </w:p>
    <w:p w14:paraId="2FB78914" w14:textId="77777777" w:rsidR="000859A1" w:rsidRDefault="00000000">
      <w:pPr>
        <w:spacing w:after="230" w:line="259" w:lineRule="auto"/>
        <w:ind w:left="520" w:hanging="10"/>
      </w:pPr>
      <w:r>
        <w:rPr>
          <w:b/>
        </w:rPr>
        <w:t>答案：</w:t>
      </w:r>
      <w:r>
        <w:t>几何平均、算数平均、bagging、boosting</w:t>
      </w:r>
    </w:p>
    <w:p w14:paraId="2F128BE6" w14:textId="77777777" w:rsidR="000859A1" w:rsidRDefault="00000000">
      <w:pPr>
        <w:numPr>
          <w:ilvl w:val="0"/>
          <w:numId w:val="13"/>
        </w:numPr>
        <w:spacing w:after="228"/>
        <w:ind w:hanging="263"/>
      </w:pPr>
      <w:r>
        <w:t>以下关于支持向量机（SVM）表述正确的是（ACD）</w:t>
      </w:r>
    </w:p>
    <w:p w14:paraId="758DC2E7" w14:textId="77777777" w:rsidR="000859A1" w:rsidRDefault="00000000">
      <w:pPr>
        <w:numPr>
          <w:ilvl w:val="1"/>
          <w:numId w:val="13"/>
        </w:numPr>
        <w:ind w:hanging="423"/>
      </w:pPr>
      <w:r>
        <w:t>SVM 基于最大间隔思想，旨在找到最优的决策边界，使得不同类别之间的间隔最大化。</w:t>
      </w:r>
    </w:p>
    <w:p w14:paraId="5A7B1BA4" w14:textId="77777777" w:rsidR="000859A1" w:rsidRDefault="00000000">
      <w:pPr>
        <w:numPr>
          <w:ilvl w:val="1"/>
          <w:numId w:val="13"/>
        </w:numPr>
        <w:ind w:hanging="423"/>
      </w:pPr>
      <w:r>
        <w:t>SVM 仅适用于线性可分的数据集，不能处理非线性数据。</w:t>
      </w:r>
    </w:p>
    <w:p w14:paraId="3FE04901" w14:textId="77777777" w:rsidR="000859A1" w:rsidRDefault="00000000">
      <w:pPr>
        <w:numPr>
          <w:ilvl w:val="1"/>
          <w:numId w:val="13"/>
        </w:numPr>
        <w:ind w:hanging="423"/>
      </w:pPr>
      <w:r>
        <w:t>SVM 使用核函数原理将数据映射到更高维空间以解决非线性问题。</w:t>
      </w:r>
    </w:p>
    <w:p w14:paraId="1A5D90D2" w14:textId="77777777" w:rsidR="000859A1" w:rsidRDefault="00000000">
      <w:pPr>
        <w:numPr>
          <w:ilvl w:val="1"/>
          <w:numId w:val="13"/>
        </w:numPr>
        <w:spacing w:after="229"/>
        <w:ind w:hanging="423"/>
      </w:pPr>
      <w:r>
        <w:t>SVM 基于经验风险最小化原则，优化模型以减少训练集上的分类错误。</w:t>
      </w:r>
    </w:p>
    <w:p w14:paraId="12897985" w14:textId="77777777" w:rsidR="000859A1" w:rsidRDefault="00000000">
      <w:pPr>
        <w:numPr>
          <w:ilvl w:val="0"/>
          <w:numId w:val="13"/>
        </w:numPr>
        <w:spacing w:after="3" w:line="334" w:lineRule="auto"/>
        <w:ind w:hanging="263"/>
      </w:pPr>
      <w:r>
        <w:t xml:space="preserve">Kullback-Leibler 散度（KL 散度）衡量两个概率分布 </w:t>
      </w:r>
      <w:r>
        <w:rPr>
          <w:i/>
        </w:rPr>
        <w:t>p</w:t>
      </w:r>
      <w:r>
        <w:rPr>
          <w:rFonts w:ascii="Cambria" w:eastAsia="Cambria" w:hAnsi="Cambria" w:cs="Cambria"/>
        </w:rPr>
        <w:t>(</w:t>
      </w:r>
      <w:r>
        <w:rPr>
          <w:i/>
        </w:rPr>
        <w:t>x</w:t>
      </w:r>
      <w:r>
        <w:rPr>
          <w:rFonts w:ascii="Cambria" w:eastAsia="Cambria" w:hAnsi="Cambria" w:cs="Cambria"/>
        </w:rPr>
        <w:t xml:space="preserve">) </w:t>
      </w:r>
      <w:r>
        <w:t xml:space="preserve">和 </w:t>
      </w:r>
      <w:r>
        <w:rPr>
          <w:i/>
        </w:rPr>
        <w:t>g</w:t>
      </w:r>
      <w:r>
        <w:rPr>
          <w:rFonts w:ascii="Cambria" w:eastAsia="Cambria" w:hAnsi="Cambria" w:cs="Cambria"/>
        </w:rPr>
        <w:t>(</w:t>
      </w:r>
      <w:r>
        <w:rPr>
          <w:i/>
        </w:rPr>
        <w:t>x</w:t>
      </w:r>
      <w:r>
        <w:rPr>
          <w:rFonts w:ascii="Cambria" w:eastAsia="Cambria" w:hAnsi="Cambria" w:cs="Cambria"/>
        </w:rPr>
        <w:t xml:space="preserve">) </w:t>
      </w:r>
      <w:r>
        <w:t>之间的相似性，给出其数学表达式。</w:t>
      </w:r>
      <w:r>
        <w:rPr>
          <w:b/>
        </w:rPr>
        <w:t>答案：</w:t>
      </w:r>
    </w:p>
    <w:p w14:paraId="3F07A3C1" w14:textId="77777777" w:rsidR="000859A1" w:rsidRDefault="00000000">
      <w:pPr>
        <w:spacing w:after="372"/>
        <w:ind w:left="517"/>
      </w:pPr>
      <w:r>
        <w:t>KL 散度的数学表达式为：</w:t>
      </w:r>
    </w:p>
    <w:p w14:paraId="2322050C" w14:textId="77777777" w:rsidR="000859A1" w:rsidRDefault="00000000">
      <w:pPr>
        <w:spacing w:after="232" w:line="259" w:lineRule="auto"/>
        <w:ind w:left="4764" w:right="3084" w:hanging="1260"/>
      </w:pPr>
      <w:r>
        <w:rPr>
          <w:i/>
        </w:rPr>
        <w:t>D</w:t>
      </w:r>
      <w:r>
        <w:rPr>
          <w:i/>
          <w:vertAlign w:val="subscript"/>
        </w:rPr>
        <w:t>KL</w:t>
      </w:r>
      <w:r>
        <w:rPr>
          <w:rFonts w:ascii="Cambria" w:eastAsia="Cambria" w:hAnsi="Cambria" w:cs="Cambria"/>
        </w:rPr>
        <w:t>(</w:t>
      </w:r>
      <w:r>
        <w:rPr>
          <w:i/>
        </w:rPr>
        <w:t xml:space="preserve">p </w:t>
      </w:r>
      <w:r>
        <w:rPr>
          <w:rFonts w:ascii="Cambria" w:eastAsia="Cambria" w:hAnsi="Cambria" w:cs="Cambria"/>
        </w:rPr>
        <w:t xml:space="preserve">∥ </w:t>
      </w:r>
      <w:r>
        <w:rPr>
          <w:i/>
        </w:rPr>
        <w:t>g</w:t>
      </w:r>
      <w:r>
        <w:rPr>
          <w:rFonts w:ascii="Cambria" w:eastAsia="Cambria" w:hAnsi="Cambria" w:cs="Cambria"/>
        </w:rPr>
        <w:t xml:space="preserve">) = </w:t>
      </w:r>
      <w:r>
        <w:rPr>
          <w:rFonts w:ascii="Times New Roman" w:eastAsia="Times New Roman" w:hAnsi="Times New Roman" w:cs="Times New Roman"/>
          <w:sz w:val="30"/>
        </w:rPr>
        <w:t>∑</w:t>
      </w:r>
      <w:r>
        <w:rPr>
          <w:i/>
        </w:rPr>
        <w:t xml:space="preserve">p </w:t>
      </w:r>
      <w:r>
        <w:rPr>
          <w:noProof/>
        </w:rPr>
        <w:drawing>
          <wp:inline distT="0" distB="0" distL="0" distR="0" wp14:anchorId="05F74FFB" wp14:editId="7BC40F7F">
            <wp:extent cx="795528" cy="329184"/>
            <wp:effectExtent l="0" t="0" r="0" b="0"/>
            <wp:docPr id="30848" name="Picture 30848"/>
            <wp:cNvGraphicFramePr/>
            <a:graphic xmlns:a="http://schemas.openxmlformats.org/drawingml/2006/main">
              <a:graphicData uri="http://schemas.openxmlformats.org/drawingml/2006/picture">
                <pic:pic xmlns:pic="http://schemas.openxmlformats.org/drawingml/2006/picture">
                  <pic:nvPicPr>
                    <pic:cNvPr id="30848" name="Picture 30848"/>
                    <pic:cNvPicPr/>
                  </pic:nvPicPr>
                  <pic:blipFill>
                    <a:blip r:embed="rId19"/>
                    <a:stretch>
                      <a:fillRect/>
                    </a:stretch>
                  </pic:blipFill>
                  <pic:spPr>
                    <a:xfrm>
                      <a:off x="0" y="0"/>
                      <a:ext cx="795528" cy="329184"/>
                    </a:xfrm>
                    <a:prstGeom prst="rect">
                      <a:avLst/>
                    </a:prstGeom>
                  </pic:spPr>
                </pic:pic>
              </a:graphicData>
            </a:graphic>
          </wp:inline>
        </w:drawing>
      </w:r>
      <w:r>
        <w:rPr>
          <w:i/>
          <w:sz w:val="14"/>
        </w:rPr>
        <w:t>x</w:t>
      </w:r>
    </w:p>
    <w:p w14:paraId="6B286058" w14:textId="77777777" w:rsidR="000859A1" w:rsidRDefault="00000000">
      <w:pPr>
        <w:spacing w:after="218" w:line="346" w:lineRule="auto"/>
        <w:ind w:left="510" w:right="3124" w:firstLine="3014"/>
      </w:pPr>
      <w:r>
        <w:rPr>
          <w:i/>
        </w:rPr>
        <w:t>D</w:t>
      </w:r>
      <w:r>
        <w:rPr>
          <w:i/>
          <w:vertAlign w:val="subscript"/>
        </w:rPr>
        <w:t>KL</w:t>
      </w:r>
      <w:r>
        <w:rPr>
          <w:rFonts w:ascii="Cambria" w:eastAsia="Cambria" w:hAnsi="Cambria" w:cs="Cambria"/>
        </w:rPr>
        <w:t>(</w:t>
      </w:r>
      <w:r>
        <w:rPr>
          <w:i/>
        </w:rPr>
        <w:t xml:space="preserve">g </w:t>
      </w:r>
      <w:r>
        <w:rPr>
          <w:rFonts w:ascii="Cambria" w:eastAsia="Cambria" w:hAnsi="Cambria" w:cs="Cambria"/>
        </w:rPr>
        <w:t xml:space="preserve">∥ </w:t>
      </w:r>
      <w:r>
        <w:rPr>
          <w:i/>
        </w:rPr>
        <w:t>p</w:t>
      </w:r>
      <w:r>
        <w:rPr>
          <w:rFonts w:ascii="Cambria" w:eastAsia="Cambria" w:hAnsi="Cambria" w:cs="Cambria"/>
        </w:rPr>
        <w:t xml:space="preserve">) = </w:t>
      </w:r>
      <w:r>
        <w:rPr>
          <w:rFonts w:ascii="Times New Roman" w:eastAsia="Times New Roman" w:hAnsi="Times New Roman" w:cs="Times New Roman"/>
          <w:sz w:val="30"/>
        </w:rPr>
        <w:t>∑</w:t>
      </w:r>
      <w:r>
        <w:rPr>
          <w:i/>
        </w:rPr>
        <w:t xml:space="preserve">g </w:t>
      </w:r>
      <w:r>
        <w:rPr>
          <w:noProof/>
        </w:rPr>
        <w:drawing>
          <wp:inline distT="0" distB="0" distL="0" distR="0" wp14:anchorId="2B9367A2" wp14:editId="50FB8C4A">
            <wp:extent cx="795528" cy="329184"/>
            <wp:effectExtent l="0" t="0" r="0" b="0"/>
            <wp:docPr id="30849" name="Picture 30849"/>
            <wp:cNvGraphicFramePr/>
            <a:graphic xmlns:a="http://schemas.openxmlformats.org/drawingml/2006/main">
              <a:graphicData uri="http://schemas.openxmlformats.org/drawingml/2006/picture">
                <pic:pic xmlns:pic="http://schemas.openxmlformats.org/drawingml/2006/picture">
                  <pic:nvPicPr>
                    <pic:cNvPr id="30849" name="Picture 30849"/>
                    <pic:cNvPicPr/>
                  </pic:nvPicPr>
                  <pic:blipFill>
                    <a:blip r:embed="rId20"/>
                    <a:stretch>
                      <a:fillRect/>
                    </a:stretch>
                  </pic:blipFill>
                  <pic:spPr>
                    <a:xfrm>
                      <a:off x="0" y="0"/>
                      <a:ext cx="795528" cy="329184"/>
                    </a:xfrm>
                    <a:prstGeom prst="rect">
                      <a:avLst/>
                    </a:prstGeom>
                  </pic:spPr>
                </pic:pic>
              </a:graphicData>
            </a:graphic>
          </wp:inline>
        </w:drawing>
      </w:r>
      <w:r>
        <w:rPr>
          <w:i/>
          <w:sz w:val="14"/>
        </w:rPr>
        <w:t xml:space="preserve">x </w:t>
      </w:r>
      <w:r>
        <w:t>对于连续变量，求和变为积分：</w:t>
      </w:r>
    </w:p>
    <w:p w14:paraId="0704F8A6" w14:textId="77777777" w:rsidR="000859A1" w:rsidRDefault="00000000">
      <w:pPr>
        <w:spacing w:after="16" w:line="265" w:lineRule="auto"/>
        <w:ind w:left="363" w:right="1" w:hanging="10"/>
        <w:jc w:val="center"/>
      </w:pPr>
      <w:r>
        <w:rPr>
          <w:i/>
        </w:rPr>
        <w:lastRenderedPageBreak/>
        <w:t>D</w:t>
      </w:r>
      <w:r>
        <w:rPr>
          <w:i/>
          <w:vertAlign w:val="subscript"/>
        </w:rPr>
        <w:t>KL</w:t>
      </w:r>
      <w:r>
        <w:rPr>
          <w:rFonts w:ascii="Cambria" w:eastAsia="Cambria" w:hAnsi="Cambria" w:cs="Cambria"/>
        </w:rPr>
        <w:t>(</w:t>
      </w:r>
      <w:r>
        <w:rPr>
          <w:i/>
        </w:rPr>
        <w:t>p</w:t>
      </w:r>
      <w:r>
        <w:rPr>
          <w:noProof/>
        </w:rPr>
        <w:drawing>
          <wp:inline distT="0" distB="0" distL="0" distR="0" wp14:anchorId="5D41D5F0" wp14:editId="41B936F9">
            <wp:extent cx="1377696" cy="329184"/>
            <wp:effectExtent l="0" t="0" r="0" b="0"/>
            <wp:docPr id="30850" name="Picture 30850"/>
            <wp:cNvGraphicFramePr/>
            <a:graphic xmlns:a="http://schemas.openxmlformats.org/drawingml/2006/main">
              <a:graphicData uri="http://schemas.openxmlformats.org/drawingml/2006/picture">
                <pic:pic xmlns:pic="http://schemas.openxmlformats.org/drawingml/2006/picture">
                  <pic:nvPicPr>
                    <pic:cNvPr id="30850" name="Picture 30850"/>
                    <pic:cNvPicPr/>
                  </pic:nvPicPr>
                  <pic:blipFill>
                    <a:blip r:embed="rId21"/>
                    <a:stretch>
                      <a:fillRect/>
                    </a:stretch>
                  </pic:blipFill>
                  <pic:spPr>
                    <a:xfrm>
                      <a:off x="0" y="0"/>
                      <a:ext cx="1377696" cy="329184"/>
                    </a:xfrm>
                    <a:prstGeom prst="rect">
                      <a:avLst/>
                    </a:prstGeom>
                  </pic:spPr>
                </pic:pic>
              </a:graphicData>
            </a:graphic>
          </wp:inline>
        </w:drawing>
      </w:r>
      <w:r>
        <w:rPr>
          <w:i/>
        </w:rPr>
        <w:t xml:space="preserve"> dx</w:t>
      </w:r>
    </w:p>
    <w:p w14:paraId="64C3A256" w14:textId="77777777" w:rsidR="000859A1" w:rsidRDefault="00000000">
      <w:pPr>
        <w:spacing w:after="149" w:line="265" w:lineRule="auto"/>
        <w:ind w:left="363" w:right="1" w:hanging="10"/>
        <w:jc w:val="center"/>
      </w:pPr>
      <w:r>
        <w:rPr>
          <w:i/>
        </w:rPr>
        <w:t>D</w:t>
      </w:r>
      <w:r>
        <w:rPr>
          <w:i/>
          <w:vertAlign w:val="subscript"/>
        </w:rPr>
        <w:t>KL</w:t>
      </w:r>
      <w:r>
        <w:rPr>
          <w:rFonts w:ascii="Cambria" w:eastAsia="Cambria" w:hAnsi="Cambria" w:cs="Cambria"/>
        </w:rPr>
        <w:t>(</w:t>
      </w:r>
      <w:r>
        <w:rPr>
          <w:i/>
        </w:rPr>
        <w:t>g</w:t>
      </w:r>
      <w:r>
        <w:rPr>
          <w:noProof/>
        </w:rPr>
        <w:drawing>
          <wp:inline distT="0" distB="0" distL="0" distR="0" wp14:anchorId="797EBFAD" wp14:editId="0E8C4C28">
            <wp:extent cx="1380744" cy="329184"/>
            <wp:effectExtent l="0" t="0" r="0" b="0"/>
            <wp:docPr id="30851" name="Picture 30851"/>
            <wp:cNvGraphicFramePr/>
            <a:graphic xmlns:a="http://schemas.openxmlformats.org/drawingml/2006/main">
              <a:graphicData uri="http://schemas.openxmlformats.org/drawingml/2006/picture">
                <pic:pic xmlns:pic="http://schemas.openxmlformats.org/drawingml/2006/picture">
                  <pic:nvPicPr>
                    <pic:cNvPr id="30851" name="Picture 30851"/>
                    <pic:cNvPicPr/>
                  </pic:nvPicPr>
                  <pic:blipFill>
                    <a:blip r:embed="rId22"/>
                    <a:stretch>
                      <a:fillRect/>
                    </a:stretch>
                  </pic:blipFill>
                  <pic:spPr>
                    <a:xfrm>
                      <a:off x="0" y="0"/>
                      <a:ext cx="1380744" cy="329184"/>
                    </a:xfrm>
                    <a:prstGeom prst="rect">
                      <a:avLst/>
                    </a:prstGeom>
                  </pic:spPr>
                </pic:pic>
              </a:graphicData>
            </a:graphic>
          </wp:inline>
        </w:drawing>
      </w:r>
      <w:r>
        <w:rPr>
          <w:i/>
        </w:rPr>
        <w:t>dx</w:t>
      </w:r>
    </w:p>
    <w:p w14:paraId="4037B9A0" w14:textId="77777777" w:rsidR="000859A1" w:rsidRDefault="00000000">
      <w:pPr>
        <w:spacing w:after="100"/>
        <w:ind w:left="517"/>
      </w:pPr>
      <w:r>
        <w:t>其中，</w:t>
      </w:r>
    </w:p>
    <w:p w14:paraId="34D8F6AF" w14:textId="77777777" w:rsidR="000859A1" w:rsidRDefault="00000000">
      <w:pPr>
        <w:tabs>
          <w:tab w:val="center" w:pos="4442"/>
          <w:tab w:val="center" w:pos="5521"/>
        </w:tabs>
        <w:spacing w:after="651" w:line="265" w:lineRule="auto"/>
        <w:ind w:left="0" w:firstLine="0"/>
      </w:pPr>
      <w:r>
        <w:rPr>
          <w:rFonts w:ascii="Calibri" w:eastAsia="Calibri" w:hAnsi="Calibri" w:cs="Calibri"/>
          <w:sz w:val="22"/>
        </w:rPr>
        <w:tab/>
      </w:r>
      <w:r>
        <w:rPr>
          <w:i/>
        </w:rPr>
        <w:t>D</w:t>
      </w:r>
      <w:r>
        <w:rPr>
          <w:i/>
          <w:vertAlign w:val="subscript"/>
        </w:rPr>
        <w:t>KL</w:t>
      </w:r>
      <w:r>
        <w:rPr>
          <w:rFonts w:ascii="Cambria" w:eastAsia="Cambria" w:hAnsi="Cambria" w:cs="Cambria"/>
        </w:rPr>
        <w:t>(</w:t>
      </w:r>
      <w:r>
        <w:rPr>
          <w:i/>
        </w:rPr>
        <w:t xml:space="preserve">p </w:t>
      </w:r>
      <w:r>
        <w:rPr>
          <w:rFonts w:ascii="Cambria" w:eastAsia="Cambria" w:hAnsi="Cambria" w:cs="Cambria"/>
        </w:rPr>
        <w:t xml:space="preserve">∥ </w:t>
      </w:r>
      <w:r>
        <w:rPr>
          <w:i/>
        </w:rPr>
        <w:t>g</w:t>
      </w:r>
      <w:r>
        <w:rPr>
          <w:rFonts w:ascii="Cambria" w:eastAsia="Cambria" w:hAnsi="Cambria" w:cs="Cambria"/>
        </w:rPr>
        <w:t>) ≠</w:t>
      </w:r>
      <w:r>
        <w:rPr>
          <w:rFonts w:ascii="Cambria" w:eastAsia="Cambria" w:hAnsi="Cambria" w:cs="Cambria"/>
        </w:rPr>
        <w:tab/>
      </w:r>
      <w:r>
        <w:rPr>
          <w:i/>
        </w:rPr>
        <w:t>D</w:t>
      </w:r>
      <w:r>
        <w:rPr>
          <w:i/>
          <w:vertAlign w:val="subscript"/>
        </w:rPr>
        <w:t>KL</w:t>
      </w:r>
      <w:r>
        <w:rPr>
          <w:rFonts w:ascii="Cambria" w:eastAsia="Cambria" w:hAnsi="Cambria" w:cs="Cambria"/>
        </w:rPr>
        <w:t>(</w:t>
      </w:r>
      <w:r>
        <w:rPr>
          <w:i/>
        </w:rPr>
        <w:t xml:space="preserve">g </w:t>
      </w:r>
      <w:r>
        <w:rPr>
          <w:rFonts w:ascii="Cambria" w:eastAsia="Cambria" w:hAnsi="Cambria" w:cs="Cambria"/>
        </w:rPr>
        <w:t xml:space="preserve">∥ </w:t>
      </w:r>
      <w:r>
        <w:rPr>
          <w:i/>
        </w:rPr>
        <w:t>p</w:t>
      </w:r>
      <w:r>
        <w:rPr>
          <w:rFonts w:ascii="Cambria" w:eastAsia="Cambria" w:hAnsi="Cambria" w:cs="Cambria"/>
        </w:rPr>
        <w:t>)</w:t>
      </w:r>
    </w:p>
    <w:p w14:paraId="027C5CF6" w14:textId="77777777" w:rsidR="000859A1" w:rsidRDefault="00000000">
      <w:pPr>
        <w:pStyle w:val="1"/>
        <w:ind w:left="454" w:hanging="469"/>
      </w:pPr>
      <w:r>
        <w:t>回归</w:t>
      </w:r>
    </w:p>
    <w:p w14:paraId="7807047C" w14:textId="77777777" w:rsidR="000859A1" w:rsidRDefault="00000000">
      <w:pPr>
        <w:numPr>
          <w:ilvl w:val="0"/>
          <w:numId w:val="14"/>
        </w:numPr>
        <w:spacing w:after="227"/>
        <w:ind w:hanging="263"/>
      </w:pPr>
      <w:r>
        <w:t>下面属于监督模型的有 (BCD)</w:t>
      </w:r>
    </w:p>
    <w:p w14:paraId="4043EEF4" w14:textId="77777777" w:rsidR="000859A1" w:rsidRDefault="00000000">
      <w:pPr>
        <w:numPr>
          <w:ilvl w:val="1"/>
          <w:numId w:val="14"/>
        </w:numPr>
        <w:spacing w:after="157" w:line="259" w:lineRule="auto"/>
        <w:ind w:hanging="423"/>
      </w:pPr>
      <w:r>
        <w:t>聚类</w:t>
      </w:r>
    </w:p>
    <w:p w14:paraId="0932D266" w14:textId="77777777" w:rsidR="000859A1" w:rsidRDefault="00000000">
      <w:pPr>
        <w:numPr>
          <w:ilvl w:val="1"/>
          <w:numId w:val="14"/>
        </w:numPr>
        <w:ind w:hanging="423"/>
      </w:pPr>
      <w:r>
        <w:t>线性回归</w:t>
      </w:r>
    </w:p>
    <w:p w14:paraId="7DBE38AA" w14:textId="77777777" w:rsidR="000859A1" w:rsidRDefault="00000000">
      <w:pPr>
        <w:numPr>
          <w:ilvl w:val="1"/>
          <w:numId w:val="14"/>
        </w:numPr>
        <w:ind w:hanging="423"/>
      </w:pPr>
      <w:r>
        <w:t>支持向量机</w:t>
      </w:r>
    </w:p>
    <w:p w14:paraId="0590D902" w14:textId="77777777" w:rsidR="000859A1" w:rsidRDefault="00000000">
      <w:pPr>
        <w:numPr>
          <w:ilvl w:val="1"/>
          <w:numId w:val="14"/>
        </w:numPr>
        <w:spacing w:after="228"/>
        <w:ind w:hanging="423"/>
      </w:pPr>
      <w:r>
        <w:t>决策树</w:t>
      </w:r>
    </w:p>
    <w:p w14:paraId="20E1CFF6" w14:textId="77777777" w:rsidR="000859A1" w:rsidRDefault="00000000">
      <w:pPr>
        <w:numPr>
          <w:ilvl w:val="0"/>
          <w:numId w:val="14"/>
        </w:numPr>
        <w:spacing w:after="227"/>
        <w:ind w:hanging="263"/>
      </w:pPr>
      <w:r>
        <w:t>回归分析中，误差可以分解为 (ABD) 之和</w:t>
      </w:r>
    </w:p>
    <w:p w14:paraId="11F3C69E" w14:textId="77777777" w:rsidR="000859A1" w:rsidRDefault="00000000">
      <w:pPr>
        <w:numPr>
          <w:ilvl w:val="1"/>
          <w:numId w:val="14"/>
        </w:numPr>
        <w:spacing w:after="157" w:line="259" w:lineRule="auto"/>
        <w:ind w:hanging="423"/>
      </w:pPr>
      <w:r>
        <w:t>偏差</w:t>
      </w:r>
    </w:p>
    <w:p w14:paraId="5017625B" w14:textId="77777777" w:rsidR="000859A1" w:rsidRDefault="00000000">
      <w:pPr>
        <w:numPr>
          <w:ilvl w:val="1"/>
          <w:numId w:val="14"/>
        </w:numPr>
        <w:spacing w:after="157" w:line="259" w:lineRule="auto"/>
        <w:ind w:hanging="423"/>
      </w:pPr>
      <w:r>
        <w:t>方差</w:t>
      </w:r>
    </w:p>
    <w:p w14:paraId="2C25176C" w14:textId="77777777" w:rsidR="000859A1" w:rsidRDefault="00000000">
      <w:pPr>
        <w:numPr>
          <w:ilvl w:val="1"/>
          <w:numId w:val="14"/>
        </w:numPr>
        <w:ind w:hanging="423"/>
      </w:pPr>
      <w:r>
        <w:t>互信息</w:t>
      </w:r>
    </w:p>
    <w:p w14:paraId="26006653" w14:textId="77777777" w:rsidR="000859A1" w:rsidRDefault="00000000">
      <w:pPr>
        <w:numPr>
          <w:ilvl w:val="1"/>
          <w:numId w:val="14"/>
        </w:numPr>
        <w:spacing w:after="281" w:line="259" w:lineRule="auto"/>
        <w:ind w:hanging="423"/>
      </w:pPr>
      <w:r>
        <w:t>噪声</w:t>
      </w:r>
    </w:p>
    <w:p w14:paraId="78623AB1" w14:textId="77777777" w:rsidR="000859A1" w:rsidRDefault="00000000">
      <w:pPr>
        <w:numPr>
          <w:ilvl w:val="0"/>
          <w:numId w:val="14"/>
        </w:numPr>
        <w:spacing w:after="62"/>
        <w:ind w:hanging="263"/>
      </w:pPr>
      <w:r>
        <w:t>在多元线性回归中，最小二乘估计的参数向量</w:t>
      </w:r>
      <w:r>
        <w:rPr>
          <w:rFonts w:ascii="Times New Roman" w:eastAsia="Times New Roman" w:hAnsi="Times New Roman" w:cs="Times New Roman"/>
        </w:rPr>
        <w:t xml:space="preserve">θ </w:t>
      </w:r>
      <w:r>
        <w:rPr>
          <w:rFonts w:ascii="Cambria" w:eastAsia="Cambria" w:hAnsi="Cambria" w:cs="Cambria"/>
        </w:rPr>
        <w:t>= [</w:t>
      </w:r>
      <w:r>
        <w:rPr>
          <w:rFonts w:ascii="Times New Roman" w:eastAsia="Times New Roman" w:hAnsi="Times New Roman" w:cs="Times New Roman"/>
        </w:rPr>
        <w:t>θ</w:t>
      </w:r>
      <w:r>
        <w:rPr>
          <w:vertAlign w:val="subscript"/>
        </w:rPr>
        <w:t>0</w:t>
      </w:r>
      <w:r>
        <w:rPr>
          <w:rFonts w:ascii="Cambria" w:eastAsia="Cambria" w:hAnsi="Cambria" w:cs="Cambria"/>
          <w:i/>
        </w:rPr>
        <w:t>,</w:t>
      </w:r>
      <w:r>
        <w:rPr>
          <w:rFonts w:ascii="Times New Roman" w:eastAsia="Times New Roman" w:hAnsi="Times New Roman" w:cs="Times New Roman"/>
        </w:rPr>
        <w:t>θ</w:t>
      </w:r>
      <w:r>
        <w:rPr>
          <w:vertAlign w:val="subscript"/>
        </w:rPr>
        <w:t>1</w:t>
      </w:r>
      <w:r>
        <w:rPr>
          <w:rFonts w:ascii="Cambria" w:eastAsia="Cambria" w:hAnsi="Cambria" w:cs="Cambria"/>
          <w:i/>
        </w:rPr>
        <w:t>,</w:t>
      </w:r>
      <w:r>
        <w:rPr>
          <w:rFonts w:ascii="Times New Roman" w:eastAsia="Times New Roman" w:hAnsi="Times New Roman" w:cs="Times New Roman"/>
        </w:rPr>
        <w:t>θ</w:t>
      </w:r>
      <w:r>
        <w:rPr>
          <w:vertAlign w:val="subscript"/>
        </w:rPr>
        <w:t>2</w:t>
      </w:r>
      <w:r>
        <w:rPr>
          <w:rFonts w:ascii="Cambria" w:eastAsia="Cambria" w:hAnsi="Cambria" w:cs="Cambria"/>
          <w:i/>
        </w:rPr>
        <w:t>,...,</w:t>
      </w:r>
      <w:r>
        <w:rPr>
          <w:rFonts w:ascii="Times New Roman" w:eastAsia="Times New Roman" w:hAnsi="Times New Roman" w:cs="Times New Roman"/>
        </w:rPr>
        <w:t>θ</w:t>
      </w:r>
      <w:r>
        <w:rPr>
          <w:i/>
          <w:vertAlign w:val="subscript"/>
        </w:rPr>
        <w:t>m</w:t>
      </w:r>
      <w:r>
        <w:rPr>
          <w:rFonts w:ascii="Cambria" w:eastAsia="Cambria" w:hAnsi="Cambria" w:cs="Cambria"/>
        </w:rPr>
        <w:t xml:space="preserve">] </w:t>
      </w:r>
      <w:r>
        <w:t>可以通过以下哪个公式获得？</w:t>
      </w:r>
    </w:p>
    <w:p w14:paraId="6B728F82" w14:textId="53E6CB39" w:rsidR="000859A1" w:rsidRDefault="000859A1">
      <w:pPr>
        <w:spacing w:after="253" w:line="259" w:lineRule="auto"/>
        <w:ind w:left="520" w:hanging="10"/>
      </w:pPr>
    </w:p>
    <w:p w14:paraId="24F86E22" w14:textId="77777777" w:rsidR="000859A1" w:rsidRDefault="00000000">
      <w:pPr>
        <w:numPr>
          <w:ilvl w:val="1"/>
          <w:numId w:val="14"/>
        </w:numPr>
        <w:spacing w:after="198" w:line="259" w:lineRule="auto"/>
        <w:ind w:hanging="423"/>
      </w:pPr>
      <w:r>
        <w:rPr>
          <w:rFonts w:ascii="Times New Roman" w:eastAsia="Times New Roman" w:hAnsi="Times New Roman" w:cs="Times New Roman"/>
        </w:rPr>
        <w:t>θ</w:t>
      </w:r>
      <w:r>
        <w:rPr>
          <w:rFonts w:ascii="Cambria" w:eastAsia="Cambria" w:hAnsi="Cambria" w:cs="Cambria"/>
        </w:rPr>
        <w:t xml:space="preserve">= </w:t>
      </w:r>
      <w:r>
        <w:t>X</w:t>
      </w:r>
      <w:r>
        <w:rPr>
          <w:i/>
          <w:vertAlign w:val="superscript"/>
        </w:rPr>
        <w:t xml:space="preserve">T </w:t>
      </w:r>
      <w:r>
        <w:t>y</w:t>
      </w:r>
    </w:p>
    <w:p w14:paraId="69A5C439" w14:textId="77777777" w:rsidR="000859A1" w:rsidRDefault="00000000">
      <w:pPr>
        <w:numPr>
          <w:ilvl w:val="1"/>
          <w:numId w:val="14"/>
        </w:numPr>
        <w:spacing w:after="124" w:line="259" w:lineRule="auto"/>
        <w:ind w:hanging="423"/>
      </w:pPr>
      <w:r>
        <w:rPr>
          <w:rFonts w:ascii="Times New Roman" w:eastAsia="Times New Roman" w:hAnsi="Times New Roman" w:cs="Times New Roman"/>
        </w:rPr>
        <w:t>θ</w:t>
      </w:r>
      <w:r>
        <w:rPr>
          <w:rFonts w:ascii="Cambria" w:eastAsia="Cambria" w:hAnsi="Cambria" w:cs="Cambria"/>
        </w:rPr>
        <w:t>= (</w:t>
      </w:r>
      <w:r>
        <w:t>X</w:t>
      </w:r>
      <w:r>
        <w:rPr>
          <w:i/>
          <w:vertAlign w:val="superscript"/>
        </w:rPr>
        <w:t xml:space="preserve">T </w:t>
      </w:r>
      <w:r>
        <w:t>X</w:t>
      </w:r>
      <w:r>
        <w:rPr>
          <w:rFonts w:ascii="Cambria" w:eastAsia="Cambria" w:hAnsi="Cambria" w:cs="Cambria"/>
        </w:rPr>
        <w:t>)</w:t>
      </w:r>
      <w:r>
        <w:rPr>
          <w:rFonts w:ascii="Cambria" w:eastAsia="Cambria" w:hAnsi="Cambria" w:cs="Cambria"/>
          <w:vertAlign w:val="superscript"/>
        </w:rPr>
        <w:t>−</w:t>
      </w:r>
      <w:r>
        <w:rPr>
          <w:vertAlign w:val="superscript"/>
        </w:rPr>
        <w:t>1</w:t>
      </w:r>
      <w:r>
        <w:t>X</w:t>
      </w:r>
      <w:r>
        <w:rPr>
          <w:i/>
          <w:vertAlign w:val="superscript"/>
        </w:rPr>
        <w:t xml:space="preserve">T </w:t>
      </w:r>
      <w:r>
        <w:t>y</w:t>
      </w:r>
    </w:p>
    <w:p w14:paraId="1765AF8D" w14:textId="77777777" w:rsidR="000859A1" w:rsidRDefault="00000000">
      <w:pPr>
        <w:numPr>
          <w:ilvl w:val="1"/>
          <w:numId w:val="14"/>
        </w:numPr>
        <w:spacing w:after="0" w:line="259" w:lineRule="auto"/>
        <w:ind w:hanging="423"/>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7525B32" wp14:editId="6D815DA2">
                <wp:simplePos x="0" y="0"/>
                <wp:positionH relativeFrom="column">
                  <wp:posOffset>857543</wp:posOffset>
                </wp:positionH>
                <wp:positionV relativeFrom="paragraph">
                  <wp:posOffset>83561</wp:posOffset>
                </wp:positionV>
                <wp:extent cx="648309" cy="5333"/>
                <wp:effectExtent l="0" t="0" r="0" b="0"/>
                <wp:wrapNone/>
                <wp:docPr id="29900" name="Group 29900"/>
                <wp:cNvGraphicFramePr/>
                <a:graphic xmlns:a="http://schemas.openxmlformats.org/drawingml/2006/main">
                  <a:graphicData uri="http://schemas.microsoft.com/office/word/2010/wordprocessingGroup">
                    <wpg:wgp>
                      <wpg:cNvGrpSpPr/>
                      <wpg:grpSpPr>
                        <a:xfrm>
                          <a:off x="0" y="0"/>
                          <a:ext cx="648309" cy="5333"/>
                          <a:chOff x="0" y="0"/>
                          <a:chExt cx="648309" cy="5333"/>
                        </a:xfrm>
                      </wpg:grpSpPr>
                      <wps:wsp>
                        <wps:cNvPr id="2236" name="Shape 2236"/>
                        <wps:cNvSpPr/>
                        <wps:spPr>
                          <a:xfrm>
                            <a:off x="0" y="0"/>
                            <a:ext cx="648309" cy="0"/>
                          </a:xfrm>
                          <a:custGeom>
                            <a:avLst/>
                            <a:gdLst/>
                            <a:ahLst/>
                            <a:cxnLst/>
                            <a:rect l="0" t="0" r="0" b="0"/>
                            <a:pathLst>
                              <a:path w="648309">
                                <a:moveTo>
                                  <a:pt x="0" y="0"/>
                                </a:moveTo>
                                <a:lnTo>
                                  <a:pt x="648309" y="0"/>
                                </a:lnTo>
                              </a:path>
                            </a:pathLst>
                          </a:custGeom>
                          <a:ln w="5333"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900" style="width:51.048pt;height:0.4199pt;position:absolute;z-index:62;mso-position-horizontal-relative:text;mso-position-horizontal:absolute;margin-left:67.5231pt;mso-position-vertical-relative:text;margin-top:6.57962pt;" coordsize="6483,53">
                <v:shape id="Shape 2236" style="position:absolute;width:6483;height:0;left:0;top:0;" coordsize="648309,0" path="m0,0l648309,0">
                  <v:stroke weight="0.4199pt" endcap="flat" joinstyle="miter" miterlimit="10" on="true" color="#000000"/>
                  <v:fill on="false" color="#000000" opacity="0"/>
                </v:shape>
              </v:group>
            </w:pict>
          </mc:Fallback>
        </mc:AlternateContent>
      </w:r>
      <w:r>
        <w:rPr>
          <w:noProof/>
        </w:rPr>
        <w:drawing>
          <wp:inline distT="0" distB="0" distL="0" distR="0" wp14:anchorId="16F21334" wp14:editId="5FD77566">
            <wp:extent cx="798576" cy="204216"/>
            <wp:effectExtent l="0" t="0" r="0" b="0"/>
            <wp:docPr id="30852" name="Picture 30852"/>
            <wp:cNvGraphicFramePr/>
            <a:graphic xmlns:a="http://schemas.openxmlformats.org/drawingml/2006/main">
              <a:graphicData uri="http://schemas.openxmlformats.org/drawingml/2006/picture">
                <pic:pic xmlns:pic="http://schemas.openxmlformats.org/drawingml/2006/picture">
                  <pic:nvPicPr>
                    <pic:cNvPr id="30852" name="Picture 30852"/>
                    <pic:cNvPicPr/>
                  </pic:nvPicPr>
                  <pic:blipFill>
                    <a:blip r:embed="rId23"/>
                    <a:stretch>
                      <a:fillRect/>
                    </a:stretch>
                  </pic:blipFill>
                  <pic:spPr>
                    <a:xfrm>
                      <a:off x="0" y="0"/>
                      <a:ext cx="798576" cy="204216"/>
                    </a:xfrm>
                    <a:prstGeom prst="rect">
                      <a:avLst/>
                    </a:prstGeom>
                  </pic:spPr>
                </pic:pic>
              </a:graphicData>
            </a:graphic>
          </wp:inline>
        </w:drawing>
      </w:r>
      <w:r>
        <w:rPr>
          <w:rFonts w:ascii="Cambria" w:eastAsia="Cambria" w:hAnsi="Cambria" w:cs="Cambria"/>
          <w:sz w:val="14"/>
        </w:rPr>
        <w:t>−</w:t>
      </w:r>
      <w:r>
        <w:rPr>
          <w:i/>
          <w:sz w:val="14"/>
        </w:rPr>
        <w:t>y</w:t>
      </w:r>
      <w:r>
        <w:rPr>
          <w:sz w:val="14"/>
        </w:rPr>
        <w:t>¯</w:t>
      </w:r>
      <w:r>
        <w:rPr>
          <w:rFonts w:ascii="Cambria" w:eastAsia="Cambria" w:hAnsi="Cambria" w:cs="Cambria"/>
          <w:sz w:val="14"/>
        </w:rPr>
        <w:t>)</w:t>
      </w:r>
    </w:p>
    <w:p w14:paraId="330C7CD4" w14:textId="77777777" w:rsidR="000859A1" w:rsidRDefault="00000000">
      <w:pPr>
        <w:spacing w:after="0" w:line="259" w:lineRule="auto"/>
        <w:ind w:left="513" w:firstLine="0"/>
      </w:pPr>
      <w:r>
        <w:rPr>
          <w:noProof/>
        </w:rPr>
        <w:drawing>
          <wp:inline distT="0" distB="0" distL="0" distR="0" wp14:anchorId="67BFBD24" wp14:editId="41C80E48">
            <wp:extent cx="1996440" cy="176784"/>
            <wp:effectExtent l="0" t="0" r="0" b="0"/>
            <wp:docPr id="30853" name="Picture 30853"/>
            <wp:cNvGraphicFramePr/>
            <a:graphic xmlns:a="http://schemas.openxmlformats.org/drawingml/2006/main">
              <a:graphicData uri="http://schemas.openxmlformats.org/drawingml/2006/picture">
                <pic:pic xmlns:pic="http://schemas.openxmlformats.org/drawingml/2006/picture">
                  <pic:nvPicPr>
                    <pic:cNvPr id="30853" name="Picture 30853"/>
                    <pic:cNvPicPr/>
                  </pic:nvPicPr>
                  <pic:blipFill>
                    <a:blip r:embed="rId24"/>
                    <a:stretch>
                      <a:fillRect/>
                    </a:stretch>
                  </pic:blipFill>
                  <pic:spPr>
                    <a:xfrm>
                      <a:off x="0" y="0"/>
                      <a:ext cx="1996440" cy="176784"/>
                    </a:xfrm>
                    <a:prstGeom prst="rect">
                      <a:avLst/>
                    </a:prstGeom>
                  </pic:spPr>
                </pic:pic>
              </a:graphicData>
            </a:graphic>
          </wp:inline>
        </w:drawing>
      </w:r>
    </w:p>
    <w:p w14:paraId="011DAB3C" w14:textId="77777777" w:rsidR="000859A1" w:rsidRDefault="00000000">
      <w:pPr>
        <w:spacing w:after="239" w:line="259" w:lineRule="auto"/>
        <w:ind w:left="2476" w:firstLine="0"/>
      </w:pPr>
      <w:r>
        <w:rPr>
          <w:i/>
          <w:sz w:val="14"/>
        </w:rPr>
        <w:t>n</w:t>
      </w:r>
    </w:p>
    <w:p w14:paraId="6A3EC495" w14:textId="77777777" w:rsidR="000859A1" w:rsidRDefault="00000000">
      <w:pPr>
        <w:numPr>
          <w:ilvl w:val="0"/>
          <w:numId w:val="14"/>
        </w:numPr>
        <w:spacing w:after="68"/>
        <w:ind w:hanging="263"/>
      </w:pPr>
      <w:r>
        <w:lastRenderedPageBreak/>
        <w:t>在机器学习中，损失函数通常由两部分组成，一部分是数据拟合项，另一部分是正则项。正则项</w:t>
      </w:r>
    </w:p>
    <w:p w14:paraId="05087348" w14:textId="580F1A08" w:rsidR="000859A1" w:rsidRDefault="00000000">
      <w:pPr>
        <w:spacing w:after="223"/>
        <w:ind w:left="517"/>
      </w:pPr>
      <w:r>
        <w:t xml:space="preserve">在损失函数中的作用是 </w:t>
      </w:r>
    </w:p>
    <w:p w14:paraId="303B465B" w14:textId="77777777" w:rsidR="000859A1" w:rsidRDefault="00000000">
      <w:pPr>
        <w:numPr>
          <w:ilvl w:val="1"/>
          <w:numId w:val="14"/>
        </w:numPr>
        <w:ind w:hanging="423"/>
      </w:pPr>
      <w:r>
        <w:t>提高模型的偏差，使其更好地拟合训练数据。</w:t>
      </w:r>
    </w:p>
    <w:p w14:paraId="6D06E98C" w14:textId="77777777" w:rsidR="000859A1" w:rsidRDefault="00000000">
      <w:pPr>
        <w:numPr>
          <w:ilvl w:val="1"/>
          <w:numId w:val="14"/>
        </w:numPr>
        <w:ind w:hanging="423"/>
      </w:pPr>
      <w:r>
        <w:t>帮助模型更好地拟合训练数据，减小方差。</w:t>
      </w:r>
    </w:p>
    <w:p w14:paraId="3D3A8D8E" w14:textId="77777777" w:rsidR="000859A1" w:rsidRDefault="00000000">
      <w:pPr>
        <w:numPr>
          <w:ilvl w:val="1"/>
          <w:numId w:val="14"/>
        </w:numPr>
        <w:ind w:hanging="423"/>
      </w:pPr>
      <w:r>
        <w:t>控制模型的复杂度，防止过拟合。</w:t>
      </w:r>
    </w:p>
    <w:p w14:paraId="0A55576E" w14:textId="77777777" w:rsidR="000859A1" w:rsidRDefault="00000000">
      <w:pPr>
        <w:numPr>
          <w:ilvl w:val="1"/>
          <w:numId w:val="14"/>
        </w:numPr>
        <w:spacing w:after="525"/>
        <w:ind w:hanging="423"/>
      </w:pPr>
      <w:r>
        <w:t>提高模型的方差，使其更灵活地适应不同的数据分布。</w:t>
      </w:r>
    </w:p>
    <w:p w14:paraId="0707DE72" w14:textId="77777777" w:rsidR="000859A1" w:rsidRDefault="00000000">
      <w:pPr>
        <w:pStyle w:val="1"/>
        <w:ind w:left="454" w:hanging="469"/>
      </w:pPr>
      <w:r>
        <w:t>聚类</w:t>
      </w:r>
    </w:p>
    <w:p w14:paraId="53ED79D4" w14:textId="77777777" w:rsidR="000859A1" w:rsidRDefault="00000000">
      <w:pPr>
        <w:numPr>
          <w:ilvl w:val="0"/>
          <w:numId w:val="15"/>
        </w:numPr>
        <w:spacing w:after="220"/>
        <w:ind w:hanging="263"/>
      </w:pPr>
      <w:r>
        <w:t>以下哪种聚类算法可以进行在线学习（C）</w:t>
      </w:r>
    </w:p>
    <w:p w14:paraId="58679F9E" w14:textId="77777777" w:rsidR="000859A1" w:rsidRDefault="00000000">
      <w:pPr>
        <w:numPr>
          <w:ilvl w:val="1"/>
          <w:numId w:val="15"/>
        </w:numPr>
        <w:spacing w:after="157" w:line="259" w:lineRule="auto"/>
        <w:ind w:hanging="423"/>
      </w:pPr>
      <w:r>
        <w:t>K-Means</w:t>
      </w:r>
    </w:p>
    <w:p w14:paraId="1A6355EE" w14:textId="56668AF5" w:rsidR="000859A1" w:rsidRDefault="00000000">
      <w:pPr>
        <w:numPr>
          <w:ilvl w:val="1"/>
          <w:numId w:val="15"/>
        </w:numPr>
        <w:spacing w:after="0" w:line="410" w:lineRule="auto"/>
        <w:ind w:hanging="423"/>
      </w:pPr>
      <w:r>
        <w:t>层次聚类  序贯方法</w:t>
      </w:r>
    </w:p>
    <w:p w14:paraId="6FE443A8" w14:textId="36EDC1FB" w:rsidR="000859A1" w:rsidRDefault="00000000">
      <w:pPr>
        <w:spacing w:after="223"/>
        <w:ind w:left="517"/>
      </w:pPr>
      <w:r>
        <w:t xml:space="preserve"> 高斯混合模型</w:t>
      </w:r>
    </w:p>
    <w:p w14:paraId="230466B7" w14:textId="77777777" w:rsidR="000859A1" w:rsidRDefault="00000000">
      <w:pPr>
        <w:numPr>
          <w:ilvl w:val="0"/>
          <w:numId w:val="15"/>
        </w:numPr>
        <w:spacing w:after="220"/>
        <w:ind w:hanging="263"/>
      </w:pPr>
      <w:r>
        <w:t>哪种聚类算法的聚类过程呈现层次结构（B）</w:t>
      </w:r>
    </w:p>
    <w:p w14:paraId="7AE5367F" w14:textId="77777777" w:rsidR="000859A1" w:rsidRDefault="00000000">
      <w:pPr>
        <w:numPr>
          <w:ilvl w:val="1"/>
          <w:numId w:val="15"/>
        </w:numPr>
        <w:spacing w:after="157" w:line="259" w:lineRule="auto"/>
        <w:ind w:hanging="423"/>
      </w:pPr>
      <w:r>
        <w:t>K-Means</w:t>
      </w:r>
    </w:p>
    <w:p w14:paraId="466892EF" w14:textId="77777777" w:rsidR="000859A1" w:rsidRDefault="00000000">
      <w:pPr>
        <w:numPr>
          <w:ilvl w:val="1"/>
          <w:numId w:val="15"/>
        </w:numPr>
        <w:ind w:hanging="423"/>
      </w:pPr>
      <w:r>
        <w:t>层次聚类</w:t>
      </w:r>
    </w:p>
    <w:p w14:paraId="34D9AAC6" w14:textId="77777777" w:rsidR="000859A1" w:rsidRDefault="00000000">
      <w:pPr>
        <w:numPr>
          <w:ilvl w:val="1"/>
          <w:numId w:val="15"/>
        </w:numPr>
        <w:spacing w:after="157" w:line="259" w:lineRule="auto"/>
        <w:ind w:hanging="423"/>
      </w:pPr>
      <w:r>
        <w:t>DBSCAN</w:t>
      </w:r>
    </w:p>
    <w:p w14:paraId="1D794081" w14:textId="77777777" w:rsidR="000859A1" w:rsidRDefault="00000000">
      <w:pPr>
        <w:numPr>
          <w:ilvl w:val="1"/>
          <w:numId w:val="15"/>
        </w:numPr>
        <w:spacing w:after="223"/>
        <w:ind w:hanging="423"/>
      </w:pPr>
      <w:r>
        <w:t>高斯混合模型</w:t>
      </w:r>
    </w:p>
    <w:p w14:paraId="4FAC4EC8" w14:textId="77777777" w:rsidR="000859A1" w:rsidRDefault="00000000">
      <w:pPr>
        <w:numPr>
          <w:ilvl w:val="0"/>
          <w:numId w:val="15"/>
        </w:numPr>
        <w:spacing w:after="220"/>
        <w:ind w:hanging="263"/>
      </w:pPr>
      <w:r>
        <w:t>在以下聚类算法中，哪一个算法是基于目标函数的方法（A）</w:t>
      </w:r>
    </w:p>
    <w:p w14:paraId="20573828" w14:textId="77777777" w:rsidR="000859A1" w:rsidRDefault="00000000">
      <w:pPr>
        <w:numPr>
          <w:ilvl w:val="1"/>
          <w:numId w:val="15"/>
        </w:numPr>
        <w:spacing w:after="157" w:line="259" w:lineRule="auto"/>
        <w:ind w:hanging="423"/>
      </w:pPr>
      <w:r>
        <w:t>K-Means</w:t>
      </w:r>
    </w:p>
    <w:p w14:paraId="4D1226C7" w14:textId="77777777" w:rsidR="000859A1" w:rsidRDefault="00000000">
      <w:pPr>
        <w:numPr>
          <w:ilvl w:val="1"/>
          <w:numId w:val="15"/>
        </w:numPr>
        <w:ind w:hanging="423"/>
      </w:pPr>
      <w:r>
        <w:t>层次聚类</w:t>
      </w:r>
    </w:p>
    <w:p w14:paraId="4C668EBD" w14:textId="77777777" w:rsidR="000859A1" w:rsidRDefault="00000000">
      <w:pPr>
        <w:numPr>
          <w:ilvl w:val="1"/>
          <w:numId w:val="15"/>
        </w:numPr>
        <w:spacing w:after="157" w:line="259" w:lineRule="auto"/>
        <w:ind w:hanging="423"/>
      </w:pPr>
      <w:r>
        <w:t>DBSCAN</w:t>
      </w:r>
    </w:p>
    <w:p w14:paraId="157EB876" w14:textId="77777777" w:rsidR="000859A1" w:rsidRDefault="00000000">
      <w:pPr>
        <w:numPr>
          <w:ilvl w:val="1"/>
          <w:numId w:val="15"/>
        </w:numPr>
        <w:ind w:hanging="423"/>
      </w:pPr>
      <w:r>
        <w:t>高斯混合模型</w:t>
      </w:r>
    </w:p>
    <w:p w14:paraId="39774B81" w14:textId="77777777" w:rsidR="000859A1" w:rsidRDefault="00000000">
      <w:pPr>
        <w:numPr>
          <w:ilvl w:val="0"/>
          <w:numId w:val="15"/>
        </w:numPr>
        <w:spacing w:after="65"/>
        <w:ind w:hanging="263"/>
      </w:pPr>
      <w:r>
        <w:t>请列举至少两种用于衡量样本和类簇相似性的公式，并简要描述它们。</w:t>
      </w:r>
    </w:p>
    <w:p w14:paraId="30985607" w14:textId="77777777" w:rsidR="000859A1" w:rsidRDefault="00000000">
      <w:pPr>
        <w:spacing w:after="24" w:line="323" w:lineRule="auto"/>
        <w:ind w:left="517" w:right="6697"/>
      </w:pPr>
      <w:r>
        <w:rPr>
          <w:b/>
        </w:rPr>
        <w:lastRenderedPageBreak/>
        <w:t>答案：</w:t>
      </w:r>
      <w:r>
        <w:t>集合为离散点集：</w:t>
      </w:r>
    </w:p>
    <w:p w14:paraId="5F290CEE" w14:textId="77777777" w:rsidR="000859A1" w:rsidRDefault="00000000">
      <w:pPr>
        <w:numPr>
          <w:ilvl w:val="1"/>
          <w:numId w:val="17"/>
        </w:numPr>
        <w:spacing w:after="269"/>
        <w:ind w:left="767" w:hanging="257"/>
      </w:pPr>
      <w:r>
        <w:t xml:space="preserve">样本到集合最远点距离: </w:t>
      </w:r>
      <w:r>
        <w:rPr>
          <w:i/>
        </w:rPr>
        <w:t>d</w:t>
      </w:r>
      <w:r>
        <w:rPr>
          <w:rFonts w:ascii="Cambria" w:eastAsia="Cambria" w:hAnsi="Cambria" w:cs="Cambria"/>
        </w:rPr>
        <w:t>(</w:t>
      </w:r>
      <w:r>
        <w:rPr>
          <w:i/>
        </w:rPr>
        <w:t>x</w:t>
      </w:r>
      <w:r>
        <w:rPr>
          <w:rFonts w:ascii="Cambria" w:eastAsia="Cambria" w:hAnsi="Cambria" w:cs="Cambria"/>
          <w:i/>
        </w:rPr>
        <w:t>,</w:t>
      </w:r>
      <w:r>
        <w:rPr>
          <w:i/>
        </w:rPr>
        <w:t>C</w:t>
      </w:r>
      <w:r>
        <w:rPr>
          <w:rFonts w:ascii="Cambria" w:eastAsia="Cambria" w:hAnsi="Cambria" w:cs="Cambria"/>
        </w:rPr>
        <w:t xml:space="preserve">) = </w:t>
      </w:r>
      <w:r>
        <w:t>max</w:t>
      </w:r>
      <w:r>
        <w:rPr>
          <w:i/>
          <w:vertAlign w:val="subscript"/>
        </w:rPr>
        <w:t>y</w:t>
      </w:r>
      <w:r>
        <w:rPr>
          <w:rFonts w:ascii="Cambria" w:eastAsia="Cambria" w:hAnsi="Cambria" w:cs="Cambria"/>
          <w:sz w:val="14"/>
        </w:rPr>
        <w:t>∈</w:t>
      </w:r>
      <w:r>
        <w:rPr>
          <w:i/>
          <w:sz w:val="14"/>
        </w:rPr>
        <w:t xml:space="preserve">C </w:t>
      </w:r>
      <w:r>
        <w:rPr>
          <w:i/>
        </w:rPr>
        <w:t>d</w:t>
      </w:r>
      <w:r>
        <w:rPr>
          <w:rFonts w:ascii="Cambria" w:eastAsia="Cambria" w:hAnsi="Cambria" w:cs="Cambria"/>
        </w:rPr>
        <w:t>(</w:t>
      </w:r>
      <w:r>
        <w:rPr>
          <w:i/>
        </w:rPr>
        <w:t>x</w:t>
      </w:r>
      <w:r>
        <w:rPr>
          <w:rFonts w:ascii="Cambria" w:eastAsia="Cambria" w:hAnsi="Cambria" w:cs="Cambria"/>
          <w:i/>
        </w:rPr>
        <w:t>,</w:t>
      </w:r>
      <w:r>
        <w:rPr>
          <w:i/>
        </w:rPr>
        <w:t>y</w:t>
      </w:r>
      <w:r>
        <w:rPr>
          <w:rFonts w:ascii="Cambria" w:eastAsia="Cambria" w:hAnsi="Cambria" w:cs="Cambria"/>
        </w:rPr>
        <w:t>)</w:t>
      </w:r>
    </w:p>
    <w:p w14:paraId="44E1DDC1" w14:textId="77777777" w:rsidR="000859A1" w:rsidRDefault="00000000">
      <w:pPr>
        <w:numPr>
          <w:ilvl w:val="1"/>
          <w:numId w:val="17"/>
        </w:numPr>
        <w:spacing w:after="220"/>
        <w:ind w:left="767" w:hanging="257"/>
      </w:pPr>
      <w:r>
        <w:t xml:space="preserve">样本到集合最近点距离: </w:t>
      </w:r>
      <w:r>
        <w:rPr>
          <w:i/>
        </w:rPr>
        <w:t>d</w:t>
      </w:r>
      <w:r>
        <w:rPr>
          <w:rFonts w:ascii="Cambria" w:eastAsia="Cambria" w:hAnsi="Cambria" w:cs="Cambria"/>
        </w:rPr>
        <w:t>(</w:t>
      </w:r>
      <w:r>
        <w:rPr>
          <w:i/>
        </w:rPr>
        <w:t>x</w:t>
      </w:r>
      <w:r>
        <w:rPr>
          <w:rFonts w:ascii="Cambria" w:eastAsia="Cambria" w:hAnsi="Cambria" w:cs="Cambria"/>
          <w:i/>
        </w:rPr>
        <w:t>,</w:t>
      </w:r>
      <w:r>
        <w:rPr>
          <w:i/>
        </w:rPr>
        <w:t>C</w:t>
      </w:r>
      <w:r>
        <w:rPr>
          <w:rFonts w:ascii="Cambria" w:eastAsia="Cambria" w:hAnsi="Cambria" w:cs="Cambria"/>
        </w:rPr>
        <w:t xml:space="preserve">) = </w:t>
      </w:r>
      <w:r>
        <w:t>min</w:t>
      </w:r>
      <w:r>
        <w:rPr>
          <w:i/>
          <w:vertAlign w:val="subscript"/>
        </w:rPr>
        <w:t>y</w:t>
      </w:r>
      <w:r>
        <w:rPr>
          <w:rFonts w:ascii="Cambria" w:eastAsia="Cambria" w:hAnsi="Cambria" w:cs="Cambria"/>
          <w:sz w:val="14"/>
        </w:rPr>
        <w:t>∈</w:t>
      </w:r>
      <w:r>
        <w:rPr>
          <w:i/>
          <w:sz w:val="14"/>
        </w:rPr>
        <w:t xml:space="preserve">C </w:t>
      </w:r>
      <w:r>
        <w:rPr>
          <w:i/>
        </w:rPr>
        <w:t>d</w:t>
      </w:r>
      <w:r>
        <w:rPr>
          <w:rFonts w:ascii="Cambria" w:eastAsia="Cambria" w:hAnsi="Cambria" w:cs="Cambria"/>
        </w:rPr>
        <w:t>(</w:t>
      </w:r>
      <w:r>
        <w:rPr>
          <w:i/>
        </w:rPr>
        <w:t>x</w:t>
      </w:r>
      <w:r>
        <w:rPr>
          <w:rFonts w:ascii="Cambria" w:eastAsia="Cambria" w:hAnsi="Cambria" w:cs="Cambria"/>
          <w:i/>
        </w:rPr>
        <w:t>,</w:t>
      </w:r>
      <w:r>
        <w:rPr>
          <w:i/>
        </w:rPr>
        <w:t>y</w:t>
      </w:r>
      <w:r>
        <w:rPr>
          <w:rFonts w:ascii="Cambria" w:eastAsia="Cambria" w:hAnsi="Cambria" w:cs="Cambria"/>
        </w:rPr>
        <w:t>)</w:t>
      </w:r>
    </w:p>
    <w:p w14:paraId="2805000B" w14:textId="77777777" w:rsidR="000859A1" w:rsidRDefault="00000000">
      <w:pPr>
        <w:numPr>
          <w:ilvl w:val="1"/>
          <w:numId w:val="17"/>
        </w:numPr>
        <w:spacing w:after="0"/>
        <w:ind w:left="767" w:hanging="257"/>
      </w:pPr>
      <w:r>
        <w:t xml:space="preserve">样本到集合平均点距离: </w:t>
      </w:r>
      <w:r>
        <w:rPr>
          <w:noProof/>
        </w:rPr>
        <w:drawing>
          <wp:inline distT="0" distB="0" distL="0" distR="0" wp14:anchorId="32D8B1D4" wp14:editId="3E2AEB68">
            <wp:extent cx="1295400" cy="185928"/>
            <wp:effectExtent l="0" t="0" r="0" b="0"/>
            <wp:docPr id="30854" name="Picture 30854"/>
            <wp:cNvGraphicFramePr/>
            <a:graphic xmlns:a="http://schemas.openxmlformats.org/drawingml/2006/main">
              <a:graphicData uri="http://schemas.openxmlformats.org/drawingml/2006/picture">
                <pic:pic xmlns:pic="http://schemas.openxmlformats.org/drawingml/2006/picture">
                  <pic:nvPicPr>
                    <pic:cNvPr id="30854" name="Picture 30854"/>
                    <pic:cNvPicPr/>
                  </pic:nvPicPr>
                  <pic:blipFill>
                    <a:blip r:embed="rId25"/>
                    <a:stretch>
                      <a:fillRect/>
                    </a:stretch>
                  </pic:blipFill>
                  <pic:spPr>
                    <a:xfrm>
                      <a:off x="0" y="0"/>
                      <a:ext cx="1295400" cy="185928"/>
                    </a:xfrm>
                    <a:prstGeom prst="rect">
                      <a:avLst/>
                    </a:prstGeom>
                  </pic:spPr>
                </pic:pic>
              </a:graphicData>
            </a:graphic>
          </wp:inline>
        </w:drawing>
      </w:r>
    </w:p>
    <w:p w14:paraId="62DF720C" w14:textId="77777777" w:rsidR="000859A1" w:rsidRDefault="00000000">
      <w:pPr>
        <w:spacing w:after="84"/>
        <w:ind w:left="517"/>
      </w:pPr>
      <w:r>
        <w:t>集合为连续区域：</w:t>
      </w:r>
    </w:p>
    <w:p w14:paraId="31271E36" w14:textId="77777777" w:rsidR="000859A1" w:rsidRDefault="00000000">
      <w:pPr>
        <w:numPr>
          <w:ilvl w:val="1"/>
          <w:numId w:val="16"/>
        </w:numPr>
        <w:spacing w:after="282" w:line="259" w:lineRule="auto"/>
        <w:ind w:left="767" w:right="3084" w:hanging="257"/>
      </w:pPr>
      <w:r>
        <w:t>集合为平面：</w:t>
      </w:r>
      <w:r>
        <w:rPr>
          <w:i/>
        </w:rPr>
        <w:t>d</w:t>
      </w:r>
      <w:r>
        <w:rPr>
          <w:rFonts w:ascii="Cambria" w:eastAsia="Cambria" w:hAnsi="Cambria" w:cs="Cambria"/>
        </w:rPr>
        <w:t>(</w:t>
      </w:r>
      <w:r>
        <w:rPr>
          <w:i/>
        </w:rPr>
        <w:t>x</w:t>
      </w:r>
      <w:r>
        <w:rPr>
          <w:rFonts w:ascii="Cambria" w:eastAsia="Cambria" w:hAnsi="Cambria" w:cs="Cambria"/>
          <w:i/>
        </w:rPr>
        <w:t>,</w:t>
      </w:r>
      <w:r>
        <w:rPr>
          <w:i/>
        </w:rPr>
        <w:t>H</w:t>
      </w:r>
      <w:r>
        <w:rPr>
          <w:rFonts w:ascii="Cambria" w:eastAsia="Cambria" w:hAnsi="Cambria" w:cs="Cambria"/>
        </w:rPr>
        <w:t xml:space="preserve">) = </w:t>
      </w:r>
      <w:r>
        <w:t>min</w:t>
      </w:r>
      <w:r>
        <w:rPr>
          <w:i/>
          <w:vertAlign w:val="subscript"/>
        </w:rPr>
        <w:t>z</w:t>
      </w:r>
      <w:r>
        <w:rPr>
          <w:rFonts w:ascii="Cambria" w:eastAsia="Cambria" w:hAnsi="Cambria" w:cs="Cambria"/>
          <w:sz w:val="14"/>
        </w:rPr>
        <w:t>∈</w:t>
      </w:r>
      <w:r>
        <w:rPr>
          <w:i/>
          <w:sz w:val="14"/>
        </w:rPr>
        <w:t xml:space="preserve">H </w:t>
      </w:r>
      <w:r>
        <w:rPr>
          <w:i/>
        </w:rPr>
        <w:t>d</w:t>
      </w:r>
      <w:r>
        <w:rPr>
          <w:rFonts w:ascii="Cambria" w:eastAsia="Cambria" w:hAnsi="Cambria" w:cs="Cambria"/>
        </w:rPr>
        <w:t>(</w:t>
      </w:r>
      <w:r>
        <w:rPr>
          <w:i/>
        </w:rPr>
        <w:t>x</w:t>
      </w:r>
      <w:r>
        <w:rPr>
          <w:rFonts w:ascii="Cambria" w:eastAsia="Cambria" w:hAnsi="Cambria" w:cs="Cambria"/>
          <w:i/>
        </w:rPr>
        <w:t>,</w:t>
      </w:r>
      <w:r>
        <w:rPr>
          <w:i/>
        </w:rPr>
        <w:t>z</w:t>
      </w:r>
      <w:r>
        <w:rPr>
          <w:rFonts w:ascii="Cambria" w:eastAsia="Cambria" w:hAnsi="Cambria" w:cs="Cambria"/>
        </w:rPr>
        <w:t>)</w:t>
      </w:r>
    </w:p>
    <w:p w14:paraId="44BECE04" w14:textId="77777777" w:rsidR="000859A1" w:rsidRDefault="00000000">
      <w:pPr>
        <w:numPr>
          <w:ilvl w:val="1"/>
          <w:numId w:val="16"/>
        </w:numPr>
        <w:spacing w:after="335" w:line="259" w:lineRule="auto"/>
        <w:ind w:left="767" w:right="3084" w:hanging="257"/>
      </w:pPr>
      <w:r>
        <w:t>集合为圆：</w:t>
      </w:r>
      <w:r>
        <w:rPr>
          <w:i/>
        </w:rPr>
        <w:t>d</w:t>
      </w:r>
      <w:r>
        <w:rPr>
          <w:rFonts w:ascii="Cambria" w:eastAsia="Cambria" w:hAnsi="Cambria" w:cs="Cambria"/>
        </w:rPr>
        <w:t>(</w:t>
      </w:r>
      <w:r>
        <w:rPr>
          <w:i/>
        </w:rPr>
        <w:t>x</w:t>
      </w:r>
      <w:r>
        <w:rPr>
          <w:rFonts w:ascii="Cambria" w:eastAsia="Cambria" w:hAnsi="Cambria" w:cs="Cambria"/>
          <w:i/>
        </w:rPr>
        <w:t>,</w:t>
      </w:r>
      <w:r>
        <w:rPr>
          <w:i/>
        </w:rPr>
        <w:t>Q</w:t>
      </w:r>
      <w:r>
        <w:rPr>
          <w:rFonts w:ascii="Cambria" w:eastAsia="Cambria" w:hAnsi="Cambria" w:cs="Cambria"/>
        </w:rPr>
        <w:t xml:space="preserve">) = </w:t>
      </w:r>
      <w:r>
        <w:t>min</w:t>
      </w:r>
      <w:r>
        <w:rPr>
          <w:i/>
          <w:vertAlign w:val="subscript"/>
        </w:rPr>
        <w:t>z</w:t>
      </w:r>
      <w:r>
        <w:rPr>
          <w:rFonts w:ascii="Cambria" w:eastAsia="Cambria" w:hAnsi="Cambria" w:cs="Cambria"/>
          <w:sz w:val="14"/>
        </w:rPr>
        <w:t>∈</w:t>
      </w:r>
      <w:r>
        <w:rPr>
          <w:i/>
          <w:sz w:val="14"/>
        </w:rPr>
        <w:t xml:space="preserve">Q </w:t>
      </w:r>
      <w:r>
        <w:rPr>
          <w:i/>
        </w:rPr>
        <w:t>d</w:t>
      </w:r>
      <w:r>
        <w:rPr>
          <w:rFonts w:ascii="Cambria" w:eastAsia="Cambria" w:hAnsi="Cambria" w:cs="Cambria"/>
        </w:rPr>
        <w:t>(</w:t>
      </w:r>
      <w:r>
        <w:rPr>
          <w:i/>
        </w:rPr>
        <w:t>x</w:t>
      </w:r>
      <w:r>
        <w:rPr>
          <w:rFonts w:ascii="Cambria" w:eastAsia="Cambria" w:hAnsi="Cambria" w:cs="Cambria"/>
          <w:i/>
        </w:rPr>
        <w:t>,</w:t>
      </w:r>
      <w:r>
        <w:rPr>
          <w:i/>
        </w:rPr>
        <w:t>z</w:t>
      </w:r>
      <w:r>
        <w:rPr>
          <w:rFonts w:ascii="Cambria" w:eastAsia="Cambria" w:hAnsi="Cambria" w:cs="Cambria"/>
        </w:rPr>
        <w:t>)</w:t>
      </w:r>
    </w:p>
    <w:p w14:paraId="66F24578" w14:textId="77777777" w:rsidR="000859A1" w:rsidRDefault="00000000">
      <w:pPr>
        <w:numPr>
          <w:ilvl w:val="0"/>
          <w:numId w:val="15"/>
        </w:numPr>
        <w:spacing w:after="65"/>
        <w:ind w:hanging="263"/>
      </w:pPr>
      <w:r>
        <w:t>请列举至少两种用于衡量类簇间相似性的公式。</w:t>
      </w:r>
    </w:p>
    <w:p w14:paraId="775FFA83" w14:textId="77777777" w:rsidR="000859A1" w:rsidRDefault="00000000">
      <w:pPr>
        <w:pStyle w:val="2"/>
        <w:ind w:left="493"/>
      </w:pPr>
      <w:r>
        <w:t>答案：</w:t>
      </w:r>
    </w:p>
    <w:p w14:paraId="381A5F56" w14:textId="77777777" w:rsidR="000859A1" w:rsidRDefault="00000000">
      <w:pPr>
        <w:numPr>
          <w:ilvl w:val="0"/>
          <w:numId w:val="18"/>
        </w:numPr>
        <w:spacing w:after="109"/>
        <w:ind w:left="767" w:hanging="257"/>
      </w:pPr>
      <w:r>
        <w:t>类簇间最大距离</w:t>
      </w:r>
    </w:p>
    <w:p w14:paraId="66C847DF" w14:textId="77777777" w:rsidR="000859A1" w:rsidRDefault="00000000">
      <w:pPr>
        <w:spacing w:after="333" w:line="259" w:lineRule="auto"/>
        <w:ind w:left="4980" w:right="3084" w:hanging="1280"/>
      </w:pPr>
      <w:r>
        <w:rPr>
          <w:i/>
        </w:rPr>
        <w:t>d</w:t>
      </w:r>
      <w:r>
        <w:rPr>
          <w:rFonts w:ascii="Times New Roman" w:eastAsia="Times New Roman" w:hAnsi="Times New Roman" w:cs="Times New Roman"/>
          <w:vertAlign w:val="subscript"/>
        </w:rPr>
        <w:t>max</w:t>
      </w:r>
      <w:r>
        <w:rPr>
          <w:rFonts w:ascii="Cambria" w:eastAsia="Cambria" w:hAnsi="Cambria" w:cs="Cambria"/>
        </w:rPr>
        <w:t>(</w:t>
      </w:r>
      <w:r>
        <w:rPr>
          <w:i/>
        </w:rPr>
        <w:t>C</w:t>
      </w:r>
      <w:r>
        <w:rPr>
          <w:i/>
          <w:vertAlign w:val="subscript"/>
        </w:rPr>
        <w:t>i</w:t>
      </w:r>
      <w:r>
        <w:rPr>
          <w:rFonts w:ascii="Cambria" w:eastAsia="Cambria" w:hAnsi="Cambria" w:cs="Cambria"/>
          <w:i/>
        </w:rPr>
        <w:t>,</w:t>
      </w:r>
      <w:r>
        <w:rPr>
          <w:i/>
        </w:rPr>
        <w:t>C</w:t>
      </w:r>
      <w:r>
        <w:rPr>
          <w:i/>
          <w:vertAlign w:val="subscript"/>
        </w:rPr>
        <w:t>j</w:t>
      </w:r>
      <w:r>
        <w:rPr>
          <w:rFonts w:ascii="Cambria" w:eastAsia="Cambria" w:hAnsi="Cambria" w:cs="Cambria"/>
        </w:rPr>
        <w:t xml:space="preserve">) = </w:t>
      </w:r>
      <w:r>
        <w:t xml:space="preserve">max </w:t>
      </w:r>
      <w:r>
        <w:rPr>
          <w:i/>
        </w:rPr>
        <w:t>d</w:t>
      </w:r>
      <w:r>
        <w:rPr>
          <w:rFonts w:ascii="Cambria" w:eastAsia="Cambria" w:hAnsi="Cambria" w:cs="Cambria"/>
        </w:rPr>
        <w:t>(</w:t>
      </w:r>
      <w:r>
        <w:rPr>
          <w:i/>
        </w:rPr>
        <w:t>x</w:t>
      </w:r>
      <w:r>
        <w:rPr>
          <w:rFonts w:ascii="Cambria" w:eastAsia="Cambria" w:hAnsi="Cambria" w:cs="Cambria"/>
          <w:i/>
        </w:rPr>
        <w:t>,</w:t>
      </w:r>
      <w:r>
        <w:rPr>
          <w:i/>
        </w:rPr>
        <w:t>y</w:t>
      </w:r>
      <w:r>
        <w:rPr>
          <w:rFonts w:ascii="Cambria" w:eastAsia="Cambria" w:hAnsi="Cambria" w:cs="Cambria"/>
        </w:rPr>
        <w:t xml:space="preserve">) </w:t>
      </w:r>
      <w:r>
        <w:rPr>
          <w:i/>
          <w:sz w:val="14"/>
        </w:rPr>
        <w:t>x</w:t>
      </w:r>
      <w:r>
        <w:rPr>
          <w:rFonts w:ascii="Cambria" w:eastAsia="Cambria" w:hAnsi="Cambria" w:cs="Cambria"/>
          <w:sz w:val="14"/>
        </w:rPr>
        <w:t>∈</w:t>
      </w:r>
      <w:r>
        <w:rPr>
          <w:i/>
          <w:sz w:val="14"/>
        </w:rPr>
        <w:t>C</w:t>
      </w:r>
      <w:r>
        <w:rPr>
          <w:i/>
          <w:sz w:val="14"/>
          <w:vertAlign w:val="subscript"/>
        </w:rPr>
        <w:t>i</w:t>
      </w:r>
      <w:r>
        <w:rPr>
          <w:rFonts w:ascii="Cambria" w:eastAsia="Cambria" w:hAnsi="Cambria" w:cs="Cambria"/>
          <w:i/>
          <w:sz w:val="14"/>
        </w:rPr>
        <w:t>,</w:t>
      </w:r>
      <w:r>
        <w:rPr>
          <w:i/>
          <w:sz w:val="14"/>
        </w:rPr>
        <w:t>y</w:t>
      </w:r>
      <w:r>
        <w:rPr>
          <w:rFonts w:ascii="Cambria" w:eastAsia="Cambria" w:hAnsi="Cambria" w:cs="Cambria"/>
          <w:sz w:val="14"/>
        </w:rPr>
        <w:t>∈</w:t>
      </w:r>
      <w:r>
        <w:rPr>
          <w:i/>
          <w:sz w:val="14"/>
        </w:rPr>
        <w:t>C</w:t>
      </w:r>
      <w:r>
        <w:rPr>
          <w:i/>
          <w:sz w:val="14"/>
          <w:vertAlign w:val="subscript"/>
        </w:rPr>
        <w:t>j</w:t>
      </w:r>
    </w:p>
    <w:p w14:paraId="2C7A29DA" w14:textId="77777777" w:rsidR="000859A1" w:rsidRDefault="00000000">
      <w:pPr>
        <w:numPr>
          <w:ilvl w:val="0"/>
          <w:numId w:val="18"/>
        </w:numPr>
        <w:spacing w:after="109"/>
        <w:ind w:left="767" w:hanging="257"/>
      </w:pPr>
      <w:r>
        <w:t>类簇间最小距离</w:t>
      </w:r>
    </w:p>
    <w:p w14:paraId="65A462FD" w14:textId="77777777" w:rsidR="000859A1" w:rsidRDefault="00000000">
      <w:pPr>
        <w:spacing w:after="332" w:line="259" w:lineRule="auto"/>
        <w:ind w:left="4965" w:right="3084" w:hanging="1250"/>
      </w:pPr>
      <w:r>
        <w:rPr>
          <w:i/>
        </w:rPr>
        <w:t>d</w:t>
      </w:r>
      <w:r>
        <w:rPr>
          <w:rFonts w:ascii="Times New Roman" w:eastAsia="Times New Roman" w:hAnsi="Times New Roman" w:cs="Times New Roman"/>
          <w:vertAlign w:val="subscript"/>
        </w:rPr>
        <w:t>min</w:t>
      </w:r>
      <w:r>
        <w:rPr>
          <w:rFonts w:ascii="Cambria" w:eastAsia="Cambria" w:hAnsi="Cambria" w:cs="Cambria"/>
        </w:rPr>
        <w:t>(</w:t>
      </w:r>
      <w:r>
        <w:rPr>
          <w:i/>
        </w:rPr>
        <w:t>C</w:t>
      </w:r>
      <w:r>
        <w:rPr>
          <w:i/>
          <w:vertAlign w:val="subscript"/>
        </w:rPr>
        <w:t>i</w:t>
      </w:r>
      <w:r>
        <w:rPr>
          <w:rFonts w:ascii="Cambria" w:eastAsia="Cambria" w:hAnsi="Cambria" w:cs="Cambria"/>
          <w:i/>
        </w:rPr>
        <w:t>,</w:t>
      </w:r>
      <w:r>
        <w:rPr>
          <w:i/>
        </w:rPr>
        <w:t>C</w:t>
      </w:r>
      <w:r>
        <w:rPr>
          <w:i/>
          <w:vertAlign w:val="subscript"/>
        </w:rPr>
        <w:t>j</w:t>
      </w:r>
      <w:r>
        <w:rPr>
          <w:rFonts w:ascii="Cambria" w:eastAsia="Cambria" w:hAnsi="Cambria" w:cs="Cambria"/>
        </w:rPr>
        <w:t>) =</w:t>
      </w:r>
      <w:r>
        <w:rPr>
          <w:rFonts w:ascii="Cambria" w:eastAsia="Cambria" w:hAnsi="Cambria" w:cs="Cambria"/>
        </w:rPr>
        <w:tab/>
      </w:r>
      <w:r>
        <w:t xml:space="preserve">min </w:t>
      </w:r>
      <w:r>
        <w:rPr>
          <w:i/>
        </w:rPr>
        <w:t>d</w:t>
      </w:r>
      <w:r>
        <w:rPr>
          <w:rFonts w:ascii="Cambria" w:eastAsia="Cambria" w:hAnsi="Cambria" w:cs="Cambria"/>
        </w:rPr>
        <w:t>(</w:t>
      </w:r>
      <w:r>
        <w:rPr>
          <w:i/>
        </w:rPr>
        <w:t>x</w:t>
      </w:r>
      <w:r>
        <w:rPr>
          <w:rFonts w:ascii="Cambria" w:eastAsia="Cambria" w:hAnsi="Cambria" w:cs="Cambria"/>
          <w:i/>
        </w:rPr>
        <w:t>,</w:t>
      </w:r>
      <w:r>
        <w:rPr>
          <w:i/>
        </w:rPr>
        <w:t>y</w:t>
      </w:r>
      <w:r>
        <w:rPr>
          <w:rFonts w:ascii="Cambria" w:eastAsia="Cambria" w:hAnsi="Cambria" w:cs="Cambria"/>
        </w:rPr>
        <w:t xml:space="preserve">) </w:t>
      </w:r>
      <w:r>
        <w:rPr>
          <w:i/>
          <w:sz w:val="14"/>
        </w:rPr>
        <w:t>x</w:t>
      </w:r>
      <w:r>
        <w:rPr>
          <w:rFonts w:ascii="Cambria" w:eastAsia="Cambria" w:hAnsi="Cambria" w:cs="Cambria"/>
          <w:sz w:val="14"/>
        </w:rPr>
        <w:t>∈</w:t>
      </w:r>
      <w:r>
        <w:rPr>
          <w:i/>
          <w:sz w:val="14"/>
        </w:rPr>
        <w:t>C</w:t>
      </w:r>
      <w:r>
        <w:rPr>
          <w:i/>
          <w:sz w:val="14"/>
          <w:vertAlign w:val="subscript"/>
        </w:rPr>
        <w:t>i</w:t>
      </w:r>
      <w:r>
        <w:rPr>
          <w:rFonts w:ascii="Cambria" w:eastAsia="Cambria" w:hAnsi="Cambria" w:cs="Cambria"/>
          <w:i/>
          <w:sz w:val="14"/>
        </w:rPr>
        <w:t>,</w:t>
      </w:r>
      <w:r>
        <w:rPr>
          <w:i/>
          <w:sz w:val="14"/>
        </w:rPr>
        <w:t>y</w:t>
      </w:r>
      <w:r>
        <w:rPr>
          <w:rFonts w:ascii="Cambria" w:eastAsia="Cambria" w:hAnsi="Cambria" w:cs="Cambria"/>
          <w:sz w:val="14"/>
        </w:rPr>
        <w:t>∈</w:t>
      </w:r>
      <w:r>
        <w:rPr>
          <w:i/>
          <w:sz w:val="14"/>
        </w:rPr>
        <w:t>C</w:t>
      </w:r>
      <w:r>
        <w:rPr>
          <w:i/>
          <w:sz w:val="14"/>
          <w:vertAlign w:val="subscript"/>
        </w:rPr>
        <w:t>j</w:t>
      </w:r>
    </w:p>
    <w:p w14:paraId="6E767918" w14:textId="77777777" w:rsidR="000859A1" w:rsidRDefault="00000000">
      <w:pPr>
        <w:numPr>
          <w:ilvl w:val="0"/>
          <w:numId w:val="18"/>
        </w:numPr>
        <w:spacing w:after="0"/>
        <w:ind w:left="767" w:hanging="257"/>
      </w:pPr>
      <w:r>
        <w:t>类簇间平均距离</w:t>
      </w:r>
    </w:p>
    <w:p w14:paraId="52109138" w14:textId="77777777" w:rsidR="000859A1" w:rsidRDefault="00000000">
      <w:pPr>
        <w:spacing w:after="6" w:line="259" w:lineRule="auto"/>
        <w:ind w:left="386" w:hanging="10"/>
        <w:jc w:val="center"/>
      </w:pPr>
      <w:r>
        <w:t>1</w:t>
      </w:r>
    </w:p>
    <w:p w14:paraId="609FE2CA" w14:textId="77777777" w:rsidR="000859A1" w:rsidRDefault="00000000">
      <w:pPr>
        <w:tabs>
          <w:tab w:val="center" w:pos="3922"/>
          <w:tab w:val="center" w:pos="5553"/>
        </w:tabs>
        <w:spacing w:after="0" w:line="259" w:lineRule="auto"/>
        <w:ind w:left="0" w:firstLine="0"/>
      </w:pPr>
      <w:r>
        <w:rPr>
          <w:rFonts w:ascii="Calibri" w:eastAsia="Calibri" w:hAnsi="Calibri" w:cs="Calibri"/>
          <w:sz w:val="22"/>
        </w:rPr>
        <w:tab/>
      </w:r>
      <w:r>
        <w:rPr>
          <w:i/>
        </w:rPr>
        <w:t>d</w:t>
      </w:r>
      <w:r>
        <w:rPr>
          <w:rFonts w:ascii="Times New Roman" w:eastAsia="Times New Roman" w:hAnsi="Times New Roman" w:cs="Times New Roman"/>
          <w:vertAlign w:val="subscript"/>
        </w:rPr>
        <w:t>avg</w:t>
      </w:r>
      <w:r>
        <w:rPr>
          <w:rFonts w:ascii="Cambria" w:eastAsia="Cambria" w:hAnsi="Cambria" w:cs="Cambria"/>
        </w:rPr>
        <w:t>(</w:t>
      </w:r>
      <w:r>
        <w:rPr>
          <w:i/>
        </w:rPr>
        <w:t>C</w:t>
      </w:r>
      <w:r>
        <w:rPr>
          <w:i/>
          <w:vertAlign w:val="subscript"/>
        </w:rPr>
        <w:t>i</w:t>
      </w:r>
      <w:r>
        <w:rPr>
          <w:rFonts w:ascii="Cambria" w:eastAsia="Cambria" w:hAnsi="Cambria" w:cs="Cambria"/>
          <w:i/>
        </w:rPr>
        <w:t>,</w:t>
      </w:r>
      <w:r>
        <w:rPr>
          <w:i/>
        </w:rPr>
        <w:t>C</w:t>
      </w:r>
      <w:r>
        <w:rPr>
          <w:i/>
          <w:vertAlign w:val="subscript"/>
        </w:rPr>
        <w:t>j</w:t>
      </w:r>
      <w:r>
        <w:rPr>
          <w:rFonts w:ascii="Cambria" w:eastAsia="Cambria" w:hAnsi="Cambria" w:cs="Cambria"/>
        </w:rPr>
        <w:t>) =</w:t>
      </w:r>
      <w:r>
        <w:rPr>
          <w:rFonts w:ascii="Cambria" w:eastAsia="Cambria" w:hAnsi="Cambria" w:cs="Cambria"/>
        </w:rPr>
        <w:tab/>
      </w:r>
      <w:r>
        <w:rPr>
          <w:rFonts w:ascii="Calibri" w:eastAsia="Calibri" w:hAnsi="Calibri" w:cs="Calibri"/>
          <w:noProof/>
          <w:sz w:val="22"/>
        </w:rPr>
        <mc:AlternateContent>
          <mc:Choice Requires="wpg">
            <w:drawing>
              <wp:inline distT="0" distB="0" distL="0" distR="0" wp14:anchorId="0F95C302" wp14:editId="7F66EF7A">
                <wp:extent cx="457009" cy="5333"/>
                <wp:effectExtent l="0" t="0" r="0" b="0"/>
                <wp:docPr id="24808" name="Group 24808"/>
                <wp:cNvGraphicFramePr/>
                <a:graphic xmlns:a="http://schemas.openxmlformats.org/drawingml/2006/main">
                  <a:graphicData uri="http://schemas.microsoft.com/office/word/2010/wordprocessingGroup">
                    <wpg:wgp>
                      <wpg:cNvGrpSpPr/>
                      <wpg:grpSpPr>
                        <a:xfrm>
                          <a:off x="0" y="0"/>
                          <a:ext cx="457009" cy="5333"/>
                          <a:chOff x="0" y="0"/>
                          <a:chExt cx="457009" cy="5333"/>
                        </a:xfrm>
                      </wpg:grpSpPr>
                      <wps:wsp>
                        <wps:cNvPr id="2575" name="Shape 2575"/>
                        <wps:cNvSpPr/>
                        <wps:spPr>
                          <a:xfrm>
                            <a:off x="0" y="0"/>
                            <a:ext cx="457009" cy="0"/>
                          </a:xfrm>
                          <a:custGeom>
                            <a:avLst/>
                            <a:gdLst/>
                            <a:ahLst/>
                            <a:cxnLst/>
                            <a:rect l="0" t="0" r="0" b="0"/>
                            <a:pathLst>
                              <a:path w="457009">
                                <a:moveTo>
                                  <a:pt x="0" y="0"/>
                                </a:moveTo>
                                <a:lnTo>
                                  <a:pt x="457009" y="0"/>
                                </a:lnTo>
                              </a:path>
                            </a:pathLst>
                          </a:custGeom>
                          <a:ln w="5333"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808" style="width:35.985pt;height:0.4199pt;mso-position-horizontal-relative:char;mso-position-vertical-relative:line" coordsize="4570,53">
                <v:shape id="Shape 2575" style="position:absolute;width:4570;height:0;left:0;top:0;" coordsize="457009,0" path="m0,0l457009,0">
                  <v:stroke weight="0.4199pt" endcap="flat" joinstyle="miter" miterlimit="10" on="true" color="#000000"/>
                  <v:fill on="false" color="#000000" opacity="0"/>
                </v:shape>
              </v:group>
            </w:pict>
          </mc:Fallback>
        </mc:AlternateContent>
      </w:r>
      <w:r>
        <w:rPr>
          <w:rFonts w:ascii="Times New Roman" w:eastAsia="Times New Roman" w:hAnsi="Times New Roman" w:cs="Times New Roman"/>
          <w:sz w:val="30"/>
        </w:rPr>
        <w:t xml:space="preserve"> ∑ </w:t>
      </w:r>
      <w:r>
        <w:rPr>
          <w:i/>
        </w:rPr>
        <w:t>d</w:t>
      </w:r>
      <w:r>
        <w:rPr>
          <w:rFonts w:ascii="Cambria" w:eastAsia="Cambria" w:hAnsi="Cambria" w:cs="Cambria"/>
        </w:rPr>
        <w:t>(</w:t>
      </w:r>
      <w:r>
        <w:rPr>
          <w:i/>
        </w:rPr>
        <w:t>x</w:t>
      </w:r>
      <w:r>
        <w:rPr>
          <w:rFonts w:ascii="Cambria" w:eastAsia="Cambria" w:hAnsi="Cambria" w:cs="Cambria"/>
          <w:i/>
        </w:rPr>
        <w:t>,</w:t>
      </w:r>
      <w:r>
        <w:rPr>
          <w:i/>
        </w:rPr>
        <w:t>y</w:t>
      </w:r>
      <w:r>
        <w:rPr>
          <w:rFonts w:ascii="Cambria" w:eastAsia="Cambria" w:hAnsi="Cambria" w:cs="Cambria"/>
        </w:rPr>
        <w:t>)</w:t>
      </w:r>
    </w:p>
    <w:p w14:paraId="70CC4A3A" w14:textId="77777777" w:rsidR="000859A1" w:rsidRDefault="00000000">
      <w:pPr>
        <w:spacing w:after="283" w:line="259" w:lineRule="auto"/>
        <w:ind w:left="1028" w:hanging="10"/>
        <w:jc w:val="center"/>
      </w:pPr>
      <w:r>
        <w:rPr>
          <w:rFonts w:ascii="Cambria" w:eastAsia="Cambria" w:hAnsi="Cambria" w:cs="Cambria"/>
        </w:rPr>
        <w:t>|</w:t>
      </w:r>
      <w:r>
        <w:rPr>
          <w:i/>
        </w:rPr>
        <w:t>C</w:t>
      </w:r>
      <w:r>
        <w:rPr>
          <w:i/>
          <w:sz w:val="14"/>
        </w:rPr>
        <w:t>i</w:t>
      </w:r>
      <w:r>
        <w:rPr>
          <w:rFonts w:ascii="Cambria" w:eastAsia="Cambria" w:hAnsi="Cambria" w:cs="Cambria"/>
        </w:rPr>
        <w:t>|·|</w:t>
      </w:r>
      <w:r>
        <w:rPr>
          <w:i/>
        </w:rPr>
        <w:t>C</w:t>
      </w:r>
      <w:r>
        <w:rPr>
          <w:i/>
          <w:sz w:val="14"/>
        </w:rPr>
        <w:t>j</w:t>
      </w:r>
      <w:r>
        <w:rPr>
          <w:rFonts w:ascii="Cambria" w:eastAsia="Cambria" w:hAnsi="Cambria" w:cs="Cambria"/>
        </w:rPr>
        <w:t xml:space="preserve">| </w:t>
      </w:r>
      <w:r>
        <w:rPr>
          <w:i/>
          <w:sz w:val="14"/>
        </w:rPr>
        <w:t>x</w:t>
      </w:r>
      <w:r>
        <w:rPr>
          <w:rFonts w:ascii="Cambria" w:eastAsia="Cambria" w:hAnsi="Cambria" w:cs="Cambria"/>
          <w:sz w:val="14"/>
        </w:rPr>
        <w:t>∈</w:t>
      </w:r>
      <w:r>
        <w:rPr>
          <w:i/>
          <w:sz w:val="14"/>
        </w:rPr>
        <w:t>C</w:t>
      </w:r>
      <w:r>
        <w:rPr>
          <w:i/>
          <w:sz w:val="10"/>
        </w:rPr>
        <w:t>i</w:t>
      </w:r>
      <w:r>
        <w:rPr>
          <w:rFonts w:ascii="Cambria" w:eastAsia="Cambria" w:hAnsi="Cambria" w:cs="Cambria"/>
          <w:i/>
          <w:sz w:val="14"/>
        </w:rPr>
        <w:t>,</w:t>
      </w:r>
      <w:r>
        <w:rPr>
          <w:i/>
          <w:sz w:val="14"/>
        </w:rPr>
        <w:t>y</w:t>
      </w:r>
      <w:r>
        <w:rPr>
          <w:rFonts w:ascii="Cambria" w:eastAsia="Cambria" w:hAnsi="Cambria" w:cs="Cambria"/>
          <w:sz w:val="14"/>
        </w:rPr>
        <w:t>∈</w:t>
      </w:r>
      <w:r>
        <w:rPr>
          <w:i/>
          <w:sz w:val="14"/>
        </w:rPr>
        <w:t>C</w:t>
      </w:r>
      <w:r>
        <w:rPr>
          <w:i/>
          <w:sz w:val="10"/>
        </w:rPr>
        <w:t>j</w:t>
      </w:r>
    </w:p>
    <w:p w14:paraId="68489405" w14:textId="77777777" w:rsidR="000859A1" w:rsidRDefault="00000000">
      <w:pPr>
        <w:numPr>
          <w:ilvl w:val="0"/>
          <w:numId w:val="18"/>
        </w:numPr>
        <w:ind w:left="767" w:hanging="257"/>
      </w:pPr>
      <w:r>
        <w:t>类簇间表征点间距离</w:t>
      </w:r>
    </w:p>
    <w:p w14:paraId="436374E2" w14:textId="77777777" w:rsidR="000859A1" w:rsidRDefault="00000000">
      <w:pPr>
        <w:spacing w:after="267" w:line="450" w:lineRule="auto"/>
        <w:ind w:left="510" w:right="2752" w:firstLine="3461"/>
      </w:pPr>
      <w:r>
        <w:rPr>
          <w:i/>
        </w:rPr>
        <w:t>d</w:t>
      </w:r>
      <w:r>
        <w:rPr>
          <w:rFonts w:ascii="Times New Roman" w:eastAsia="Times New Roman" w:hAnsi="Times New Roman" w:cs="Times New Roman"/>
          <w:sz w:val="14"/>
        </w:rPr>
        <w:t>cen</w:t>
      </w:r>
      <w:r>
        <w:rPr>
          <w:rFonts w:ascii="Cambria" w:eastAsia="Cambria" w:hAnsi="Cambria" w:cs="Cambria"/>
        </w:rPr>
        <w:t>(</w:t>
      </w:r>
      <w:r>
        <w:rPr>
          <w:i/>
        </w:rPr>
        <w:t>C</w:t>
      </w:r>
      <w:r>
        <w:rPr>
          <w:i/>
          <w:sz w:val="14"/>
        </w:rPr>
        <w:t>i</w:t>
      </w:r>
      <w:r>
        <w:rPr>
          <w:rFonts w:ascii="Cambria" w:eastAsia="Cambria" w:hAnsi="Cambria" w:cs="Cambria"/>
          <w:i/>
        </w:rPr>
        <w:t>,</w:t>
      </w:r>
      <w:r>
        <w:rPr>
          <w:i/>
        </w:rPr>
        <w:t>C</w:t>
      </w:r>
      <w:r>
        <w:rPr>
          <w:i/>
          <w:sz w:val="14"/>
        </w:rPr>
        <w:t>j</w:t>
      </w:r>
      <w:r>
        <w:rPr>
          <w:rFonts w:ascii="Cambria" w:eastAsia="Cambria" w:hAnsi="Cambria" w:cs="Cambria"/>
        </w:rPr>
        <w:t xml:space="preserve">) = </w:t>
      </w:r>
      <w:r>
        <w:rPr>
          <w:i/>
        </w:rPr>
        <w:t>d</w:t>
      </w:r>
      <w:r>
        <w:rPr>
          <w:rFonts w:ascii="Cambria" w:eastAsia="Cambria" w:hAnsi="Cambria" w:cs="Cambria"/>
        </w:rPr>
        <w:t>(</w:t>
      </w:r>
      <w:r>
        <w:rPr>
          <w:rFonts w:ascii="Times New Roman" w:eastAsia="Times New Roman" w:hAnsi="Times New Roman" w:cs="Times New Roman"/>
        </w:rPr>
        <w:t>µ</w:t>
      </w:r>
      <w:r>
        <w:rPr>
          <w:i/>
          <w:sz w:val="14"/>
        </w:rPr>
        <w:t>i</w:t>
      </w:r>
      <w:r>
        <w:rPr>
          <w:rFonts w:ascii="Cambria" w:eastAsia="Cambria" w:hAnsi="Cambria" w:cs="Cambria"/>
          <w:i/>
        </w:rPr>
        <w:t>,</w:t>
      </w:r>
      <w:r>
        <w:rPr>
          <w:rFonts w:ascii="Times New Roman" w:eastAsia="Times New Roman" w:hAnsi="Times New Roman" w:cs="Times New Roman"/>
        </w:rPr>
        <w:t>µ</w:t>
      </w:r>
      <w:r>
        <w:rPr>
          <w:i/>
          <w:sz w:val="14"/>
        </w:rPr>
        <w:t>j</w:t>
      </w:r>
      <w:r>
        <w:rPr>
          <w:rFonts w:ascii="Cambria" w:eastAsia="Cambria" w:hAnsi="Cambria" w:cs="Cambria"/>
        </w:rPr>
        <w:t xml:space="preserve">) </w:t>
      </w:r>
      <w:r>
        <w:rPr>
          <w:rFonts w:ascii="Times New Roman" w:eastAsia="Times New Roman" w:hAnsi="Times New Roman" w:cs="Times New Roman"/>
        </w:rPr>
        <w:t>µ</w:t>
      </w:r>
      <w:r>
        <w:t>代表簇 C 的中心点</w:t>
      </w:r>
      <w:r>
        <w:rPr>
          <w:rFonts w:ascii="Times New Roman" w:eastAsia="Times New Roman" w:hAnsi="Times New Roman" w:cs="Times New Roman"/>
        </w:rPr>
        <w:t>µ</w:t>
      </w:r>
      <w:r>
        <w:rPr>
          <w:noProof/>
        </w:rPr>
        <w:drawing>
          <wp:inline distT="0" distB="0" distL="0" distR="0" wp14:anchorId="2AFE0DAA" wp14:editId="6F5EED6D">
            <wp:extent cx="682752" cy="185928"/>
            <wp:effectExtent l="0" t="0" r="0" b="0"/>
            <wp:docPr id="30855" name="Picture 30855"/>
            <wp:cNvGraphicFramePr/>
            <a:graphic xmlns:a="http://schemas.openxmlformats.org/drawingml/2006/main">
              <a:graphicData uri="http://schemas.openxmlformats.org/drawingml/2006/picture">
                <pic:pic xmlns:pic="http://schemas.openxmlformats.org/drawingml/2006/picture">
                  <pic:nvPicPr>
                    <pic:cNvPr id="30855" name="Picture 30855"/>
                    <pic:cNvPicPr/>
                  </pic:nvPicPr>
                  <pic:blipFill>
                    <a:blip r:embed="rId26"/>
                    <a:stretch>
                      <a:fillRect/>
                    </a:stretch>
                  </pic:blipFill>
                  <pic:spPr>
                    <a:xfrm>
                      <a:off x="0" y="0"/>
                      <a:ext cx="682752" cy="185928"/>
                    </a:xfrm>
                    <a:prstGeom prst="rect">
                      <a:avLst/>
                    </a:prstGeom>
                  </pic:spPr>
                </pic:pic>
              </a:graphicData>
            </a:graphic>
          </wp:inline>
        </w:drawing>
      </w:r>
      <w:r>
        <w:rPr>
          <w:i/>
        </w:rPr>
        <w:t>x</w:t>
      </w:r>
      <w:r>
        <w:rPr>
          <w:i/>
          <w:vertAlign w:val="subscript"/>
        </w:rPr>
        <w:t>i</w:t>
      </w:r>
    </w:p>
    <w:p w14:paraId="5987DF9C" w14:textId="77777777" w:rsidR="000859A1" w:rsidRDefault="00000000">
      <w:pPr>
        <w:pStyle w:val="1"/>
        <w:ind w:left="454" w:hanging="469"/>
      </w:pPr>
      <w:r>
        <w:lastRenderedPageBreak/>
        <w:t>特征选择与降维</w:t>
      </w:r>
    </w:p>
    <w:p w14:paraId="4C9A57E3" w14:textId="77777777" w:rsidR="000859A1" w:rsidRDefault="00000000">
      <w:pPr>
        <w:spacing w:after="0" w:line="335" w:lineRule="auto"/>
        <w:ind w:left="498" w:hanging="263"/>
      </w:pPr>
      <w:r>
        <w:t>1. 描述机器学习中的前向序贯特征选择 (Sequential forward selection) 和后向序贯特征选择 (Sequential Backward Selection) 的过程并说明两者的区别。</w:t>
      </w:r>
    </w:p>
    <w:p w14:paraId="582A6EBD" w14:textId="77777777" w:rsidR="000859A1" w:rsidRDefault="00000000">
      <w:pPr>
        <w:pStyle w:val="2"/>
        <w:ind w:left="493"/>
      </w:pPr>
      <w:r>
        <w:t>答案：</w:t>
      </w:r>
    </w:p>
    <w:p w14:paraId="6EE7293D" w14:textId="77777777" w:rsidR="000859A1" w:rsidRDefault="00000000">
      <w:pPr>
        <w:spacing w:after="72"/>
        <w:ind w:left="517"/>
      </w:pPr>
      <w:r>
        <w:rPr>
          <w:b/>
        </w:rPr>
        <w:t>前向序贯：</w:t>
      </w:r>
      <w:r>
        <w:t>每次加入一个特征，该特征使得新的特征组合最优。一旦增加特征，就无法删除。</w:t>
      </w:r>
    </w:p>
    <w:p w14:paraId="35260E89" w14:textId="77777777" w:rsidR="000859A1" w:rsidRDefault="00000000">
      <w:pPr>
        <w:spacing w:after="74"/>
        <w:ind w:left="517"/>
      </w:pPr>
      <w:r>
        <w:rPr>
          <w:b/>
        </w:rPr>
        <w:t>后向序贯：</w:t>
      </w:r>
      <w:r>
        <w:t>每次减掉一个特征，使剩余特征组合最优。一旦删除特征，就无法增加。</w:t>
      </w:r>
    </w:p>
    <w:p w14:paraId="10085D89" w14:textId="77777777" w:rsidR="000859A1" w:rsidRDefault="00000000">
      <w:pPr>
        <w:spacing w:after="489" w:line="324" w:lineRule="auto"/>
        <w:ind w:left="517"/>
      </w:pPr>
      <w:r>
        <w:rPr>
          <w:b/>
        </w:rPr>
        <w:t>区别</w:t>
      </w:r>
      <w:r>
        <w:t>：前向序贯特征选择是从无到有逐步添加特征，而后向序贯特征选择则是从全到无逐步删除特征。</w:t>
      </w:r>
    </w:p>
    <w:p w14:paraId="2BF91A5A" w14:textId="5A378004" w:rsidR="000859A1" w:rsidRDefault="00000000">
      <w:pPr>
        <w:spacing w:after="271"/>
      </w:pPr>
      <w:r>
        <w:t xml:space="preserve">2. 下面哪个特征评估方法属于距离可分性准则 </w:t>
      </w:r>
    </w:p>
    <w:p w14:paraId="0E74B069" w14:textId="77777777" w:rsidR="000859A1" w:rsidRDefault="00000000">
      <w:pPr>
        <w:numPr>
          <w:ilvl w:val="0"/>
          <w:numId w:val="19"/>
        </w:numPr>
        <w:spacing w:after="457" w:line="259" w:lineRule="auto"/>
        <w:ind w:left="934" w:right="1542" w:hanging="421"/>
      </w:pPr>
      <w:r>
        <w:rPr>
          <w:i/>
        </w:rPr>
        <w:t xml:space="preserve">J </w:t>
      </w:r>
      <w:r>
        <w:rPr>
          <w:rFonts w:ascii="Cambria" w:eastAsia="Cambria" w:hAnsi="Cambria" w:cs="Cambria"/>
        </w:rPr>
        <w:t xml:space="preserve">= </w:t>
      </w:r>
      <w:r>
        <w:rPr>
          <w:rFonts w:ascii="Cambria" w:eastAsia="Cambria" w:hAnsi="Cambria" w:cs="Cambria"/>
          <w:sz w:val="14"/>
        </w:rPr>
        <w:t>|</w:t>
      </w:r>
      <w:r>
        <w:rPr>
          <w:i/>
          <w:sz w:val="14"/>
        </w:rPr>
        <w:t>S</w:t>
      </w:r>
      <w:r>
        <w:rPr>
          <w:i/>
          <w:sz w:val="10"/>
          <w:u w:val="single" w:color="000000"/>
        </w:rPr>
        <w:t>b</w:t>
      </w:r>
      <w:r>
        <w:rPr>
          <w:rFonts w:ascii="Cambria" w:eastAsia="Cambria" w:hAnsi="Cambria" w:cs="Cambria"/>
          <w:sz w:val="14"/>
        </w:rPr>
        <w:t>|</w:t>
      </w:r>
      <w:r>
        <w:rPr>
          <w:i/>
          <w:sz w:val="14"/>
        </w:rPr>
        <w:t>S</w:t>
      </w:r>
      <w:r>
        <w:rPr>
          <w:rFonts w:ascii="Cambria" w:eastAsia="Cambria" w:hAnsi="Cambria" w:cs="Cambria"/>
          <w:sz w:val="14"/>
        </w:rPr>
        <w:t>−</w:t>
      </w:r>
      <w:r>
        <w:rPr>
          <w:i/>
          <w:sz w:val="10"/>
        </w:rPr>
        <w:t>w</w:t>
      </w:r>
      <w:r>
        <w:rPr>
          <w:i/>
          <w:sz w:val="14"/>
        </w:rPr>
        <w:t>S</w:t>
      </w:r>
      <w:r>
        <w:rPr>
          <w:rFonts w:ascii="Cambria" w:eastAsia="Cambria" w:hAnsi="Cambria" w:cs="Cambria"/>
          <w:sz w:val="14"/>
        </w:rPr>
        <w:t>|</w:t>
      </w:r>
      <w:r>
        <w:rPr>
          <w:i/>
          <w:sz w:val="10"/>
          <w:u w:val="single" w:color="000000"/>
        </w:rPr>
        <w:t>w</w:t>
      </w:r>
      <w:r>
        <w:rPr>
          <w:rFonts w:ascii="Cambria" w:eastAsia="Cambria" w:hAnsi="Cambria" w:cs="Cambria"/>
          <w:sz w:val="14"/>
        </w:rPr>
        <w:t>|</w:t>
      </w:r>
    </w:p>
    <w:p w14:paraId="2DA06B16" w14:textId="77777777" w:rsidR="000859A1" w:rsidRDefault="00000000">
      <w:pPr>
        <w:numPr>
          <w:ilvl w:val="0"/>
          <w:numId w:val="19"/>
        </w:numPr>
        <w:spacing w:after="232" w:line="259" w:lineRule="auto"/>
        <w:ind w:left="934" w:right="1542" w:hanging="421"/>
      </w:pPr>
      <w:r>
        <w:rPr>
          <w:i/>
        </w:rPr>
        <w:t xml:space="preserve">J </w:t>
      </w:r>
      <w:r>
        <w:rPr>
          <w:rFonts w:ascii="Cambria" w:eastAsia="Cambria" w:hAnsi="Cambria" w:cs="Cambria"/>
        </w:rPr>
        <w:t>= −</w:t>
      </w:r>
      <w:r>
        <w:t>ln</w:t>
      </w:r>
      <w:r>
        <w:rPr>
          <w:rFonts w:ascii="Cambria" w:eastAsia="Cambria" w:hAnsi="Cambria" w:cs="Cambria"/>
          <w:sz w:val="19"/>
        </w:rPr>
        <w:t xml:space="preserve">∫ </w:t>
      </w:r>
      <w:r>
        <w:rPr>
          <w:rFonts w:ascii="Cambria" w:eastAsia="Cambria" w:hAnsi="Cambria" w:cs="Cambria"/>
        </w:rPr>
        <w:t>[</w:t>
      </w:r>
      <w:r>
        <w:rPr>
          <w:i/>
        </w:rPr>
        <w:t>p</w:t>
      </w:r>
      <w:r>
        <w:rPr>
          <w:rFonts w:ascii="Cambria" w:eastAsia="Cambria" w:hAnsi="Cambria" w:cs="Cambria"/>
        </w:rPr>
        <w:t>(</w:t>
      </w:r>
      <w:r>
        <w:rPr>
          <w:i/>
        </w:rPr>
        <w:t xml:space="preserve">x </w:t>
      </w:r>
      <w:r>
        <w:rPr>
          <w:rFonts w:ascii="Cambria" w:eastAsia="Cambria" w:hAnsi="Cambria" w:cs="Cambria"/>
        </w:rPr>
        <w:t>|</w:t>
      </w:r>
      <w:r>
        <w:rPr>
          <w:rFonts w:ascii="Times New Roman" w:eastAsia="Times New Roman" w:hAnsi="Times New Roman" w:cs="Times New Roman"/>
        </w:rPr>
        <w:t>ω</w:t>
      </w:r>
      <w:r>
        <w:rPr>
          <w:vertAlign w:val="subscript"/>
        </w:rPr>
        <w:t>1</w:t>
      </w:r>
      <w:r>
        <w:rPr>
          <w:rFonts w:ascii="Cambria" w:eastAsia="Cambria" w:hAnsi="Cambria" w:cs="Cambria"/>
        </w:rPr>
        <w:t>)</w:t>
      </w:r>
      <w:r>
        <w:rPr>
          <w:i/>
        </w:rPr>
        <w:t>p</w:t>
      </w:r>
      <w:r>
        <w:rPr>
          <w:rFonts w:ascii="Cambria" w:eastAsia="Cambria" w:hAnsi="Cambria" w:cs="Cambria"/>
        </w:rPr>
        <w:t>(</w:t>
      </w:r>
      <w:r>
        <w:rPr>
          <w:i/>
        </w:rPr>
        <w:t xml:space="preserve">x </w:t>
      </w:r>
      <w:r>
        <w:rPr>
          <w:rFonts w:ascii="Cambria" w:eastAsia="Cambria" w:hAnsi="Cambria" w:cs="Cambria"/>
        </w:rPr>
        <w:t>|</w:t>
      </w:r>
      <w:r>
        <w:rPr>
          <w:rFonts w:ascii="Times New Roman" w:eastAsia="Times New Roman" w:hAnsi="Times New Roman" w:cs="Times New Roman"/>
        </w:rPr>
        <w:t>ω</w:t>
      </w:r>
      <w:r>
        <w:rPr>
          <w:vertAlign w:val="subscript"/>
        </w:rPr>
        <w:t>2</w:t>
      </w:r>
      <w:r>
        <w:rPr>
          <w:rFonts w:ascii="Cambria" w:eastAsia="Cambria" w:hAnsi="Cambria" w:cs="Cambria"/>
        </w:rPr>
        <w:t>)]</w:t>
      </w:r>
      <w:r>
        <w:rPr>
          <w:vertAlign w:val="superscript"/>
        </w:rPr>
        <w:t>1</w:t>
      </w:r>
      <w:r>
        <w:rPr>
          <w:rFonts w:ascii="Cambria" w:eastAsia="Cambria" w:hAnsi="Cambria" w:cs="Cambria"/>
          <w:i/>
          <w:vertAlign w:val="superscript"/>
        </w:rPr>
        <w:t>/</w:t>
      </w:r>
      <w:r>
        <w:rPr>
          <w:vertAlign w:val="superscript"/>
        </w:rPr>
        <w:t xml:space="preserve">2 </w:t>
      </w:r>
      <w:r>
        <w:rPr>
          <w:i/>
        </w:rPr>
        <w:t>dx</w:t>
      </w:r>
    </w:p>
    <w:p w14:paraId="7E38F4A5" w14:textId="3EC9C2C7" w:rsidR="000859A1" w:rsidRDefault="00000000">
      <w:pPr>
        <w:pStyle w:val="3"/>
        <w:spacing w:after="188"/>
        <w:ind w:left="511" w:right="3719"/>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7C7510E" wp14:editId="247D53A4">
                <wp:simplePos x="0" y="0"/>
                <wp:positionH relativeFrom="column">
                  <wp:posOffset>823024</wp:posOffset>
                </wp:positionH>
                <wp:positionV relativeFrom="paragraph">
                  <wp:posOffset>-94090</wp:posOffset>
                </wp:positionV>
                <wp:extent cx="56647" cy="447896"/>
                <wp:effectExtent l="0" t="0" r="0" b="0"/>
                <wp:wrapSquare wrapText="bothSides"/>
                <wp:docPr id="30896" name="Group 30896"/>
                <wp:cNvGraphicFramePr/>
                <a:graphic xmlns:a="http://schemas.openxmlformats.org/drawingml/2006/main">
                  <a:graphicData uri="http://schemas.microsoft.com/office/word/2010/wordprocessingGroup">
                    <wpg:wgp>
                      <wpg:cNvGrpSpPr/>
                      <wpg:grpSpPr>
                        <a:xfrm>
                          <a:off x="0" y="0"/>
                          <a:ext cx="56647" cy="447896"/>
                          <a:chOff x="0" y="0"/>
                          <a:chExt cx="56647" cy="447896"/>
                        </a:xfrm>
                      </wpg:grpSpPr>
                      <wps:wsp>
                        <wps:cNvPr id="2720" name="Rectangle 2720"/>
                        <wps:cNvSpPr/>
                        <wps:spPr>
                          <a:xfrm>
                            <a:off x="0" y="0"/>
                            <a:ext cx="75341" cy="595702"/>
                          </a:xfrm>
                          <a:prstGeom prst="rect">
                            <a:avLst/>
                          </a:prstGeom>
                          <a:ln>
                            <a:noFill/>
                          </a:ln>
                        </wps:spPr>
                        <wps:txbx>
                          <w:txbxContent>
                            <w:p w14:paraId="13C22626" w14:textId="77777777" w:rsidR="000859A1" w:rsidRDefault="00000000">
                              <w:pPr>
                                <w:spacing w:after="160" w:line="259" w:lineRule="auto"/>
                                <w:ind w:left="0" w:firstLine="0"/>
                              </w:pPr>
                              <w:r>
                                <w:rPr>
                                  <w:rFonts w:ascii="Cambria" w:eastAsia="Cambria" w:hAnsi="Cambria" w:cs="Cambria"/>
                                  <w:sz w:val="19"/>
                                </w:rPr>
                                <w:t>∫</w:t>
                              </w:r>
                            </w:p>
                          </w:txbxContent>
                        </wps:txbx>
                        <wps:bodyPr horzOverflow="overflow" vert="horz" lIns="0" tIns="0" rIns="0" bIns="0" rtlCol="0">
                          <a:noAutofit/>
                        </wps:bodyPr>
                      </wps:wsp>
                    </wpg:wgp>
                  </a:graphicData>
                </a:graphic>
              </wp:anchor>
            </w:drawing>
          </mc:Choice>
          <mc:Fallback>
            <w:pict>
              <v:group w14:anchorId="27C7510E" id="Group 30896" o:spid="_x0000_s1026" style="position:absolute;left:0;text-align:left;margin-left:64.8pt;margin-top:-7.4pt;width:4.45pt;height:35.25pt;z-index:251663360" coordsize="56647,447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">
                <v:rect id="Rectangle 2720" o:spid="_x0000_s1027" style="position:absolute;width:75341;height:595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" filled="f" stroked="f">
                  <v:textbox inset="0,0,0,0">
                    <w:txbxContent>
                      <w:p w14:paraId="13C22626" w14:textId="77777777" w:rsidR="000859A1" w:rsidRDefault="00000000">
                        <w:pPr>
                          <w:spacing w:after="160" w:line="259" w:lineRule="auto"/>
                          <w:ind w:left="0" w:firstLine="0"/>
                        </w:pPr>
                        <w:r>
                          <w:rPr>
                            <w:rFonts w:ascii="Cambria" w:eastAsia="Cambria" w:hAnsi="Cambria" w:cs="Cambria"/>
                            <w:sz w:val="19"/>
                          </w:rPr>
                          <w:t>∫</w:t>
                        </w:r>
                      </w:p>
                    </w:txbxContent>
                  </v:textbox>
                </v:rect>
                <w10:wrap type="square"/>
              </v:group>
            </w:pict>
          </mc:Fallback>
        </mc:AlternateContent>
      </w:r>
      <w:r>
        <w:rPr>
          <w:noProof/>
        </w:rPr>
        <w:drawing>
          <wp:anchor distT="0" distB="0" distL="114300" distR="114300" simplePos="0" relativeHeight="251664384" behindDoc="0" locked="0" layoutInCell="1" allowOverlap="0" wp14:anchorId="76FE6DFA" wp14:editId="19CE00E4">
            <wp:simplePos x="0" y="0"/>
            <wp:positionH relativeFrom="column">
              <wp:posOffset>325794</wp:posOffset>
            </wp:positionH>
            <wp:positionV relativeFrom="paragraph">
              <wp:posOffset>225979</wp:posOffset>
            </wp:positionV>
            <wp:extent cx="2197608" cy="204216"/>
            <wp:effectExtent l="0" t="0" r="0" b="0"/>
            <wp:wrapSquare wrapText="bothSides"/>
            <wp:docPr id="30856" name="Picture 30856"/>
            <wp:cNvGraphicFramePr/>
            <a:graphic xmlns:a="http://schemas.openxmlformats.org/drawingml/2006/main">
              <a:graphicData uri="http://schemas.openxmlformats.org/drawingml/2006/picture">
                <pic:pic xmlns:pic="http://schemas.openxmlformats.org/drawingml/2006/picture">
                  <pic:nvPicPr>
                    <pic:cNvPr id="30856" name="Picture 30856"/>
                    <pic:cNvPicPr/>
                  </pic:nvPicPr>
                  <pic:blipFill>
                    <a:blip r:embed="rId27"/>
                    <a:stretch>
                      <a:fillRect/>
                    </a:stretch>
                  </pic:blipFill>
                  <pic:spPr>
                    <a:xfrm>
                      <a:off x="0" y="0"/>
                      <a:ext cx="2197608" cy="204216"/>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F04E20E" wp14:editId="4960E18B">
                <wp:simplePos x="0" y="0"/>
                <wp:positionH relativeFrom="column">
                  <wp:posOffset>2295399</wp:posOffset>
                </wp:positionH>
                <wp:positionV relativeFrom="paragraph">
                  <wp:posOffset>323807</wp:posOffset>
                </wp:positionV>
                <wp:extent cx="318211" cy="5333"/>
                <wp:effectExtent l="0" t="0" r="0" b="0"/>
                <wp:wrapSquare wrapText="bothSides"/>
                <wp:docPr id="26004" name="Group 26004"/>
                <wp:cNvGraphicFramePr/>
                <a:graphic xmlns:a="http://schemas.openxmlformats.org/drawingml/2006/main">
                  <a:graphicData uri="http://schemas.microsoft.com/office/word/2010/wordprocessingGroup">
                    <wpg:wgp>
                      <wpg:cNvGrpSpPr/>
                      <wpg:grpSpPr>
                        <a:xfrm>
                          <a:off x="0" y="0"/>
                          <a:ext cx="318211" cy="5333"/>
                          <a:chOff x="0" y="0"/>
                          <a:chExt cx="318211" cy="5333"/>
                        </a:xfrm>
                      </wpg:grpSpPr>
                      <wps:wsp>
                        <wps:cNvPr id="2778" name="Shape 2778"/>
                        <wps:cNvSpPr/>
                        <wps:spPr>
                          <a:xfrm>
                            <a:off x="0" y="0"/>
                            <a:ext cx="318211" cy="0"/>
                          </a:xfrm>
                          <a:custGeom>
                            <a:avLst/>
                            <a:gdLst/>
                            <a:ahLst/>
                            <a:cxnLst/>
                            <a:rect l="0" t="0" r="0" b="0"/>
                            <a:pathLst>
                              <a:path w="318211">
                                <a:moveTo>
                                  <a:pt x="0" y="0"/>
                                </a:moveTo>
                                <a:lnTo>
                                  <a:pt x="318211" y="0"/>
                                </a:lnTo>
                              </a:path>
                            </a:pathLst>
                          </a:custGeom>
                          <a:ln w="5333"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004" style="width:25.056pt;height:0.4199pt;position:absolute;mso-position-horizontal-relative:text;mso-position-horizontal:absolute;margin-left:180.74pt;mso-position-vertical-relative:text;margin-top:25.4966pt;" coordsize="3182,53">
                <v:shape id="Shape 2778" style="position:absolute;width:3182;height:0;left:0;top:0;" coordsize="318211,0" path="m0,0l318211,0">
                  <v:stroke weight="0.4199pt" endcap="flat" joinstyle="miter" miterlimit="10" on="true" color="#000000"/>
                  <v:fill on="false" color="#000000" opacity="0"/>
                </v:shape>
                <w10:wrap type="square"/>
              </v:group>
            </w:pict>
          </mc:Fallback>
        </mc:AlternateContent>
      </w:r>
      <w:r>
        <w:rPr>
          <w:i w:val="0"/>
        </w:rPr>
        <w:t xml:space="preserve"> </w:t>
      </w:r>
      <w:r>
        <w:t xml:space="preserve">J </w:t>
      </w:r>
      <w:r>
        <w:rPr>
          <w:rFonts w:ascii="Cambria" w:eastAsia="Cambria" w:hAnsi="Cambria" w:cs="Cambria"/>
          <w:i w:val="0"/>
        </w:rPr>
        <w:t>=</w:t>
      </w:r>
      <w:r>
        <w:rPr>
          <w:vertAlign w:val="subscript"/>
        </w:rPr>
        <w:t>x</w:t>
      </w:r>
      <w:r>
        <w:rPr>
          <w:rFonts w:ascii="Cambria" w:eastAsia="Cambria" w:hAnsi="Cambria" w:cs="Cambria"/>
          <w:i w:val="0"/>
        </w:rPr>
        <w:t>|</w:t>
      </w:r>
      <w:r>
        <w:t>p</w:t>
      </w:r>
      <w:r>
        <w:rPr>
          <w:rFonts w:ascii="Cambria" w:eastAsia="Cambria" w:hAnsi="Cambria" w:cs="Cambria"/>
          <w:i w:val="0"/>
        </w:rPr>
        <w:t>(</w:t>
      </w:r>
      <w:r>
        <w:t xml:space="preserve">x </w:t>
      </w:r>
      <w:r>
        <w:rPr>
          <w:rFonts w:ascii="Cambria" w:eastAsia="Cambria" w:hAnsi="Cambria" w:cs="Cambria"/>
          <w:i w:val="0"/>
        </w:rPr>
        <w:t>|</w:t>
      </w:r>
      <w:r>
        <w:rPr>
          <w:rFonts w:ascii="Times New Roman" w:eastAsia="Times New Roman" w:hAnsi="Times New Roman" w:cs="Times New Roman"/>
          <w:i w:val="0"/>
        </w:rPr>
        <w:t>ω</w:t>
      </w:r>
      <w:r>
        <w:rPr>
          <w:i w:val="0"/>
          <w:vertAlign w:val="subscript"/>
        </w:rPr>
        <w:t>1</w:t>
      </w:r>
      <w:r>
        <w:rPr>
          <w:rFonts w:ascii="Cambria" w:eastAsia="Cambria" w:hAnsi="Cambria" w:cs="Cambria"/>
          <w:i w:val="0"/>
        </w:rPr>
        <w:t xml:space="preserve">)− </w:t>
      </w:r>
      <w:r>
        <w:t>p</w:t>
      </w:r>
      <w:r>
        <w:rPr>
          <w:rFonts w:ascii="Cambria" w:eastAsia="Cambria" w:hAnsi="Cambria" w:cs="Cambria"/>
          <w:i w:val="0"/>
        </w:rPr>
        <w:t>(</w:t>
      </w:r>
      <w:r>
        <w:t xml:space="preserve">x </w:t>
      </w:r>
      <w:r>
        <w:rPr>
          <w:rFonts w:ascii="Cambria" w:eastAsia="Cambria" w:hAnsi="Cambria" w:cs="Cambria"/>
          <w:i w:val="0"/>
        </w:rPr>
        <w:t>|</w:t>
      </w:r>
      <w:r>
        <w:rPr>
          <w:rFonts w:ascii="Times New Roman" w:eastAsia="Times New Roman" w:hAnsi="Times New Roman" w:cs="Times New Roman"/>
          <w:i w:val="0"/>
        </w:rPr>
        <w:t>ω</w:t>
      </w:r>
      <w:r>
        <w:rPr>
          <w:i w:val="0"/>
          <w:vertAlign w:val="subscript"/>
        </w:rPr>
        <w:t>2</w:t>
      </w:r>
      <w:r>
        <w:rPr>
          <w:rFonts w:ascii="Cambria" w:eastAsia="Cambria" w:hAnsi="Cambria" w:cs="Cambria"/>
          <w:i w:val="0"/>
        </w:rPr>
        <w:t>)|</w:t>
      </w:r>
      <w:r>
        <w:rPr>
          <w:vertAlign w:val="superscript"/>
        </w:rPr>
        <w:t xml:space="preserve">s </w:t>
      </w:r>
      <w:r>
        <w:t>p</w:t>
      </w:r>
      <w:r>
        <w:rPr>
          <w:rFonts w:ascii="Cambria" w:eastAsia="Cambria" w:hAnsi="Cambria" w:cs="Cambria"/>
          <w:i w:val="0"/>
        </w:rPr>
        <w:t>(</w:t>
      </w:r>
      <w:r>
        <w:t>x</w:t>
      </w:r>
      <w:r>
        <w:rPr>
          <w:rFonts w:ascii="Cambria" w:eastAsia="Cambria" w:hAnsi="Cambria" w:cs="Cambria"/>
          <w:i w:val="0"/>
        </w:rPr>
        <w:t>)</w:t>
      </w:r>
      <w:r>
        <w:rPr>
          <w:i w:val="0"/>
          <w:vertAlign w:val="superscript"/>
        </w:rPr>
        <w:t>1</w:t>
      </w:r>
      <w:r>
        <w:rPr>
          <w:rFonts w:ascii="Cambria" w:eastAsia="Cambria" w:hAnsi="Cambria" w:cs="Cambria"/>
          <w:i w:val="0"/>
          <w:vertAlign w:val="superscript"/>
        </w:rPr>
        <w:t>−</w:t>
      </w:r>
      <w:r>
        <w:rPr>
          <w:vertAlign w:val="superscript"/>
        </w:rPr>
        <w:t>s</w:t>
      </w:r>
      <w:r>
        <w:t>dx</w:t>
      </w:r>
    </w:p>
    <w:p w14:paraId="6A0E4CFC" w14:textId="77777777" w:rsidR="000859A1" w:rsidRDefault="00000000">
      <w:pPr>
        <w:spacing w:after="20" w:line="259" w:lineRule="auto"/>
        <w:ind w:left="1679" w:hanging="10"/>
      </w:pPr>
      <w:r>
        <w:rPr>
          <w:rFonts w:ascii="Cambria" w:eastAsia="Cambria" w:hAnsi="Cambria" w:cs="Cambria"/>
          <w:sz w:val="14"/>
        </w:rPr>
        <w:t>)</w:t>
      </w:r>
    </w:p>
    <w:p w14:paraId="41AC40E1" w14:textId="77777777" w:rsidR="000859A1" w:rsidRDefault="00000000">
      <w:pPr>
        <w:spacing w:before="29" w:after="241" w:line="259" w:lineRule="auto"/>
        <w:ind w:left="1679" w:hanging="10"/>
      </w:pPr>
      <w:r>
        <w:rPr>
          <w:rFonts w:ascii="Cambria" w:eastAsia="Cambria" w:hAnsi="Cambria" w:cs="Cambria"/>
          <w:sz w:val="14"/>
        </w:rPr>
        <w:t>(</w:t>
      </w:r>
      <w:r>
        <w:rPr>
          <w:i/>
          <w:sz w:val="14"/>
        </w:rPr>
        <w:t>y</w:t>
      </w:r>
      <w:r>
        <w:rPr>
          <w:rFonts w:ascii="Cambria" w:eastAsia="Cambria" w:hAnsi="Cambria" w:cs="Cambria"/>
          <w:sz w:val="14"/>
        </w:rPr>
        <w:t>)</w:t>
      </w:r>
    </w:p>
    <w:p w14:paraId="0841CFB5" w14:textId="77777777" w:rsidR="000859A1" w:rsidRDefault="00000000">
      <w:pPr>
        <w:spacing w:after="223"/>
      </w:pPr>
      <w:r>
        <w:t>3. 下面哪个特征评估方法属于概率可分性准则 (BC)</w:t>
      </w:r>
    </w:p>
    <w:p w14:paraId="5FCA0FAB" w14:textId="5D422994" w:rsidR="000859A1" w:rsidRDefault="00000000">
      <w:pPr>
        <w:spacing w:after="20" w:line="259" w:lineRule="auto"/>
        <w:ind w:left="526" w:hanging="10"/>
      </w:pPr>
      <w:r>
        <w:t xml:space="preserve"> </w:t>
      </w:r>
      <w:r>
        <w:rPr>
          <w:i/>
        </w:rPr>
        <w:t>I</w:t>
      </w:r>
      <w:r>
        <w:rPr>
          <w:rFonts w:ascii="Cambria" w:eastAsia="Cambria" w:hAnsi="Cambria" w:cs="Cambria"/>
        </w:rPr>
        <w:t>(</w:t>
      </w:r>
      <w:r>
        <w:rPr>
          <w:i/>
        </w:rPr>
        <w:t>X</w:t>
      </w:r>
      <w:r>
        <w:t>;</w:t>
      </w:r>
      <w:r>
        <w:rPr>
          <w:i/>
        </w:rPr>
        <w:t xml:space="preserve">Y </w:t>
      </w:r>
      <w:r>
        <w:rPr>
          <w:noProof/>
        </w:rPr>
        <w:drawing>
          <wp:inline distT="0" distB="0" distL="0" distR="0" wp14:anchorId="24B95CA7" wp14:editId="76242D42">
            <wp:extent cx="2167128" cy="204216"/>
            <wp:effectExtent l="0" t="0" r="0" b="0"/>
            <wp:docPr id="30857" name="Picture 30857"/>
            <wp:cNvGraphicFramePr/>
            <a:graphic xmlns:a="http://schemas.openxmlformats.org/drawingml/2006/main">
              <a:graphicData uri="http://schemas.openxmlformats.org/drawingml/2006/picture">
                <pic:pic xmlns:pic="http://schemas.openxmlformats.org/drawingml/2006/picture">
                  <pic:nvPicPr>
                    <pic:cNvPr id="30857" name="Picture 30857"/>
                    <pic:cNvPicPr/>
                  </pic:nvPicPr>
                  <pic:blipFill>
                    <a:blip r:embed="rId28"/>
                    <a:stretch>
                      <a:fillRect/>
                    </a:stretch>
                  </pic:blipFill>
                  <pic:spPr>
                    <a:xfrm>
                      <a:off x="0" y="0"/>
                      <a:ext cx="2167128" cy="204216"/>
                    </a:xfrm>
                    <a:prstGeom prst="rect">
                      <a:avLst/>
                    </a:prstGeom>
                  </pic:spPr>
                </pic:pic>
              </a:graphicData>
            </a:graphic>
          </wp:inline>
        </w:drawing>
      </w:r>
      <w:r>
        <w:rPr>
          <w:rFonts w:ascii="Calibri" w:eastAsia="Calibri" w:hAnsi="Calibri" w:cs="Calibri"/>
          <w:noProof/>
          <w:sz w:val="22"/>
        </w:rPr>
        <mc:AlternateContent>
          <mc:Choice Requires="wpg">
            <w:drawing>
              <wp:inline distT="0" distB="0" distL="0" distR="0" wp14:anchorId="64E93ED3" wp14:editId="631C1C9C">
                <wp:extent cx="436182" cy="5333"/>
                <wp:effectExtent l="0" t="0" r="0" b="0"/>
                <wp:docPr id="26005" name="Group 26005"/>
                <wp:cNvGraphicFramePr/>
                <a:graphic xmlns:a="http://schemas.openxmlformats.org/drawingml/2006/main">
                  <a:graphicData uri="http://schemas.microsoft.com/office/word/2010/wordprocessingGroup">
                    <wpg:wgp>
                      <wpg:cNvGrpSpPr/>
                      <wpg:grpSpPr>
                        <a:xfrm>
                          <a:off x="0" y="0"/>
                          <a:ext cx="436182" cy="5333"/>
                          <a:chOff x="0" y="0"/>
                          <a:chExt cx="436182" cy="5333"/>
                        </a:xfrm>
                      </wpg:grpSpPr>
                      <wps:wsp>
                        <wps:cNvPr id="2831" name="Shape 2831"/>
                        <wps:cNvSpPr/>
                        <wps:spPr>
                          <a:xfrm>
                            <a:off x="0" y="0"/>
                            <a:ext cx="436182" cy="0"/>
                          </a:xfrm>
                          <a:custGeom>
                            <a:avLst/>
                            <a:gdLst/>
                            <a:ahLst/>
                            <a:cxnLst/>
                            <a:rect l="0" t="0" r="0" b="0"/>
                            <a:pathLst>
                              <a:path w="436182">
                                <a:moveTo>
                                  <a:pt x="0" y="0"/>
                                </a:moveTo>
                                <a:lnTo>
                                  <a:pt x="436182" y="0"/>
                                </a:lnTo>
                              </a:path>
                            </a:pathLst>
                          </a:custGeom>
                          <a:ln w="5333"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005" style="width:34.345pt;height:0.4199pt;mso-position-horizontal-relative:char;mso-position-vertical-relative:line" coordsize="4361,53">
                <v:shape id="Shape 2831" style="position:absolute;width:4361;height:0;left:0;top:0;" coordsize="436182,0" path="m0,0l436182,0">
                  <v:stroke weight="0.4199pt" endcap="flat" joinstyle="miter" miterlimit="10" on="true" color="#000000"/>
                  <v:fill on="false" color="#000000" opacity="0"/>
                </v:shape>
              </v:group>
            </w:pict>
          </mc:Fallback>
        </mc:AlternateContent>
      </w:r>
      <w:r>
        <w:rPr>
          <w:rFonts w:ascii="Cambria" w:eastAsia="Cambria" w:hAnsi="Cambria" w:cs="Cambria"/>
          <w:sz w:val="14"/>
        </w:rPr>
        <w:t>(</w:t>
      </w:r>
      <w:r>
        <w:rPr>
          <w:i/>
          <w:sz w:val="14"/>
        </w:rPr>
        <w:t>zy</w:t>
      </w:r>
      <w:r>
        <w:rPr>
          <w:rFonts w:ascii="Cambria" w:eastAsia="Cambria" w:hAnsi="Cambria" w:cs="Cambria"/>
          <w:sz w:val="14"/>
        </w:rPr>
        <w:t>)|</w:t>
      </w:r>
      <w:r>
        <w:rPr>
          <w:i/>
          <w:sz w:val="14"/>
        </w:rPr>
        <w:t>z</w:t>
      </w:r>
      <w:r>
        <w:rPr>
          <w:rFonts w:ascii="Cambria" w:eastAsia="Cambria" w:hAnsi="Cambria" w:cs="Cambria"/>
          <w:sz w:val="14"/>
        </w:rPr>
        <w:t>)</w:t>
      </w:r>
    </w:p>
    <w:p w14:paraId="65C806CF" w14:textId="77777777" w:rsidR="000859A1" w:rsidRDefault="00000000">
      <w:pPr>
        <w:spacing w:after="16" w:line="265" w:lineRule="auto"/>
        <w:ind w:left="363" w:right="5051" w:hanging="10"/>
        <w:jc w:val="center"/>
      </w:pPr>
      <w:r>
        <w:rPr>
          <w:noProof/>
        </w:rPr>
        <w:drawing>
          <wp:inline distT="0" distB="0" distL="0" distR="0" wp14:anchorId="48828575" wp14:editId="5246ABD9">
            <wp:extent cx="2231136" cy="201168"/>
            <wp:effectExtent l="0" t="0" r="0" b="0"/>
            <wp:docPr id="30858" name="Picture 30858"/>
            <wp:cNvGraphicFramePr/>
            <a:graphic xmlns:a="http://schemas.openxmlformats.org/drawingml/2006/main">
              <a:graphicData uri="http://schemas.openxmlformats.org/drawingml/2006/picture">
                <pic:pic xmlns:pic="http://schemas.openxmlformats.org/drawingml/2006/picture">
                  <pic:nvPicPr>
                    <pic:cNvPr id="30858" name="Picture 30858"/>
                    <pic:cNvPicPr/>
                  </pic:nvPicPr>
                  <pic:blipFill>
                    <a:blip r:embed="rId29"/>
                    <a:stretch>
                      <a:fillRect/>
                    </a:stretch>
                  </pic:blipFill>
                  <pic:spPr>
                    <a:xfrm>
                      <a:off x="0" y="0"/>
                      <a:ext cx="2231136" cy="201168"/>
                    </a:xfrm>
                    <a:prstGeom prst="rect">
                      <a:avLst/>
                    </a:prstGeom>
                  </pic:spPr>
                </pic:pic>
              </a:graphicData>
            </a:graphic>
          </wp:inline>
        </w:drawing>
      </w:r>
      <w:r>
        <w:rPr>
          <w:i/>
        </w:rPr>
        <w:t>dx</w:t>
      </w:r>
    </w:p>
    <w:p w14:paraId="45BA1E6C" w14:textId="4E41F213" w:rsidR="000859A1" w:rsidRDefault="00000000">
      <w:pPr>
        <w:pStyle w:val="3"/>
        <w:spacing w:after="196"/>
        <w:ind w:left="511" w:right="3719"/>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C3B9592" wp14:editId="14E5F7E7">
                <wp:simplePos x="0" y="0"/>
                <wp:positionH relativeFrom="column">
                  <wp:posOffset>1060006</wp:posOffset>
                </wp:positionH>
                <wp:positionV relativeFrom="paragraph">
                  <wp:posOffset>-92503</wp:posOffset>
                </wp:positionV>
                <wp:extent cx="56647" cy="447896"/>
                <wp:effectExtent l="0" t="0" r="0" b="0"/>
                <wp:wrapSquare wrapText="bothSides"/>
                <wp:docPr id="30897" name="Group 30897"/>
                <wp:cNvGraphicFramePr/>
                <a:graphic xmlns:a="http://schemas.openxmlformats.org/drawingml/2006/main">
                  <a:graphicData uri="http://schemas.microsoft.com/office/word/2010/wordprocessingGroup">
                    <wpg:wgp>
                      <wpg:cNvGrpSpPr/>
                      <wpg:grpSpPr>
                        <a:xfrm>
                          <a:off x="0" y="0"/>
                          <a:ext cx="56647" cy="447896"/>
                          <a:chOff x="0" y="0"/>
                          <a:chExt cx="56647" cy="447896"/>
                        </a:xfrm>
                      </wpg:grpSpPr>
                      <wps:wsp>
                        <wps:cNvPr id="2887" name="Rectangle 2887"/>
                        <wps:cNvSpPr/>
                        <wps:spPr>
                          <a:xfrm>
                            <a:off x="0" y="0"/>
                            <a:ext cx="75341" cy="595702"/>
                          </a:xfrm>
                          <a:prstGeom prst="rect">
                            <a:avLst/>
                          </a:prstGeom>
                          <a:ln>
                            <a:noFill/>
                          </a:ln>
                        </wps:spPr>
                        <wps:txbx>
                          <w:txbxContent>
                            <w:p w14:paraId="5E0E90AA" w14:textId="77777777" w:rsidR="000859A1" w:rsidRDefault="00000000">
                              <w:pPr>
                                <w:spacing w:after="160" w:line="259" w:lineRule="auto"/>
                                <w:ind w:left="0" w:firstLine="0"/>
                              </w:pPr>
                              <w:r>
                                <w:rPr>
                                  <w:rFonts w:ascii="Cambria" w:eastAsia="Cambria" w:hAnsi="Cambria" w:cs="Cambria"/>
                                  <w:sz w:val="19"/>
                                </w:rPr>
                                <w:t>∫</w:t>
                              </w:r>
                            </w:p>
                          </w:txbxContent>
                        </wps:txbx>
                        <wps:bodyPr horzOverflow="overflow" vert="horz" lIns="0" tIns="0" rIns="0" bIns="0" rtlCol="0">
                          <a:noAutofit/>
                        </wps:bodyPr>
                      </wps:wsp>
                    </wpg:wgp>
                  </a:graphicData>
                </a:graphic>
              </wp:anchor>
            </w:drawing>
          </mc:Choice>
          <mc:Fallback>
            <w:pict>
              <v:group w14:anchorId="7C3B9592" id="Group 30897" o:spid="_x0000_s1028" style="position:absolute;left:0;text-align:left;margin-left:83.45pt;margin-top:-7.3pt;width:4.45pt;height:35.25pt;z-index:251666432" coordsize="56647,447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">
                <v:rect id="Rectangle 2887" o:spid="_x0000_s1029" style="position:absolute;width:75341;height:595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" filled="f" stroked="f">
                  <v:textbox inset="0,0,0,0">
                    <w:txbxContent>
                      <w:p w14:paraId="5E0E90AA" w14:textId="77777777" w:rsidR="000859A1" w:rsidRDefault="00000000">
                        <w:pPr>
                          <w:spacing w:after="160" w:line="259" w:lineRule="auto"/>
                          <w:ind w:left="0" w:firstLine="0"/>
                        </w:pPr>
                        <w:r>
                          <w:rPr>
                            <w:rFonts w:ascii="Cambria" w:eastAsia="Cambria" w:hAnsi="Cambria" w:cs="Cambria"/>
                            <w:sz w:val="19"/>
                          </w:rPr>
                          <w:t>∫</w:t>
                        </w:r>
                      </w:p>
                    </w:txbxContent>
                  </v:textbox>
                </v:rect>
                <w10:wrap type="square"/>
              </v:group>
            </w:pict>
          </mc:Fallback>
        </mc:AlternateContent>
      </w:r>
      <w:r>
        <w:rPr>
          <w:noProof/>
        </w:rPr>
        <w:drawing>
          <wp:anchor distT="0" distB="0" distL="114300" distR="114300" simplePos="0" relativeHeight="251667456" behindDoc="0" locked="0" layoutInCell="1" allowOverlap="0" wp14:anchorId="5564281E" wp14:editId="7E63E082">
            <wp:simplePos x="0" y="0"/>
            <wp:positionH relativeFrom="column">
              <wp:posOffset>325781</wp:posOffset>
            </wp:positionH>
            <wp:positionV relativeFrom="paragraph">
              <wp:posOffset>230158</wp:posOffset>
            </wp:positionV>
            <wp:extent cx="2197608" cy="201168"/>
            <wp:effectExtent l="0" t="0" r="0" b="0"/>
            <wp:wrapSquare wrapText="bothSides"/>
            <wp:docPr id="30859" name="Picture 30859"/>
            <wp:cNvGraphicFramePr/>
            <a:graphic xmlns:a="http://schemas.openxmlformats.org/drawingml/2006/main">
              <a:graphicData uri="http://schemas.openxmlformats.org/drawingml/2006/picture">
                <pic:pic xmlns:pic="http://schemas.openxmlformats.org/drawingml/2006/picture">
                  <pic:nvPicPr>
                    <pic:cNvPr id="30859" name="Picture 30859"/>
                    <pic:cNvPicPr/>
                  </pic:nvPicPr>
                  <pic:blipFill>
                    <a:blip r:embed="rId30"/>
                    <a:stretch>
                      <a:fillRect/>
                    </a:stretch>
                  </pic:blipFill>
                  <pic:spPr>
                    <a:xfrm>
                      <a:off x="0" y="0"/>
                      <a:ext cx="2197608" cy="201168"/>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58A8E4B8" wp14:editId="625B4CAB">
                <wp:simplePos x="0" y="0"/>
                <wp:positionH relativeFrom="column">
                  <wp:posOffset>2295399</wp:posOffset>
                </wp:positionH>
                <wp:positionV relativeFrom="paragraph">
                  <wp:posOffset>325383</wp:posOffset>
                </wp:positionV>
                <wp:extent cx="318211" cy="5333"/>
                <wp:effectExtent l="0" t="0" r="0" b="0"/>
                <wp:wrapSquare wrapText="bothSides"/>
                <wp:docPr id="26006" name="Group 26006"/>
                <wp:cNvGraphicFramePr/>
                <a:graphic xmlns:a="http://schemas.openxmlformats.org/drawingml/2006/main">
                  <a:graphicData uri="http://schemas.microsoft.com/office/word/2010/wordprocessingGroup">
                    <wpg:wgp>
                      <wpg:cNvGrpSpPr/>
                      <wpg:grpSpPr>
                        <a:xfrm>
                          <a:off x="0" y="0"/>
                          <a:ext cx="318211" cy="5333"/>
                          <a:chOff x="0" y="0"/>
                          <a:chExt cx="318211" cy="5333"/>
                        </a:xfrm>
                      </wpg:grpSpPr>
                      <wps:wsp>
                        <wps:cNvPr id="2937" name="Shape 2937"/>
                        <wps:cNvSpPr/>
                        <wps:spPr>
                          <a:xfrm>
                            <a:off x="0" y="0"/>
                            <a:ext cx="318211" cy="0"/>
                          </a:xfrm>
                          <a:custGeom>
                            <a:avLst/>
                            <a:gdLst/>
                            <a:ahLst/>
                            <a:cxnLst/>
                            <a:rect l="0" t="0" r="0" b="0"/>
                            <a:pathLst>
                              <a:path w="318211">
                                <a:moveTo>
                                  <a:pt x="0" y="0"/>
                                </a:moveTo>
                                <a:lnTo>
                                  <a:pt x="318211" y="0"/>
                                </a:lnTo>
                              </a:path>
                            </a:pathLst>
                          </a:custGeom>
                          <a:ln w="5333"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006" style="width:25.056pt;height:0.4199pt;position:absolute;mso-position-horizontal-relative:text;mso-position-horizontal:absolute;margin-left:180.74pt;mso-position-vertical-relative:text;margin-top:25.6207pt;" coordsize="3182,53">
                <v:shape id="Shape 2937" style="position:absolute;width:3182;height:0;left:0;top:0;" coordsize="318211,0" path="m0,0l318211,0">
                  <v:stroke weight="0.4199pt" endcap="flat" joinstyle="miter" miterlimit="10" on="true" color="#000000"/>
                  <v:fill on="false" color="#000000" opacity="0"/>
                </v:shape>
                <w10:wrap type="square"/>
              </v:group>
            </w:pict>
          </mc:Fallback>
        </mc:AlternateContent>
      </w:r>
      <w:r>
        <w:rPr>
          <w:i w:val="0"/>
        </w:rPr>
        <w:t xml:space="preserve"> </w:t>
      </w:r>
      <w:r>
        <w:t xml:space="preserve">J </w:t>
      </w:r>
      <w:r>
        <w:rPr>
          <w:rFonts w:ascii="Cambria" w:eastAsia="Cambria" w:hAnsi="Cambria" w:cs="Cambria"/>
          <w:i w:val="0"/>
        </w:rPr>
        <w:t>= −</w:t>
      </w:r>
      <w:r>
        <w:rPr>
          <w:i w:val="0"/>
        </w:rPr>
        <w:t>ln</w:t>
      </w:r>
      <w:r>
        <w:t>p</w:t>
      </w:r>
      <w:r>
        <w:rPr>
          <w:vertAlign w:val="superscript"/>
        </w:rPr>
        <w:t xml:space="preserve">s </w:t>
      </w:r>
      <w:r>
        <w:rPr>
          <w:rFonts w:ascii="Cambria" w:eastAsia="Cambria" w:hAnsi="Cambria" w:cs="Cambria"/>
          <w:i w:val="0"/>
        </w:rPr>
        <w:t>(</w:t>
      </w:r>
      <w:r>
        <w:t xml:space="preserve">x </w:t>
      </w:r>
      <w:r>
        <w:rPr>
          <w:rFonts w:ascii="Cambria" w:eastAsia="Cambria" w:hAnsi="Cambria" w:cs="Cambria"/>
          <w:i w:val="0"/>
        </w:rPr>
        <w:t>|</w:t>
      </w:r>
      <w:r>
        <w:rPr>
          <w:rFonts w:ascii="Times New Roman" w:eastAsia="Times New Roman" w:hAnsi="Times New Roman" w:cs="Times New Roman"/>
          <w:i w:val="0"/>
        </w:rPr>
        <w:t>ω</w:t>
      </w:r>
      <w:r>
        <w:rPr>
          <w:i w:val="0"/>
          <w:vertAlign w:val="subscript"/>
        </w:rPr>
        <w:t>1</w:t>
      </w:r>
      <w:r>
        <w:rPr>
          <w:rFonts w:ascii="Cambria" w:eastAsia="Cambria" w:hAnsi="Cambria" w:cs="Cambria"/>
          <w:i w:val="0"/>
        </w:rPr>
        <w:t>)</w:t>
      </w:r>
      <w:r>
        <w:t>p</w:t>
      </w:r>
      <w:r>
        <w:rPr>
          <w:i w:val="0"/>
          <w:vertAlign w:val="superscript"/>
        </w:rPr>
        <w:t>1</w:t>
      </w:r>
      <w:r>
        <w:rPr>
          <w:rFonts w:ascii="Cambria" w:eastAsia="Cambria" w:hAnsi="Cambria" w:cs="Cambria"/>
          <w:i w:val="0"/>
          <w:vertAlign w:val="superscript"/>
        </w:rPr>
        <w:t>−</w:t>
      </w:r>
      <w:r>
        <w:rPr>
          <w:vertAlign w:val="superscript"/>
        </w:rPr>
        <w:t xml:space="preserve">s </w:t>
      </w:r>
      <w:r>
        <w:rPr>
          <w:rFonts w:ascii="Cambria" w:eastAsia="Cambria" w:hAnsi="Cambria" w:cs="Cambria"/>
          <w:i w:val="0"/>
        </w:rPr>
        <w:t>(</w:t>
      </w:r>
      <w:r>
        <w:t xml:space="preserve">x </w:t>
      </w:r>
      <w:r>
        <w:rPr>
          <w:rFonts w:ascii="Cambria" w:eastAsia="Cambria" w:hAnsi="Cambria" w:cs="Cambria"/>
          <w:i w:val="0"/>
        </w:rPr>
        <w:t>|</w:t>
      </w:r>
      <w:r>
        <w:rPr>
          <w:rFonts w:ascii="Times New Roman" w:eastAsia="Times New Roman" w:hAnsi="Times New Roman" w:cs="Times New Roman"/>
          <w:i w:val="0"/>
        </w:rPr>
        <w:t>ω</w:t>
      </w:r>
      <w:r>
        <w:rPr>
          <w:i w:val="0"/>
          <w:vertAlign w:val="subscript"/>
        </w:rPr>
        <w:t>2</w:t>
      </w:r>
      <w:r>
        <w:rPr>
          <w:rFonts w:ascii="Cambria" w:eastAsia="Cambria" w:hAnsi="Cambria" w:cs="Cambria"/>
          <w:i w:val="0"/>
        </w:rPr>
        <w:t>)</w:t>
      </w:r>
      <w:r>
        <w:t>dx</w:t>
      </w:r>
    </w:p>
    <w:p w14:paraId="102DEC4E" w14:textId="77777777" w:rsidR="000859A1" w:rsidRDefault="00000000">
      <w:pPr>
        <w:spacing w:after="20" w:line="259" w:lineRule="auto"/>
        <w:ind w:left="1679" w:hanging="10"/>
      </w:pPr>
      <w:r>
        <w:rPr>
          <w:rFonts w:ascii="Cambria" w:eastAsia="Cambria" w:hAnsi="Cambria" w:cs="Cambria"/>
          <w:sz w:val="14"/>
        </w:rPr>
        <w:t>)</w:t>
      </w:r>
    </w:p>
    <w:p w14:paraId="4CCF225C" w14:textId="77777777" w:rsidR="000859A1" w:rsidRDefault="00000000">
      <w:pPr>
        <w:spacing w:before="29" w:after="241" w:line="259" w:lineRule="auto"/>
        <w:ind w:left="1679" w:hanging="10"/>
      </w:pPr>
      <w:r>
        <w:rPr>
          <w:rFonts w:ascii="Cambria" w:eastAsia="Cambria" w:hAnsi="Cambria" w:cs="Cambria"/>
          <w:sz w:val="14"/>
        </w:rPr>
        <w:t>(</w:t>
      </w:r>
      <w:r>
        <w:rPr>
          <w:i/>
          <w:sz w:val="14"/>
        </w:rPr>
        <w:t>y</w:t>
      </w:r>
      <w:r>
        <w:rPr>
          <w:rFonts w:ascii="Cambria" w:eastAsia="Cambria" w:hAnsi="Cambria" w:cs="Cambria"/>
          <w:sz w:val="14"/>
        </w:rPr>
        <w:t>)</w:t>
      </w:r>
    </w:p>
    <w:p w14:paraId="4165FBD6" w14:textId="77777777" w:rsidR="000859A1" w:rsidRDefault="00000000">
      <w:pPr>
        <w:numPr>
          <w:ilvl w:val="0"/>
          <w:numId w:val="20"/>
        </w:numPr>
        <w:spacing w:line="336" w:lineRule="auto"/>
        <w:ind w:hanging="263"/>
      </w:pPr>
      <w:r>
        <w:lastRenderedPageBreak/>
        <w:t>请简答特征选择和特征变换的区别</w:t>
      </w:r>
      <w:r>
        <w:rPr>
          <w:b/>
        </w:rPr>
        <w:t>答案：</w:t>
      </w:r>
      <w:r>
        <w:t>特征选择是在原始特征集合中选择出最有价值的特征子集，而特征变换则是通过对原始特征进行变换，生成新的特征空间。</w:t>
      </w:r>
    </w:p>
    <w:p w14:paraId="007B2779" w14:textId="77777777" w:rsidR="000859A1" w:rsidRDefault="00000000">
      <w:pPr>
        <w:numPr>
          <w:ilvl w:val="0"/>
          <w:numId w:val="20"/>
        </w:numPr>
        <w:spacing w:after="227"/>
        <w:ind w:hanging="263"/>
      </w:pPr>
      <w:r>
        <w:t>下面哪个是特征选择的框架 (ABC)</w:t>
      </w:r>
    </w:p>
    <w:p w14:paraId="0FA6018F" w14:textId="77777777" w:rsidR="000859A1" w:rsidRDefault="00000000">
      <w:pPr>
        <w:numPr>
          <w:ilvl w:val="1"/>
          <w:numId w:val="20"/>
        </w:numPr>
        <w:spacing w:after="157" w:line="259" w:lineRule="auto"/>
        <w:ind w:hanging="423"/>
      </w:pPr>
      <w:r>
        <w:t>Filter 方法</w:t>
      </w:r>
    </w:p>
    <w:p w14:paraId="6E96920E" w14:textId="77777777" w:rsidR="000859A1" w:rsidRDefault="00000000">
      <w:pPr>
        <w:numPr>
          <w:ilvl w:val="1"/>
          <w:numId w:val="20"/>
        </w:numPr>
        <w:spacing w:after="157" w:line="259" w:lineRule="auto"/>
        <w:ind w:hanging="423"/>
      </w:pPr>
      <w:r>
        <w:t>Wrapper 方法</w:t>
      </w:r>
    </w:p>
    <w:p w14:paraId="216E16E4" w14:textId="77777777" w:rsidR="000859A1" w:rsidRDefault="00000000">
      <w:pPr>
        <w:numPr>
          <w:ilvl w:val="1"/>
          <w:numId w:val="20"/>
        </w:numPr>
        <w:spacing w:after="157" w:line="259" w:lineRule="auto"/>
        <w:ind w:hanging="423"/>
      </w:pPr>
      <w:r>
        <w:t>Embedded 方法</w:t>
      </w:r>
    </w:p>
    <w:p w14:paraId="1770E500" w14:textId="77777777" w:rsidR="000859A1" w:rsidRDefault="00000000">
      <w:pPr>
        <w:numPr>
          <w:ilvl w:val="1"/>
          <w:numId w:val="20"/>
        </w:numPr>
        <w:spacing w:after="237" w:line="259" w:lineRule="auto"/>
        <w:ind w:hanging="423"/>
      </w:pPr>
      <w:r>
        <w:t>主成分分析 (Principal component analysis)</w:t>
      </w:r>
    </w:p>
    <w:p w14:paraId="610DDF01" w14:textId="77777777" w:rsidR="000859A1" w:rsidRDefault="00000000">
      <w:pPr>
        <w:numPr>
          <w:ilvl w:val="0"/>
          <w:numId w:val="20"/>
        </w:numPr>
        <w:spacing w:after="227"/>
        <w:ind w:hanging="263"/>
      </w:pPr>
      <w:r>
        <w:t>下面哪个是特征变换的方法 (ABCD)</w:t>
      </w:r>
    </w:p>
    <w:p w14:paraId="6C31176E" w14:textId="77777777" w:rsidR="000859A1" w:rsidRDefault="00000000">
      <w:pPr>
        <w:numPr>
          <w:ilvl w:val="1"/>
          <w:numId w:val="20"/>
        </w:numPr>
        <w:spacing w:after="157" w:line="259" w:lineRule="auto"/>
        <w:ind w:hanging="423"/>
      </w:pPr>
      <w:r>
        <w:t>线性鉴别分析 (LDA)</w:t>
      </w:r>
    </w:p>
    <w:p w14:paraId="325CD0A5" w14:textId="77777777" w:rsidR="000859A1" w:rsidRDefault="00000000">
      <w:pPr>
        <w:numPr>
          <w:ilvl w:val="1"/>
          <w:numId w:val="20"/>
        </w:numPr>
        <w:spacing w:after="157" w:line="259" w:lineRule="auto"/>
        <w:ind w:hanging="423"/>
      </w:pPr>
      <w:r>
        <w:t>主成分分析 (Principal component analysis)</w:t>
      </w:r>
    </w:p>
    <w:p w14:paraId="2DBD232F" w14:textId="77777777" w:rsidR="000859A1" w:rsidRDefault="00000000">
      <w:pPr>
        <w:numPr>
          <w:ilvl w:val="1"/>
          <w:numId w:val="20"/>
        </w:numPr>
        <w:ind w:hanging="423"/>
      </w:pPr>
      <w:r>
        <w:t>非负矩阵分解</w:t>
      </w:r>
    </w:p>
    <w:p w14:paraId="4BFB825D" w14:textId="77777777" w:rsidR="000859A1" w:rsidRDefault="00000000">
      <w:pPr>
        <w:numPr>
          <w:ilvl w:val="1"/>
          <w:numId w:val="20"/>
        </w:numPr>
        <w:spacing w:after="228"/>
        <w:ind w:hanging="423"/>
      </w:pPr>
      <w:r>
        <w:t>局部线性变换</w:t>
      </w:r>
    </w:p>
    <w:p w14:paraId="0AC4FDC9" w14:textId="77777777" w:rsidR="000859A1" w:rsidRDefault="00000000">
      <w:pPr>
        <w:numPr>
          <w:ilvl w:val="0"/>
          <w:numId w:val="20"/>
        </w:numPr>
        <w:spacing w:after="80"/>
        <w:ind w:hanging="263"/>
      </w:pPr>
      <w:r>
        <w:t>请简答：主成分分析方法中提取的哪个特征方向是最优的？</w:t>
      </w:r>
    </w:p>
    <w:p w14:paraId="4248ACE2" w14:textId="77777777" w:rsidR="000859A1" w:rsidRDefault="00000000">
      <w:pPr>
        <w:spacing w:after="518"/>
        <w:ind w:left="517"/>
      </w:pPr>
      <w:r>
        <w:rPr>
          <w:b/>
        </w:rPr>
        <w:t>答案：</w:t>
      </w:r>
      <w:r>
        <w:t>标准化样本的协方差矩阵的最大特征值对应的特征方向。</w:t>
      </w:r>
    </w:p>
    <w:p w14:paraId="791D4206" w14:textId="77777777" w:rsidR="000859A1" w:rsidRDefault="00000000">
      <w:pPr>
        <w:pStyle w:val="1"/>
        <w:ind w:left="454" w:hanging="469"/>
      </w:pPr>
      <w:r>
        <w:t>信息论</w:t>
      </w:r>
    </w:p>
    <w:p w14:paraId="727ADDE8" w14:textId="77777777" w:rsidR="000859A1" w:rsidRDefault="00000000">
      <w:pPr>
        <w:spacing w:after="65"/>
      </w:pPr>
      <w:r>
        <w:t>1. 请写出信息熵以及互信息的公式。</w:t>
      </w:r>
    </w:p>
    <w:p w14:paraId="6EA005B0" w14:textId="77777777" w:rsidR="000859A1" w:rsidRDefault="00000000">
      <w:pPr>
        <w:pStyle w:val="2"/>
        <w:ind w:left="493"/>
      </w:pPr>
      <w:r>
        <w:t>答案：</w:t>
      </w:r>
    </w:p>
    <w:p w14:paraId="0C072D3F" w14:textId="77777777" w:rsidR="000859A1" w:rsidRDefault="00000000">
      <w:pPr>
        <w:spacing w:after="15"/>
        <w:ind w:left="517"/>
      </w:pPr>
      <w:r>
        <w:t>信息熵：</w:t>
      </w:r>
    </w:p>
    <w:p w14:paraId="0A5F8A8E" w14:textId="77777777" w:rsidR="000859A1" w:rsidRDefault="00000000">
      <w:pPr>
        <w:spacing w:after="0" w:line="259" w:lineRule="auto"/>
        <w:ind w:left="511" w:right="3719" w:hanging="1"/>
      </w:pPr>
      <w:r>
        <w:rPr>
          <w:i/>
        </w:rPr>
        <w:t>H</w:t>
      </w:r>
      <w:r>
        <w:rPr>
          <w:noProof/>
        </w:rPr>
        <w:drawing>
          <wp:inline distT="0" distB="0" distL="0" distR="0" wp14:anchorId="6399368D" wp14:editId="07CEB7C9">
            <wp:extent cx="1481328" cy="140208"/>
            <wp:effectExtent l="0" t="0" r="0" b="0"/>
            <wp:docPr id="30860" name="Picture 30860"/>
            <wp:cNvGraphicFramePr/>
            <a:graphic xmlns:a="http://schemas.openxmlformats.org/drawingml/2006/main">
              <a:graphicData uri="http://schemas.openxmlformats.org/drawingml/2006/picture">
                <pic:pic xmlns:pic="http://schemas.openxmlformats.org/drawingml/2006/picture">
                  <pic:nvPicPr>
                    <pic:cNvPr id="30860" name="Picture 30860"/>
                    <pic:cNvPicPr/>
                  </pic:nvPicPr>
                  <pic:blipFill>
                    <a:blip r:embed="rId31"/>
                    <a:stretch>
                      <a:fillRect/>
                    </a:stretch>
                  </pic:blipFill>
                  <pic:spPr>
                    <a:xfrm>
                      <a:off x="0" y="0"/>
                      <a:ext cx="1481328" cy="140208"/>
                    </a:xfrm>
                    <a:prstGeom prst="rect">
                      <a:avLst/>
                    </a:prstGeom>
                  </pic:spPr>
                </pic:pic>
              </a:graphicData>
            </a:graphic>
          </wp:inline>
        </w:drawing>
      </w:r>
    </w:p>
    <w:p w14:paraId="0E5313B3" w14:textId="77777777" w:rsidR="000859A1" w:rsidRDefault="00000000">
      <w:pPr>
        <w:spacing w:after="177"/>
        <w:ind w:left="517"/>
      </w:pPr>
      <w:r>
        <w:t>互信息：</w:t>
      </w:r>
      <w:r>
        <w:rPr>
          <w:i/>
        </w:rPr>
        <w:t>I</w:t>
      </w:r>
      <w:r>
        <w:rPr>
          <w:noProof/>
        </w:rPr>
        <w:drawing>
          <wp:inline distT="0" distB="0" distL="0" distR="0" wp14:anchorId="206D5777" wp14:editId="1DC1219C">
            <wp:extent cx="1865376" cy="201168"/>
            <wp:effectExtent l="0" t="0" r="0" b="0"/>
            <wp:docPr id="30861" name="Picture 30861"/>
            <wp:cNvGraphicFramePr/>
            <a:graphic xmlns:a="http://schemas.openxmlformats.org/drawingml/2006/main">
              <a:graphicData uri="http://schemas.openxmlformats.org/drawingml/2006/picture">
                <pic:pic xmlns:pic="http://schemas.openxmlformats.org/drawingml/2006/picture">
                  <pic:nvPicPr>
                    <pic:cNvPr id="30861" name="Picture 30861"/>
                    <pic:cNvPicPr/>
                  </pic:nvPicPr>
                  <pic:blipFill>
                    <a:blip r:embed="rId32"/>
                    <a:stretch>
                      <a:fillRect/>
                    </a:stretch>
                  </pic:blipFill>
                  <pic:spPr>
                    <a:xfrm>
                      <a:off x="0" y="0"/>
                      <a:ext cx="1865376" cy="201168"/>
                    </a:xfrm>
                    <a:prstGeom prst="rect">
                      <a:avLst/>
                    </a:prstGeom>
                  </pic:spPr>
                </pic:pic>
              </a:graphicData>
            </a:graphic>
          </wp:inline>
        </w:drawing>
      </w:r>
      <w:r>
        <w:rPr>
          <w:rFonts w:ascii="Calibri" w:eastAsia="Calibri" w:hAnsi="Calibri" w:cs="Calibri"/>
          <w:noProof/>
          <w:sz w:val="22"/>
        </w:rPr>
        <mc:AlternateContent>
          <mc:Choice Requires="wpg">
            <w:drawing>
              <wp:inline distT="0" distB="0" distL="0" distR="0" wp14:anchorId="15332C0D" wp14:editId="672DA20C">
                <wp:extent cx="318224" cy="5333"/>
                <wp:effectExtent l="0" t="0" r="0" b="0"/>
                <wp:docPr id="26007" name="Group 26007"/>
                <wp:cNvGraphicFramePr/>
                <a:graphic xmlns:a="http://schemas.openxmlformats.org/drawingml/2006/main">
                  <a:graphicData uri="http://schemas.microsoft.com/office/word/2010/wordprocessingGroup">
                    <wpg:wgp>
                      <wpg:cNvGrpSpPr/>
                      <wpg:grpSpPr>
                        <a:xfrm>
                          <a:off x="0" y="0"/>
                          <a:ext cx="318224" cy="5333"/>
                          <a:chOff x="0" y="0"/>
                          <a:chExt cx="318224" cy="5333"/>
                        </a:xfrm>
                      </wpg:grpSpPr>
                      <wps:wsp>
                        <wps:cNvPr id="3035" name="Shape 3035"/>
                        <wps:cNvSpPr/>
                        <wps:spPr>
                          <a:xfrm>
                            <a:off x="0" y="0"/>
                            <a:ext cx="318224" cy="0"/>
                          </a:xfrm>
                          <a:custGeom>
                            <a:avLst/>
                            <a:gdLst/>
                            <a:ahLst/>
                            <a:cxnLst/>
                            <a:rect l="0" t="0" r="0" b="0"/>
                            <a:pathLst>
                              <a:path w="318224">
                                <a:moveTo>
                                  <a:pt x="0" y="0"/>
                                </a:moveTo>
                                <a:lnTo>
                                  <a:pt x="318224" y="0"/>
                                </a:lnTo>
                              </a:path>
                            </a:pathLst>
                          </a:custGeom>
                          <a:ln w="5333"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007" style="width:25.057pt;height:0.4199pt;mso-position-horizontal-relative:char;mso-position-vertical-relative:line" coordsize="3182,53">
                <v:shape id="Shape 3035" style="position:absolute;width:3182;height:0;left:0;top:0;" coordsize="318224,0" path="m0,0l318224,0">
                  <v:stroke weight="0.4199pt" endcap="flat" joinstyle="miter" miterlimit="10" on="true" color="#000000"/>
                  <v:fill on="false" color="#000000" opacity="0"/>
                </v:shape>
              </v:group>
            </w:pict>
          </mc:Fallback>
        </mc:AlternateContent>
      </w:r>
      <w:r>
        <w:rPr>
          <w:i/>
          <w:vertAlign w:val="subscript"/>
        </w:rPr>
        <w:t>y</w:t>
      </w:r>
      <w:r>
        <w:rPr>
          <w:rFonts w:ascii="Cambria" w:eastAsia="Cambria" w:hAnsi="Cambria" w:cs="Cambria"/>
          <w:vertAlign w:val="subscript"/>
        </w:rPr>
        <w:t>)</w:t>
      </w:r>
    </w:p>
    <w:p w14:paraId="242770A7" w14:textId="77777777" w:rsidR="000859A1" w:rsidRDefault="00000000">
      <w:pPr>
        <w:numPr>
          <w:ilvl w:val="0"/>
          <w:numId w:val="21"/>
        </w:numPr>
        <w:spacing w:after="228"/>
        <w:ind w:hanging="263"/>
      </w:pPr>
      <w:r>
        <w:t>信息论中的哪些原则可作为机器学习优化原则？(ABD)</w:t>
      </w:r>
    </w:p>
    <w:p w14:paraId="18197A1B" w14:textId="77777777" w:rsidR="000859A1" w:rsidRDefault="00000000">
      <w:pPr>
        <w:numPr>
          <w:ilvl w:val="1"/>
          <w:numId w:val="21"/>
        </w:numPr>
        <w:ind w:hanging="423"/>
      </w:pPr>
      <w:r>
        <w:t>最大熵模型</w:t>
      </w:r>
    </w:p>
    <w:p w14:paraId="246E2392" w14:textId="77777777" w:rsidR="000859A1" w:rsidRDefault="00000000">
      <w:pPr>
        <w:numPr>
          <w:ilvl w:val="1"/>
          <w:numId w:val="21"/>
        </w:numPr>
        <w:ind w:hanging="423"/>
      </w:pPr>
      <w:r>
        <w:t>最大互信息模型</w:t>
      </w:r>
    </w:p>
    <w:p w14:paraId="30574FA3" w14:textId="77777777" w:rsidR="000859A1" w:rsidRDefault="00000000">
      <w:pPr>
        <w:numPr>
          <w:ilvl w:val="1"/>
          <w:numId w:val="21"/>
        </w:numPr>
        <w:ind w:hanging="423"/>
      </w:pPr>
      <w:r>
        <w:lastRenderedPageBreak/>
        <w:t>最小熵模型</w:t>
      </w:r>
    </w:p>
    <w:p w14:paraId="2096F184" w14:textId="77777777" w:rsidR="000859A1" w:rsidRDefault="00000000">
      <w:pPr>
        <w:numPr>
          <w:ilvl w:val="1"/>
          <w:numId w:val="21"/>
        </w:numPr>
        <w:spacing w:after="228"/>
        <w:ind w:hanging="423"/>
      </w:pPr>
      <w:r>
        <w:t>最小互信息模型</w:t>
      </w:r>
    </w:p>
    <w:p w14:paraId="59BC0B80" w14:textId="77777777" w:rsidR="000859A1" w:rsidRDefault="00000000">
      <w:pPr>
        <w:numPr>
          <w:ilvl w:val="0"/>
          <w:numId w:val="21"/>
        </w:numPr>
        <w:spacing w:after="228"/>
        <w:ind w:hanging="263"/>
      </w:pPr>
      <w:r>
        <w:t>以下哪些是正确的信息论模型？(ABC)</w:t>
      </w:r>
    </w:p>
    <w:p w14:paraId="1E121055" w14:textId="77777777" w:rsidR="000859A1" w:rsidRDefault="00000000">
      <w:pPr>
        <w:numPr>
          <w:ilvl w:val="1"/>
          <w:numId w:val="21"/>
        </w:numPr>
        <w:ind w:hanging="423"/>
      </w:pPr>
      <w:r>
        <w:t>最大条件熵模型</w:t>
      </w:r>
    </w:p>
    <w:p w14:paraId="360956C2" w14:textId="77777777" w:rsidR="000859A1" w:rsidRDefault="00000000">
      <w:pPr>
        <w:numPr>
          <w:ilvl w:val="1"/>
          <w:numId w:val="21"/>
        </w:numPr>
        <w:ind w:hanging="423"/>
      </w:pPr>
      <w:r>
        <w:t>独立成分分析</w:t>
      </w:r>
    </w:p>
    <w:p w14:paraId="1F522E10" w14:textId="77777777" w:rsidR="000859A1" w:rsidRDefault="00000000">
      <w:pPr>
        <w:numPr>
          <w:ilvl w:val="1"/>
          <w:numId w:val="21"/>
        </w:numPr>
        <w:ind w:hanging="423"/>
      </w:pPr>
      <w:r>
        <w:t>最大输入输出互信息</w:t>
      </w:r>
    </w:p>
    <w:p w14:paraId="2EBDF0A2" w14:textId="77777777" w:rsidR="000859A1" w:rsidRDefault="00000000">
      <w:pPr>
        <w:numPr>
          <w:ilvl w:val="1"/>
          <w:numId w:val="21"/>
        </w:numPr>
        <w:spacing w:after="526"/>
        <w:ind w:hanging="423"/>
      </w:pPr>
      <w:r>
        <w:t>马尔可夫模型</w:t>
      </w:r>
    </w:p>
    <w:p w14:paraId="47C54201" w14:textId="77777777" w:rsidR="000859A1" w:rsidRDefault="00000000">
      <w:pPr>
        <w:pStyle w:val="1"/>
        <w:ind w:left="454" w:hanging="469"/>
      </w:pPr>
      <w:r>
        <w:t>概率图</w:t>
      </w:r>
    </w:p>
    <w:p w14:paraId="75820151" w14:textId="77777777" w:rsidR="000859A1" w:rsidRDefault="00000000">
      <w:pPr>
        <w:spacing w:after="81"/>
      </w:pPr>
      <w:r>
        <w:t>1. 简述什么是概率图模型，并区分有向和无向概率图模型。</w:t>
      </w:r>
    </w:p>
    <w:p w14:paraId="17798248" w14:textId="77777777" w:rsidR="000859A1" w:rsidRDefault="00000000">
      <w:pPr>
        <w:spacing w:after="461" w:line="324" w:lineRule="auto"/>
        <w:ind w:left="517"/>
      </w:pPr>
      <w:r>
        <w:rPr>
          <w:b/>
        </w:rPr>
        <w:t>答案：</w:t>
      </w:r>
      <w:r>
        <w:t>概率图模型是一种统计模型，用于表示多变量之间的条件依赖关系。有向概率图模型（贝叶斯网络）通过有向边表示变量间的因果关系，而无向概率图模型（马尔可夫随机场）通过无向边表示变量间的关联性。</w:t>
      </w:r>
    </w:p>
    <w:p w14:paraId="2B87AF64" w14:textId="77777777" w:rsidR="000859A1" w:rsidRDefault="00000000">
      <w:pPr>
        <w:pStyle w:val="1"/>
        <w:ind w:left="623" w:hanging="638"/>
      </w:pPr>
      <w:r>
        <w:t>深度学习</w:t>
      </w:r>
    </w:p>
    <w:p w14:paraId="0F6061C1" w14:textId="77777777" w:rsidR="000859A1" w:rsidRDefault="00000000">
      <w:pPr>
        <w:numPr>
          <w:ilvl w:val="0"/>
          <w:numId w:val="22"/>
        </w:numPr>
        <w:spacing w:after="80"/>
        <w:ind w:hanging="263"/>
      </w:pPr>
      <w:r>
        <w:t>请简述梯度消失现象的原因。</w:t>
      </w:r>
    </w:p>
    <w:p w14:paraId="7F92D518" w14:textId="77777777" w:rsidR="000859A1" w:rsidRDefault="00000000">
      <w:pPr>
        <w:spacing w:after="3" w:line="334" w:lineRule="auto"/>
        <w:ind w:left="498" w:right="131" w:firstLine="0"/>
        <w:jc w:val="both"/>
      </w:pPr>
      <w:r>
        <w:rPr>
          <w:b/>
        </w:rPr>
        <w:t>答案：</w:t>
      </w:r>
      <w:r>
        <w:t>在使用传统的激活函数（如 sigmoid 或 tanh）时，这些激活函数是双线性饱和的。在这些饱和区域，梯度的值非常小。在梯度传递时，随着层数的增加，梯度会逐渐接近于 0，即梯度消失现象。</w:t>
      </w:r>
    </w:p>
    <w:p w14:paraId="3F05EB76" w14:textId="77777777" w:rsidR="000859A1" w:rsidRDefault="00000000">
      <w:pPr>
        <w:spacing w:after="95"/>
        <w:ind w:left="517"/>
      </w:pPr>
      <w:r>
        <w:t>这可以表示为：</w:t>
      </w:r>
    </w:p>
    <w:p w14:paraId="6126DD84" w14:textId="77777777" w:rsidR="000859A1" w:rsidRDefault="00000000">
      <w:pPr>
        <w:spacing w:after="374"/>
        <w:ind w:left="517"/>
      </w:pPr>
      <w:r>
        <w:t xml:space="preserve">当 </w:t>
      </w:r>
      <w:r>
        <w:rPr>
          <w:i/>
        </w:rPr>
        <w:t>n</w:t>
      </w:r>
      <w:r>
        <w:t>（网络层数）增加时，</w:t>
      </w:r>
      <w:r>
        <w:rPr>
          <w:rFonts w:ascii="Cambria" w:eastAsia="Cambria" w:hAnsi="Cambria" w:cs="Cambria"/>
        </w:rPr>
        <w:t>[</w:t>
      </w:r>
      <w:r>
        <w:rPr>
          <w:rFonts w:ascii="Times New Roman" w:eastAsia="Times New Roman" w:hAnsi="Times New Roman" w:cs="Times New Roman"/>
        </w:rPr>
        <w:t>∇</w:t>
      </w:r>
      <w:r>
        <w:rPr>
          <w:i/>
        </w:rPr>
        <w:t>f</w:t>
      </w:r>
      <w:r>
        <w:rPr>
          <w:rFonts w:ascii="Cambria" w:eastAsia="Cambria" w:hAnsi="Cambria" w:cs="Cambria"/>
        </w:rPr>
        <w:t>(</w:t>
      </w:r>
      <w:r>
        <w:rPr>
          <w:i/>
        </w:rPr>
        <w:t>x</w:t>
      </w:r>
      <w:r>
        <w:rPr>
          <w:rFonts w:ascii="Cambria" w:eastAsia="Cambria" w:hAnsi="Cambria" w:cs="Cambria"/>
        </w:rPr>
        <w:t>)]</w:t>
      </w:r>
      <w:r>
        <w:rPr>
          <w:i/>
          <w:vertAlign w:val="superscript"/>
        </w:rPr>
        <w:t xml:space="preserve">n </w:t>
      </w:r>
      <w:r>
        <w:rPr>
          <w:rFonts w:ascii="Cambria" w:eastAsia="Cambria" w:hAnsi="Cambria" w:cs="Cambria"/>
        </w:rPr>
        <w:t xml:space="preserve">→ </w:t>
      </w:r>
      <w:r>
        <w:t>0 ，其中</w:t>
      </w:r>
      <w:r>
        <w:rPr>
          <w:rFonts w:ascii="Times New Roman" w:eastAsia="Times New Roman" w:hAnsi="Times New Roman" w:cs="Times New Roman"/>
        </w:rPr>
        <w:t>∇</w:t>
      </w:r>
      <w:r>
        <w:rPr>
          <w:i/>
        </w:rPr>
        <w:t>f</w:t>
      </w:r>
      <w:r>
        <w:rPr>
          <w:rFonts w:ascii="Cambria" w:eastAsia="Cambria" w:hAnsi="Cambria" w:cs="Cambria"/>
        </w:rPr>
        <w:t>(</w:t>
      </w:r>
      <w:r>
        <w:rPr>
          <w:i/>
        </w:rPr>
        <w:t>x</w:t>
      </w:r>
      <w:r>
        <w:rPr>
          <w:rFonts w:ascii="Cambria" w:eastAsia="Cambria" w:hAnsi="Cambria" w:cs="Cambria"/>
        </w:rPr>
        <w:t xml:space="preserve">) </w:t>
      </w:r>
      <w:r>
        <w:t>是激活函数的梯度。</w:t>
      </w:r>
    </w:p>
    <w:p w14:paraId="2B0CEE04" w14:textId="77777777" w:rsidR="000859A1" w:rsidRDefault="00000000">
      <w:pPr>
        <w:numPr>
          <w:ilvl w:val="0"/>
          <w:numId w:val="22"/>
        </w:numPr>
        <w:spacing w:after="231"/>
        <w:ind w:hanging="263"/>
      </w:pPr>
      <w:r>
        <w:t>假设你正在设计一个卷积神经网络（CNN），并且正在处理以下层的参数配置：</w:t>
      </w:r>
    </w:p>
    <w:p w14:paraId="2A13D9DC" w14:textId="77777777" w:rsidR="000859A1" w:rsidRDefault="00000000">
      <w:pPr>
        <w:numPr>
          <w:ilvl w:val="1"/>
          <w:numId w:val="22"/>
        </w:numPr>
        <w:spacing w:after="272"/>
        <w:ind w:hanging="263"/>
      </w:pPr>
      <w:r>
        <w:t>输入图像的尺寸为 32</w:t>
      </w:r>
      <w:r>
        <w:rPr>
          <w:rFonts w:ascii="Cambria" w:eastAsia="Cambria" w:hAnsi="Cambria" w:cs="Cambria"/>
        </w:rPr>
        <w:t>×</w:t>
      </w:r>
      <w:r>
        <w:t>32</w:t>
      </w:r>
      <w:r>
        <w:rPr>
          <w:rFonts w:ascii="Cambria" w:eastAsia="Cambria" w:hAnsi="Cambria" w:cs="Cambria"/>
        </w:rPr>
        <w:t>×</w:t>
      </w:r>
      <w:r>
        <w:t xml:space="preserve">3（高度 </w:t>
      </w:r>
      <w:r>
        <w:rPr>
          <w:rFonts w:ascii="Cambria" w:eastAsia="Cambria" w:hAnsi="Cambria" w:cs="Cambria"/>
        </w:rPr>
        <w:t xml:space="preserve">× </w:t>
      </w:r>
      <w:r>
        <w:t xml:space="preserve">宽度 </w:t>
      </w:r>
      <w:r>
        <w:rPr>
          <w:rFonts w:ascii="Cambria" w:eastAsia="Cambria" w:hAnsi="Cambria" w:cs="Cambria"/>
        </w:rPr>
        <w:t xml:space="preserve">× </w:t>
      </w:r>
      <w:r>
        <w:t>深度）。</w:t>
      </w:r>
    </w:p>
    <w:p w14:paraId="56998E8F" w14:textId="77777777" w:rsidR="000859A1" w:rsidRDefault="00000000">
      <w:pPr>
        <w:numPr>
          <w:ilvl w:val="1"/>
          <w:numId w:val="22"/>
        </w:numPr>
        <w:spacing w:after="0" w:line="478" w:lineRule="auto"/>
        <w:ind w:hanging="263"/>
      </w:pPr>
      <w:r>
        <w:lastRenderedPageBreak/>
        <w:t>第一个卷积层使用了尺寸为 5</w:t>
      </w:r>
      <w:r>
        <w:rPr>
          <w:rFonts w:ascii="Cambria" w:eastAsia="Cambria" w:hAnsi="Cambria" w:cs="Cambria"/>
        </w:rPr>
        <w:t>×</w:t>
      </w:r>
      <w:r>
        <w:t>5 的卷积核，步长为 1，没有填充（padding = 0），并有 10 个这样的卷积核。</w:t>
      </w:r>
    </w:p>
    <w:p w14:paraId="5BFEE248" w14:textId="77777777" w:rsidR="000859A1" w:rsidRDefault="00000000">
      <w:pPr>
        <w:numPr>
          <w:ilvl w:val="1"/>
          <w:numId w:val="22"/>
        </w:numPr>
        <w:spacing w:after="366"/>
        <w:ind w:hanging="263"/>
      </w:pPr>
      <w:r>
        <w:t>紧接着第一个卷积层的是一个尺寸为 2</w:t>
      </w:r>
      <w:r>
        <w:rPr>
          <w:rFonts w:ascii="Cambria" w:eastAsia="Cambria" w:hAnsi="Cambria" w:cs="Cambria"/>
        </w:rPr>
        <w:t>×</w:t>
      </w:r>
      <w:r>
        <w:t>2 的最大池化层，步长为 2。</w:t>
      </w:r>
    </w:p>
    <w:p w14:paraId="5C3BD84B" w14:textId="77777777" w:rsidR="000859A1" w:rsidRDefault="00000000">
      <w:pPr>
        <w:pStyle w:val="2"/>
        <w:spacing w:after="227"/>
        <w:ind w:left="493"/>
      </w:pPr>
      <w:r>
        <w:t>要求：</w:t>
      </w:r>
    </w:p>
    <w:p w14:paraId="7EE5A3E9" w14:textId="77777777" w:rsidR="000859A1" w:rsidRDefault="00000000">
      <w:pPr>
        <w:numPr>
          <w:ilvl w:val="0"/>
          <w:numId w:val="23"/>
        </w:numPr>
        <w:ind w:hanging="380"/>
      </w:pPr>
      <w:r>
        <w:t>计算第一个卷积层后输出特征图的尺寸。</w:t>
      </w:r>
    </w:p>
    <w:p w14:paraId="4ACE2CB6" w14:textId="77777777" w:rsidR="000859A1" w:rsidRDefault="00000000">
      <w:pPr>
        <w:numPr>
          <w:ilvl w:val="0"/>
          <w:numId w:val="23"/>
        </w:numPr>
        <w:spacing w:after="224"/>
        <w:ind w:hanging="380"/>
      </w:pPr>
      <w:r>
        <w:t>计算通过最大池化层后输出特征图的尺寸。</w:t>
      </w:r>
    </w:p>
    <w:p w14:paraId="629620C0" w14:textId="77777777" w:rsidR="000859A1" w:rsidRDefault="00000000">
      <w:pPr>
        <w:spacing w:after="226" w:line="259" w:lineRule="auto"/>
        <w:ind w:left="493" w:hanging="10"/>
      </w:pPr>
      <w:r>
        <w:rPr>
          <w:b/>
        </w:rPr>
        <w:t>答案：</w:t>
      </w:r>
    </w:p>
    <w:p w14:paraId="34734F66" w14:textId="77777777" w:rsidR="000859A1" w:rsidRDefault="00000000">
      <w:pPr>
        <w:pStyle w:val="2"/>
        <w:ind w:left="493"/>
      </w:pPr>
      <w:r>
        <w:rPr>
          <w:b w:val="0"/>
        </w:rPr>
        <w:t xml:space="preserve">(a) </w:t>
      </w:r>
      <w:r>
        <w:t>第一个卷积层的输出特征图尺寸</w:t>
      </w:r>
      <w:r>
        <w:rPr>
          <w:b w:val="0"/>
        </w:rPr>
        <w:t>：</w:t>
      </w:r>
    </w:p>
    <w:p w14:paraId="46B9DA3D" w14:textId="77777777" w:rsidR="000859A1" w:rsidRDefault="00000000">
      <w:pPr>
        <w:numPr>
          <w:ilvl w:val="0"/>
          <w:numId w:val="24"/>
        </w:numPr>
        <w:spacing w:after="13"/>
        <w:ind w:hanging="263"/>
      </w:pPr>
      <w:r>
        <w:t>使用公式</w:t>
      </w:r>
      <w:r>
        <w:rPr>
          <w:noProof/>
        </w:rPr>
        <w:drawing>
          <wp:inline distT="0" distB="0" distL="0" distR="0" wp14:anchorId="5CAE9075" wp14:editId="2FE8BA23">
            <wp:extent cx="1563624" cy="164592"/>
            <wp:effectExtent l="0" t="0" r="0" b="0"/>
            <wp:docPr id="30862" name="Picture 30862"/>
            <wp:cNvGraphicFramePr/>
            <a:graphic xmlns:a="http://schemas.openxmlformats.org/drawingml/2006/main">
              <a:graphicData uri="http://schemas.openxmlformats.org/drawingml/2006/picture">
                <pic:pic xmlns:pic="http://schemas.openxmlformats.org/drawingml/2006/picture">
                  <pic:nvPicPr>
                    <pic:cNvPr id="30862" name="Picture 30862"/>
                    <pic:cNvPicPr/>
                  </pic:nvPicPr>
                  <pic:blipFill>
                    <a:blip r:embed="rId33"/>
                    <a:stretch>
                      <a:fillRect/>
                    </a:stretch>
                  </pic:blipFill>
                  <pic:spPr>
                    <a:xfrm>
                      <a:off x="0" y="0"/>
                      <a:ext cx="1563624" cy="164592"/>
                    </a:xfrm>
                    <a:prstGeom prst="rect">
                      <a:avLst/>
                    </a:prstGeom>
                  </pic:spPr>
                </pic:pic>
              </a:graphicData>
            </a:graphic>
          </wp:inline>
        </w:drawing>
      </w:r>
      <w:r>
        <w:t xml:space="preserve">，其中 </w:t>
      </w:r>
      <w:r>
        <w:rPr>
          <w:i/>
        </w:rPr>
        <w:t xml:space="preserve">W </w:t>
      </w:r>
      <w:r>
        <w:t xml:space="preserve">和 </w:t>
      </w:r>
      <w:r>
        <w:rPr>
          <w:i/>
        </w:rPr>
        <w:t xml:space="preserve">H </w:t>
      </w:r>
      <w:r>
        <w:t>是输入的宽度和高度，</w:t>
      </w:r>
      <w:r>
        <w:rPr>
          <w:i/>
        </w:rPr>
        <w:t xml:space="preserve">F </w:t>
      </w:r>
      <w:r>
        <w:t>是卷积核的大小，</w:t>
      </w:r>
      <w:r>
        <w:rPr>
          <w:i/>
        </w:rPr>
        <w:t xml:space="preserve">P </w:t>
      </w:r>
      <w:r>
        <w:t>是填充，</w:t>
      </w:r>
      <w:r>
        <w:rPr>
          <w:i/>
        </w:rPr>
        <w:t xml:space="preserve">S </w:t>
      </w:r>
      <w:r>
        <w:t>是步长。在本题中，</w:t>
      </w:r>
      <w:r>
        <w:rPr>
          <w:i/>
        </w:rPr>
        <w:t xml:space="preserve">W </w:t>
      </w:r>
      <w:r>
        <w:rPr>
          <w:rFonts w:ascii="Cambria" w:eastAsia="Cambria" w:hAnsi="Cambria" w:cs="Cambria"/>
        </w:rPr>
        <w:t xml:space="preserve">= </w:t>
      </w:r>
      <w:r>
        <w:rPr>
          <w:i/>
        </w:rPr>
        <w:t xml:space="preserve">H </w:t>
      </w:r>
      <w:r>
        <w:rPr>
          <w:rFonts w:ascii="Cambria" w:eastAsia="Cambria" w:hAnsi="Cambria" w:cs="Cambria"/>
        </w:rPr>
        <w:t xml:space="preserve">= </w:t>
      </w:r>
      <w:r>
        <w:t>32，</w:t>
      </w:r>
      <w:r>
        <w:rPr>
          <w:i/>
        </w:rPr>
        <w:t xml:space="preserve">F </w:t>
      </w:r>
      <w:r>
        <w:rPr>
          <w:rFonts w:ascii="Cambria" w:eastAsia="Cambria" w:hAnsi="Cambria" w:cs="Cambria"/>
        </w:rPr>
        <w:t xml:space="preserve">= </w:t>
      </w:r>
      <w:r>
        <w:t>5，</w:t>
      </w:r>
      <w:r>
        <w:rPr>
          <w:i/>
        </w:rPr>
        <w:t xml:space="preserve">P </w:t>
      </w:r>
      <w:r>
        <w:rPr>
          <w:rFonts w:ascii="Cambria" w:eastAsia="Cambria" w:hAnsi="Cambria" w:cs="Cambria"/>
        </w:rPr>
        <w:t xml:space="preserve">= </w:t>
      </w:r>
      <w:r>
        <w:t>0，</w:t>
      </w:r>
      <w:r>
        <w:rPr>
          <w:i/>
        </w:rPr>
        <w:t xml:space="preserve">S </w:t>
      </w:r>
      <w:r>
        <w:rPr>
          <w:rFonts w:ascii="Cambria" w:eastAsia="Cambria" w:hAnsi="Cambria" w:cs="Cambria"/>
        </w:rPr>
        <w:t xml:space="preserve">= </w:t>
      </w:r>
      <w:r>
        <w:t>1。</w:t>
      </w:r>
    </w:p>
    <w:p w14:paraId="62F63C5C" w14:textId="77777777" w:rsidR="000859A1" w:rsidRDefault="00000000">
      <w:pPr>
        <w:numPr>
          <w:ilvl w:val="0"/>
          <w:numId w:val="24"/>
        </w:numPr>
        <w:spacing w:after="50"/>
        <w:ind w:hanging="263"/>
      </w:pPr>
      <w:r>
        <w:t>因此，输出特征图的尺寸为：</w:t>
      </w:r>
      <w:r>
        <w:rPr>
          <w:noProof/>
        </w:rPr>
        <w:drawing>
          <wp:inline distT="0" distB="0" distL="0" distR="0" wp14:anchorId="0E399E32" wp14:editId="53769098">
            <wp:extent cx="2039112" cy="164592"/>
            <wp:effectExtent l="0" t="0" r="0" b="0"/>
            <wp:docPr id="30863" name="Picture 30863"/>
            <wp:cNvGraphicFramePr/>
            <a:graphic xmlns:a="http://schemas.openxmlformats.org/drawingml/2006/main">
              <a:graphicData uri="http://schemas.openxmlformats.org/drawingml/2006/picture">
                <pic:pic xmlns:pic="http://schemas.openxmlformats.org/drawingml/2006/picture">
                  <pic:nvPicPr>
                    <pic:cNvPr id="30863" name="Picture 30863"/>
                    <pic:cNvPicPr/>
                  </pic:nvPicPr>
                  <pic:blipFill>
                    <a:blip r:embed="rId34"/>
                    <a:stretch>
                      <a:fillRect/>
                    </a:stretch>
                  </pic:blipFill>
                  <pic:spPr>
                    <a:xfrm>
                      <a:off x="0" y="0"/>
                      <a:ext cx="2039112" cy="164592"/>
                    </a:xfrm>
                    <a:prstGeom prst="rect">
                      <a:avLst/>
                    </a:prstGeom>
                  </pic:spPr>
                </pic:pic>
              </a:graphicData>
            </a:graphic>
          </wp:inline>
        </w:drawing>
      </w:r>
      <w:r>
        <w:t>。</w:t>
      </w:r>
    </w:p>
    <w:p w14:paraId="1B768C56" w14:textId="77777777" w:rsidR="000859A1" w:rsidRDefault="00000000">
      <w:pPr>
        <w:numPr>
          <w:ilvl w:val="0"/>
          <w:numId w:val="24"/>
        </w:numPr>
        <w:spacing w:after="285"/>
        <w:ind w:hanging="263"/>
      </w:pPr>
      <w:r>
        <w:t>所以，第一个卷积层后的输出特征图尺寸为 28</w:t>
      </w:r>
      <w:r>
        <w:rPr>
          <w:rFonts w:ascii="Cambria" w:eastAsia="Cambria" w:hAnsi="Cambria" w:cs="Cambria"/>
        </w:rPr>
        <w:t>×</w:t>
      </w:r>
      <w:r>
        <w:t>28</w:t>
      </w:r>
      <w:r>
        <w:rPr>
          <w:rFonts w:ascii="Cambria" w:eastAsia="Cambria" w:hAnsi="Cambria" w:cs="Cambria"/>
        </w:rPr>
        <w:t>×</w:t>
      </w:r>
      <w:r>
        <w:t>10，因为有 10 个卷积核。</w:t>
      </w:r>
    </w:p>
    <w:p w14:paraId="2DF27CD6" w14:textId="77777777" w:rsidR="000859A1" w:rsidRDefault="00000000">
      <w:pPr>
        <w:pStyle w:val="2"/>
        <w:spacing w:after="172"/>
        <w:ind w:left="493"/>
      </w:pPr>
      <w:r>
        <w:rPr>
          <w:b w:val="0"/>
        </w:rPr>
        <w:t xml:space="preserve">(b) </w:t>
      </w:r>
      <w:r>
        <w:t>最大池化层的输出特征图尺寸</w:t>
      </w:r>
      <w:r>
        <w:rPr>
          <w:b w:val="0"/>
        </w:rPr>
        <w:t>：</w:t>
      </w:r>
    </w:p>
    <w:p w14:paraId="4AABDD0E" w14:textId="77777777" w:rsidR="000859A1" w:rsidRDefault="00000000">
      <w:pPr>
        <w:numPr>
          <w:ilvl w:val="0"/>
          <w:numId w:val="25"/>
        </w:numPr>
        <w:spacing w:after="226"/>
        <w:ind w:hanging="263"/>
      </w:pPr>
      <w:r>
        <w:t>对于最大池化层，我们同样使用类似的公式。池化核的大小是 2</w:t>
      </w:r>
      <w:r>
        <w:rPr>
          <w:rFonts w:ascii="Cambria" w:eastAsia="Cambria" w:hAnsi="Cambria" w:cs="Cambria"/>
        </w:rPr>
        <w:t>×</w:t>
      </w:r>
      <w:r>
        <w:t>2 且步长为 2，因此</w:t>
      </w:r>
    </w:p>
    <w:p w14:paraId="3E4C4E95" w14:textId="77777777" w:rsidR="000859A1" w:rsidRDefault="00000000">
      <w:pPr>
        <w:spacing w:after="296" w:line="259" w:lineRule="auto"/>
        <w:ind w:left="1319" w:right="3084" w:hanging="10"/>
      </w:pPr>
      <w:r>
        <w:rPr>
          <w:i/>
        </w:rPr>
        <w:t xml:space="preserve">F </w:t>
      </w:r>
      <w:r>
        <w:rPr>
          <w:rFonts w:ascii="Cambria" w:eastAsia="Cambria" w:hAnsi="Cambria" w:cs="Cambria"/>
        </w:rPr>
        <w:t xml:space="preserve">= </w:t>
      </w:r>
      <w:r>
        <w:t>2，</w:t>
      </w:r>
      <w:r>
        <w:rPr>
          <w:i/>
        </w:rPr>
        <w:t xml:space="preserve">S </w:t>
      </w:r>
      <w:r>
        <w:rPr>
          <w:rFonts w:ascii="Cambria" w:eastAsia="Cambria" w:hAnsi="Cambria" w:cs="Cambria"/>
        </w:rPr>
        <w:t xml:space="preserve">= </w:t>
      </w:r>
      <w:r>
        <w:t>2。</w:t>
      </w:r>
    </w:p>
    <w:p w14:paraId="106F8492" w14:textId="77777777" w:rsidR="000859A1" w:rsidRDefault="00000000">
      <w:pPr>
        <w:numPr>
          <w:ilvl w:val="0"/>
          <w:numId w:val="25"/>
        </w:numPr>
        <w:spacing w:after="415" w:line="259" w:lineRule="auto"/>
        <w:ind w:hanging="263"/>
      </w:pPr>
      <w:r>
        <w:t>应用公式：</w:t>
      </w:r>
      <w:r>
        <w:rPr>
          <w:rFonts w:ascii="Cambria" w:eastAsia="Cambria" w:hAnsi="Cambria" w:cs="Cambria"/>
        </w:rPr>
        <w:t>⌊</w:t>
      </w:r>
      <w:r>
        <w:rPr>
          <w:sz w:val="14"/>
          <w:u w:val="single" w:color="000000"/>
        </w:rPr>
        <w:t>28</w:t>
      </w:r>
      <w:r>
        <w:rPr>
          <w:sz w:val="14"/>
        </w:rPr>
        <w:t>2</w:t>
      </w:r>
      <w:r>
        <w:rPr>
          <w:rFonts w:ascii="Cambria" w:eastAsia="Cambria" w:hAnsi="Cambria" w:cs="Cambria"/>
          <w:u w:val="single" w:color="000000"/>
          <w:vertAlign w:val="subscript"/>
        </w:rPr>
        <w:t>−</w:t>
      </w:r>
      <w:r>
        <w:rPr>
          <w:sz w:val="14"/>
          <w:u w:val="single" w:color="000000"/>
        </w:rPr>
        <w:t xml:space="preserve">2 </w:t>
      </w:r>
      <w:r>
        <w:rPr>
          <w:rFonts w:ascii="Cambria" w:eastAsia="Cambria" w:hAnsi="Cambria" w:cs="Cambria"/>
        </w:rPr>
        <w:t>+</w:t>
      </w:r>
      <w:r>
        <w:t>1</w:t>
      </w:r>
      <w:r>
        <w:rPr>
          <w:rFonts w:ascii="Cambria" w:eastAsia="Cambria" w:hAnsi="Cambria" w:cs="Cambria"/>
        </w:rPr>
        <w:t>⌋</w:t>
      </w:r>
      <w:r>
        <w:rPr>
          <w:rFonts w:ascii="Cambria" w:eastAsia="Cambria" w:hAnsi="Cambria" w:cs="Cambria"/>
          <w:sz w:val="32"/>
          <w:vertAlign w:val="superscript"/>
        </w:rPr>
        <w:t>×</w:t>
      </w:r>
      <w:r>
        <w:rPr>
          <w:rFonts w:ascii="Cambria" w:eastAsia="Cambria" w:hAnsi="Cambria" w:cs="Cambria"/>
        </w:rPr>
        <w:t>⌊</w:t>
      </w:r>
      <w:r>
        <w:rPr>
          <w:sz w:val="14"/>
          <w:u w:val="single" w:color="000000"/>
        </w:rPr>
        <w:t>28</w:t>
      </w:r>
      <w:r>
        <w:rPr>
          <w:sz w:val="14"/>
        </w:rPr>
        <w:t>2</w:t>
      </w:r>
      <w:r>
        <w:rPr>
          <w:rFonts w:ascii="Cambria" w:eastAsia="Cambria" w:hAnsi="Cambria" w:cs="Cambria"/>
          <w:u w:val="single" w:color="000000"/>
          <w:vertAlign w:val="subscript"/>
        </w:rPr>
        <w:t>−</w:t>
      </w:r>
      <w:r>
        <w:rPr>
          <w:sz w:val="14"/>
          <w:u w:val="single" w:color="000000"/>
        </w:rPr>
        <w:t xml:space="preserve">2 </w:t>
      </w:r>
      <w:r>
        <w:rPr>
          <w:rFonts w:ascii="Cambria" w:eastAsia="Cambria" w:hAnsi="Cambria" w:cs="Cambria"/>
        </w:rPr>
        <w:t>+</w:t>
      </w:r>
      <w:r>
        <w:t>1</w:t>
      </w:r>
      <w:r>
        <w:rPr>
          <w:rFonts w:ascii="Cambria" w:eastAsia="Cambria" w:hAnsi="Cambria" w:cs="Cambria"/>
        </w:rPr>
        <w:t xml:space="preserve">⌋ = </w:t>
      </w:r>
      <w:r>
        <w:t>14</w:t>
      </w:r>
      <w:r>
        <w:rPr>
          <w:rFonts w:ascii="Cambria" w:eastAsia="Cambria" w:hAnsi="Cambria" w:cs="Cambria"/>
        </w:rPr>
        <w:t>×</w:t>
      </w:r>
      <w:r>
        <w:t xml:space="preserve">14。 </w:t>
      </w:r>
      <w:r>
        <w:rPr>
          <w:rFonts w:ascii="Cambria" w:eastAsia="Cambria" w:hAnsi="Cambria" w:cs="Cambria"/>
        </w:rPr>
        <w:t>×</w:t>
      </w:r>
      <w:r>
        <w:rPr>
          <w:rFonts w:ascii="Cambria" w:eastAsia="Cambria" w:hAnsi="Cambria" w:cs="Cambria"/>
        </w:rPr>
        <w:tab/>
        <w:t>×</w:t>
      </w:r>
    </w:p>
    <w:p w14:paraId="213D91BC" w14:textId="77777777" w:rsidR="000859A1" w:rsidRDefault="00000000">
      <w:pPr>
        <w:numPr>
          <w:ilvl w:val="0"/>
          <w:numId w:val="25"/>
        </w:numPr>
        <w:spacing w:after="227"/>
        <w:ind w:hanging="263"/>
      </w:pPr>
      <w:r>
        <w:t>所以，经过最大池化层后的输出特征图尺寸为 14</w:t>
      </w:r>
      <w:r>
        <w:tab/>
        <w:t>14</w:t>
      </w:r>
      <w:r>
        <w:tab/>
        <w:t>10。</w:t>
      </w:r>
    </w:p>
    <w:p w14:paraId="520C91B8" w14:textId="77777777" w:rsidR="000859A1" w:rsidRDefault="00000000">
      <w:pPr>
        <w:numPr>
          <w:ilvl w:val="0"/>
          <w:numId w:val="26"/>
        </w:numPr>
        <w:spacing w:after="237" w:line="259" w:lineRule="auto"/>
        <w:ind w:hanging="368"/>
      </w:pPr>
      <w:r>
        <w:t>循环神经网络（Recurrent Neural Network，RNN）能处理什么样的问题（ABC）</w:t>
      </w:r>
    </w:p>
    <w:p w14:paraId="473F1111" w14:textId="77777777" w:rsidR="000859A1" w:rsidRDefault="00000000">
      <w:pPr>
        <w:numPr>
          <w:ilvl w:val="1"/>
          <w:numId w:val="26"/>
        </w:numPr>
        <w:ind w:hanging="423"/>
      </w:pPr>
      <w:r>
        <w:t>序列对序列</w:t>
      </w:r>
    </w:p>
    <w:p w14:paraId="597E8F1E" w14:textId="52F09E8A" w:rsidR="000859A1" w:rsidRDefault="00000000">
      <w:pPr>
        <w:numPr>
          <w:ilvl w:val="1"/>
          <w:numId w:val="26"/>
        </w:numPr>
        <w:spacing w:after="0" w:line="414" w:lineRule="auto"/>
        <w:ind w:hanging="423"/>
      </w:pPr>
      <w:r>
        <w:t>序列编码  序列解码</w:t>
      </w:r>
    </w:p>
    <w:p w14:paraId="674558D9" w14:textId="73FEF397" w:rsidR="000859A1" w:rsidRDefault="00000000">
      <w:pPr>
        <w:spacing w:after="237" w:line="259" w:lineRule="auto"/>
        <w:ind w:left="520" w:hanging="10"/>
      </w:pPr>
      <w:r>
        <w:t xml:space="preserve"> 长期（Long-Term）依赖关系</w:t>
      </w:r>
    </w:p>
    <w:p w14:paraId="6A6E6CB3" w14:textId="77777777" w:rsidR="000859A1" w:rsidRDefault="00000000">
      <w:pPr>
        <w:numPr>
          <w:ilvl w:val="0"/>
          <w:numId w:val="26"/>
        </w:numPr>
        <w:spacing w:after="228"/>
        <w:ind w:hanging="368"/>
      </w:pPr>
      <w:r>
        <w:lastRenderedPageBreak/>
        <w:t>BP 算法即反向传播算法，通常用于（C）</w:t>
      </w:r>
    </w:p>
    <w:p w14:paraId="294CF023" w14:textId="77777777" w:rsidR="000859A1" w:rsidRDefault="00000000">
      <w:pPr>
        <w:numPr>
          <w:ilvl w:val="1"/>
          <w:numId w:val="26"/>
        </w:numPr>
        <w:ind w:hanging="423"/>
      </w:pPr>
      <w:r>
        <w:t>加快深度学习模型的推理速度</w:t>
      </w:r>
    </w:p>
    <w:p w14:paraId="07A531C8" w14:textId="77777777" w:rsidR="000859A1" w:rsidRDefault="00000000">
      <w:pPr>
        <w:numPr>
          <w:ilvl w:val="1"/>
          <w:numId w:val="26"/>
        </w:numPr>
        <w:ind w:hanging="423"/>
      </w:pPr>
      <w:r>
        <w:t>提高机器学习模型的解释性</w:t>
      </w:r>
    </w:p>
    <w:p w14:paraId="67736892" w14:textId="77777777" w:rsidR="000859A1" w:rsidRDefault="00000000">
      <w:pPr>
        <w:numPr>
          <w:ilvl w:val="1"/>
          <w:numId w:val="26"/>
        </w:numPr>
        <w:ind w:hanging="423"/>
      </w:pPr>
      <w:r>
        <w:t>训练神经网络，通过计算误差梯度并更新网络权重</w:t>
      </w:r>
    </w:p>
    <w:p w14:paraId="517F9B9B" w14:textId="77777777" w:rsidR="000859A1" w:rsidRDefault="00000000">
      <w:pPr>
        <w:numPr>
          <w:ilvl w:val="1"/>
          <w:numId w:val="26"/>
        </w:numPr>
        <w:spacing w:after="227"/>
        <w:ind w:hanging="423"/>
      </w:pPr>
      <w:r>
        <w:t>优化神经网络的超参数配置</w:t>
      </w:r>
    </w:p>
    <w:p w14:paraId="278158BC" w14:textId="77777777" w:rsidR="000859A1" w:rsidRDefault="00000000">
      <w:pPr>
        <w:numPr>
          <w:ilvl w:val="0"/>
          <w:numId w:val="26"/>
        </w:numPr>
        <w:spacing w:after="227"/>
        <w:ind w:hanging="368"/>
      </w:pPr>
      <w:r>
        <w:t>关于 BERT 模型，以下哪些陈述是正确的（ACD）</w:t>
      </w:r>
    </w:p>
    <w:p w14:paraId="2835EC74" w14:textId="77777777" w:rsidR="000859A1" w:rsidRDefault="00000000">
      <w:pPr>
        <w:numPr>
          <w:ilvl w:val="1"/>
          <w:numId w:val="26"/>
        </w:numPr>
        <w:spacing w:after="157" w:line="259" w:lineRule="auto"/>
        <w:ind w:hanging="423"/>
      </w:pPr>
      <w:r>
        <w:t>BERT 使用了 Transformer 的编码器结构。</w:t>
      </w:r>
    </w:p>
    <w:p w14:paraId="37BCF4E9" w14:textId="77777777" w:rsidR="000859A1" w:rsidRDefault="00000000">
      <w:pPr>
        <w:numPr>
          <w:ilvl w:val="1"/>
          <w:numId w:val="26"/>
        </w:numPr>
        <w:ind w:hanging="423"/>
      </w:pPr>
      <w:r>
        <w:t>BERT 只能用于文本分类任务。</w:t>
      </w:r>
    </w:p>
    <w:p w14:paraId="670C4F28" w14:textId="77777777" w:rsidR="000859A1" w:rsidRDefault="00000000">
      <w:pPr>
        <w:numPr>
          <w:ilvl w:val="1"/>
          <w:numId w:val="26"/>
        </w:numPr>
        <w:spacing w:after="157" w:line="259" w:lineRule="auto"/>
        <w:ind w:hanging="423"/>
      </w:pPr>
      <w:r>
        <w:t>BERT 采用了掩码语言模型（Masked Language Model, MLM）预训练方法。</w:t>
      </w:r>
    </w:p>
    <w:p w14:paraId="5E459A6E" w14:textId="77777777" w:rsidR="000859A1" w:rsidRDefault="00000000">
      <w:pPr>
        <w:numPr>
          <w:ilvl w:val="1"/>
          <w:numId w:val="26"/>
        </w:numPr>
        <w:spacing w:after="237" w:line="259" w:lineRule="auto"/>
        <w:ind w:hanging="423"/>
      </w:pPr>
      <w:r>
        <w:t>BERT 在预训练阶段使用了“下一个句子预测”（Next Sentence Prediction, NSP）任务。</w:t>
      </w:r>
    </w:p>
    <w:p w14:paraId="2F425331" w14:textId="77777777" w:rsidR="000859A1" w:rsidRDefault="00000000">
      <w:pPr>
        <w:numPr>
          <w:ilvl w:val="0"/>
          <w:numId w:val="26"/>
        </w:numPr>
        <w:spacing w:after="227"/>
        <w:ind w:hanging="368"/>
      </w:pPr>
      <w:r>
        <w:t>Transformer 模型中的哪一部分显著地改进了对长距离依赖关系的处理能力（A）</w:t>
      </w:r>
    </w:p>
    <w:p w14:paraId="1E7E417D" w14:textId="77777777" w:rsidR="000859A1" w:rsidRDefault="00000000">
      <w:pPr>
        <w:numPr>
          <w:ilvl w:val="1"/>
          <w:numId w:val="26"/>
        </w:numPr>
        <w:spacing w:after="157" w:line="259" w:lineRule="auto"/>
        <w:ind w:hanging="423"/>
      </w:pPr>
      <w:r>
        <w:t>自注意力机制（Self-Attention Mechanism）</w:t>
      </w:r>
    </w:p>
    <w:p w14:paraId="6CA32536" w14:textId="77777777" w:rsidR="000859A1" w:rsidRDefault="00000000">
      <w:pPr>
        <w:numPr>
          <w:ilvl w:val="1"/>
          <w:numId w:val="26"/>
        </w:numPr>
        <w:ind w:hanging="423"/>
      </w:pPr>
      <w:r>
        <w:t>前馈神经网络</w:t>
      </w:r>
    </w:p>
    <w:p w14:paraId="49D7696D" w14:textId="77777777" w:rsidR="000859A1" w:rsidRDefault="00000000">
      <w:pPr>
        <w:numPr>
          <w:ilvl w:val="1"/>
          <w:numId w:val="26"/>
        </w:numPr>
        <w:spacing w:after="157" w:line="259" w:lineRule="auto"/>
        <w:ind w:hanging="423"/>
      </w:pPr>
      <w:r>
        <w:t>层归一化（Layer Normalization）</w:t>
      </w:r>
    </w:p>
    <w:p w14:paraId="67F44825" w14:textId="77777777" w:rsidR="000859A1" w:rsidRDefault="00000000">
      <w:pPr>
        <w:numPr>
          <w:ilvl w:val="1"/>
          <w:numId w:val="26"/>
        </w:numPr>
        <w:spacing w:after="228"/>
        <w:ind w:hanging="423"/>
      </w:pPr>
      <w:r>
        <w:t>编码器-解码器架构</w:t>
      </w:r>
    </w:p>
    <w:p w14:paraId="2180B392" w14:textId="77777777" w:rsidR="000859A1" w:rsidRDefault="00000000">
      <w:pPr>
        <w:numPr>
          <w:ilvl w:val="0"/>
          <w:numId w:val="26"/>
        </w:numPr>
        <w:spacing w:after="228"/>
        <w:ind w:hanging="368"/>
      </w:pPr>
      <w:r>
        <w:t>在生成对抗网络（GAN）中，以下哪种描述是正确的（C）</w:t>
      </w:r>
    </w:p>
    <w:p w14:paraId="6175B2BE" w14:textId="77777777" w:rsidR="000859A1" w:rsidRDefault="00000000">
      <w:pPr>
        <w:numPr>
          <w:ilvl w:val="1"/>
          <w:numId w:val="26"/>
        </w:numPr>
        <w:ind w:hanging="423"/>
      </w:pPr>
      <w:r>
        <w:t>生成器的主要目的是提高分类准确性。</w:t>
      </w:r>
    </w:p>
    <w:p w14:paraId="7B570088" w14:textId="77777777" w:rsidR="000859A1" w:rsidRDefault="00000000">
      <w:pPr>
        <w:numPr>
          <w:ilvl w:val="1"/>
          <w:numId w:val="26"/>
        </w:numPr>
        <w:ind w:hanging="423"/>
      </w:pPr>
      <w:r>
        <w:t>判别器通过生成新的数据样本来欺骗生成器。</w:t>
      </w:r>
    </w:p>
    <w:p w14:paraId="53BC559F" w14:textId="77777777" w:rsidR="000859A1" w:rsidRDefault="00000000">
      <w:pPr>
        <w:numPr>
          <w:ilvl w:val="1"/>
          <w:numId w:val="26"/>
        </w:numPr>
        <w:ind w:hanging="423"/>
      </w:pPr>
      <w:r>
        <w:t>生成器的主要目的是生成逼真的数据样本，以欺骗判别器。</w:t>
      </w:r>
    </w:p>
    <w:p w14:paraId="7B2D841C" w14:textId="77777777" w:rsidR="000859A1" w:rsidRDefault="00000000">
      <w:pPr>
        <w:numPr>
          <w:ilvl w:val="1"/>
          <w:numId w:val="26"/>
        </w:numPr>
        <w:spacing w:after="222"/>
        <w:ind w:hanging="423"/>
      </w:pPr>
      <w:r>
        <w:t>判别器和生成器是独立训练，没有相互作用。</w:t>
      </w:r>
    </w:p>
    <w:p w14:paraId="1C320DBA" w14:textId="77777777" w:rsidR="000859A1" w:rsidRDefault="00000000">
      <w:pPr>
        <w:numPr>
          <w:ilvl w:val="0"/>
          <w:numId w:val="26"/>
        </w:numPr>
        <w:spacing w:after="222"/>
        <w:ind w:hanging="368"/>
      </w:pPr>
      <w:r>
        <w:t>关于线性鉴别分析的描述最准确的是，找到一个投影方向，使得 ( B )</w:t>
      </w:r>
    </w:p>
    <w:p w14:paraId="47454D3F" w14:textId="77777777" w:rsidR="000859A1" w:rsidRDefault="00000000">
      <w:pPr>
        <w:numPr>
          <w:ilvl w:val="2"/>
          <w:numId w:val="27"/>
        </w:numPr>
        <w:ind w:left="931" w:right="2762" w:hanging="421"/>
      </w:pPr>
      <w:r>
        <w:t>类内距离最大，类间距离最小</w:t>
      </w:r>
    </w:p>
    <w:p w14:paraId="48B137F6" w14:textId="16D3D16F" w:rsidR="000859A1" w:rsidRDefault="00000000">
      <w:pPr>
        <w:numPr>
          <w:ilvl w:val="2"/>
          <w:numId w:val="27"/>
        </w:numPr>
        <w:spacing w:after="0" w:line="409" w:lineRule="auto"/>
        <w:ind w:left="931" w:right="2762" w:hanging="421"/>
      </w:pPr>
      <w:r>
        <w:lastRenderedPageBreak/>
        <w:t>类内距离最小，类间距离最大  类内距离最大，类间距离最大</w:t>
      </w:r>
    </w:p>
    <w:p w14:paraId="51BCBC8C" w14:textId="57164040" w:rsidR="000859A1" w:rsidRDefault="00000000">
      <w:pPr>
        <w:spacing w:after="222"/>
        <w:ind w:left="517"/>
      </w:pPr>
      <w:r>
        <w:t xml:space="preserve"> 类内距离最小，类间距离最小</w:t>
      </w:r>
    </w:p>
    <w:p w14:paraId="509A1B14" w14:textId="77777777" w:rsidR="000859A1" w:rsidRDefault="00000000">
      <w:pPr>
        <w:numPr>
          <w:ilvl w:val="0"/>
          <w:numId w:val="26"/>
        </w:numPr>
        <w:spacing w:after="222"/>
        <w:ind w:hanging="368"/>
      </w:pPr>
      <w:r>
        <w:t>SVM 的原理的简单描述，可概括为 ( C )</w:t>
      </w:r>
    </w:p>
    <w:p w14:paraId="430DAE66" w14:textId="77777777" w:rsidR="000859A1" w:rsidRDefault="00000000">
      <w:pPr>
        <w:numPr>
          <w:ilvl w:val="2"/>
          <w:numId w:val="30"/>
        </w:numPr>
        <w:ind w:left="931" w:right="3497" w:hanging="421"/>
      </w:pPr>
      <w:r>
        <w:t>最小均方误差分类</w:t>
      </w:r>
    </w:p>
    <w:p w14:paraId="7EE85A9D" w14:textId="0BABC88C" w:rsidR="000859A1" w:rsidRDefault="00000000">
      <w:pPr>
        <w:numPr>
          <w:ilvl w:val="2"/>
          <w:numId w:val="30"/>
        </w:numPr>
        <w:spacing w:after="0" w:line="409" w:lineRule="auto"/>
        <w:ind w:left="931" w:right="3497" w:hanging="421"/>
      </w:pPr>
      <w:r>
        <w:t>最小距离分类  最大间隔分类</w:t>
      </w:r>
    </w:p>
    <w:p w14:paraId="32E937E4" w14:textId="5839488C" w:rsidR="000859A1" w:rsidRDefault="00000000">
      <w:pPr>
        <w:spacing w:after="222"/>
        <w:ind w:left="517"/>
      </w:pPr>
      <w:r>
        <w:t xml:space="preserve"> 最近邻分类</w:t>
      </w:r>
    </w:p>
    <w:p w14:paraId="3811ED3C" w14:textId="77777777" w:rsidR="000859A1" w:rsidRDefault="00000000">
      <w:pPr>
        <w:numPr>
          <w:ilvl w:val="0"/>
          <w:numId w:val="26"/>
        </w:numPr>
        <w:spacing w:after="68"/>
        <w:ind w:hanging="368"/>
      </w:pPr>
      <w:r>
        <w:t>假定你使用阶数为 2 的线性核 SVM，将模型应用到实际数据集上后，其训练准确率和测试准确</w:t>
      </w:r>
    </w:p>
    <w:p w14:paraId="22C6F49C" w14:textId="77777777" w:rsidR="000859A1" w:rsidRDefault="00000000">
      <w:pPr>
        <w:spacing w:after="222"/>
        <w:ind w:left="517"/>
      </w:pPr>
      <w:r>
        <w:t>率均为 100%。现在增加模型复杂度（增加核函数的阶），会发生以下哪种情况 ( A )</w:t>
      </w:r>
    </w:p>
    <w:p w14:paraId="45A2C808" w14:textId="77777777" w:rsidR="000859A1" w:rsidRDefault="00000000">
      <w:pPr>
        <w:numPr>
          <w:ilvl w:val="2"/>
          <w:numId w:val="29"/>
        </w:numPr>
        <w:ind w:hanging="423"/>
      </w:pPr>
      <w:r>
        <w:t>过拟合</w:t>
      </w:r>
    </w:p>
    <w:p w14:paraId="10E0C010" w14:textId="77777777" w:rsidR="000859A1" w:rsidRDefault="00000000">
      <w:pPr>
        <w:numPr>
          <w:ilvl w:val="2"/>
          <w:numId w:val="29"/>
        </w:numPr>
        <w:ind w:hanging="423"/>
      </w:pPr>
      <w:r>
        <w:t>欠拟合</w:t>
      </w:r>
    </w:p>
    <w:p w14:paraId="1934E188" w14:textId="77777777" w:rsidR="000859A1" w:rsidRDefault="00000000">
      <w:pPr>
        <w:numPr>
          <w:ilvl w:val="2"/>
          <w:numId w:val="29"/>
        </w:numPr>
        <w:ind w:hanging="423"/>
      </w:pPr>
      <w:r>
        <w:t>什么都不会发生，因为模型准确率已经到达极限</w:t>
      </w:r>
    </w:p>
    <w:p w14:paraId="1CBCEF55" w14:textId="77777777" w:rsidR="000859A1" w:rsidRDefault="00000000">
      <w:pPr>
        <w:numPr>
          <w:ilvl w:val="2"/>
          <w:numId w:val="29"/>
        </w:numPr>
        <w:spacing w:after="222"/>
        <w:ind w:hanging="423"/>
      </w:pPr>
      <w:r>
        <w:t>以上都不对</w:t>
      </w:r>
    </w:p>
    <w:p w14:paraId="173649F3" w14:textId="77777777" w:rsidR="000859A1" w:rsidRDefault="00000000">
      <w:pPr>
        <w:numPr>
          <w:ilvl w:val="0"/>
          <w:numId w:val="26"/>
        </w:numPr>
        <w:spacing w:after="222"/>
        <w:ind w:hanging="368"/>
      </w:pPr>
      <w:r>
        <w:t>集成学习中基分类器如何选择，学习效率通常越好 ( D )</w:t>
      </w:r>
    </w:p>
    <w:p w14:paraId="18BFC05A" w14:textId="77777777" w:rsidR="000859A1" w:rsidRDefault="00000000">
      <w:pPr>
        <w:numPr>
          <w:ilvl w:val="2"/>
          <w:numId w:val="28"/>
        </w:numPr>
        <w:ind w:hanging="423"/>
      </w:pPr>
      <w:r>
        <w:t>分类器相似</w:t>
      </w:r>
    </w:p>
    <w:p w14:paraId="0F4304B4" w14:textId="77777777" w:rsidR="000859A1" w:rsidRDefault="00000000">
      <w:pPr>
        <w:numPr>
          <w:ilvl w:val="2"/>
          <w:numId w:val="28"/>
        </w:numPr>
        <w:ind w:hanging="423"/>
      </w:pPr>
      <w:r>
        <w:t>都为线性分类器</w:t>
      </w:r>
    </w:p>
    <w:p w14:paraId="19183639" w14:textId="77777777" w:rsidR="000859A1" w:rsidRDefault="00000000">
      <w:pPr>
        <w:numPr>
          <w:ilvl w:val="2"/>
          <w:numId w:val="28"/>
        </w:numPr>
        <w:ind w:hanging="423"/>
      </w:pPr>
      <w:r>
        <w:t>都为非线性分类器</w:t>
      </w:r>
    </w:p>
    <w:p w14:paraId="50E4F176" w14:textId="77777777" w:rsidR="000859A1" w:rsidRDefault="00000000">
      <w:pPr>
        <w:numPr>
          <w:ilvl w:val="2"/>
          <w:numId w:val="28"/>
        </w:numPr>
        <w:spacing w:after="523"/>
        <w:ind w:hanging="423"/>
      </w:pPr>
      <w:r>
        <w:t>分类器多样，差异大</w:t>
      </w:r>
    </w:p>
    <w:p w14:paraId="7A102404" w14:textId="77777777" w:rsidR="000859A1" w:rsidRDefault="00000000">
      <w:pPr>
        <w:pStyle w:val="1"/>
        <w:ind w:left="623" w:hanging="638"/>
      </w:pPr>
      <w:r>
        <w:t>大语言模型相关</w:t>
      </w:r>
    </w:p>
    <w:p w14:paraId="584299B9" w14:textId="77777777" w:rsidR="000859A1" w:rsidRDefault="00000000">
      <w:pPr>
        <w:numPr>
          <w:ilvl w:val="0"/>
          <w:numId w:val="31"/>
        </w:numPr>
        <w:spacing w:after="6" w:line="332" w:lineRule="auto"/>
        <w:ind w:hanging="263"/>
      </w:pPr>
      <w:r>
        <w:t>在大语言模型中，如何通过“位置编码”（Positional Encoding）处理序列的位置信息？为什么它是必要的？</w:t>
      </w:r>
    </w:p>
    <w:p w14:paraId="0E103A2F" w14:textId="77777777" w:rsidR="000859A1" w:rsidRDefault="00000000">
      <w:pPr>
        <w:spacing w:line="328" w:lineRule="auto"/>
        <w:ind w:left="517"/>
      </w:pPr>
      <w:r>
        <w:rPr>
          <w:b/>
        </w:rPr>
        <w:lastRenderedPageBreak/>
        <w:t>答案</w:t>
      </w:r>
      <w:r>
        <w:t>: 由于 Transformer 架构本身缺乏处理序列顺序的机制，位置编码通过为每个词添加一个表示其在序列中位置的向量，使模型能够感知词语的顺序关系。位置编码通常与词嵌入相加，帮助模型理解词语的相对和绝对位置。</w:t>
      </w:r>
    </w:p>
    <w:p w14:paraId="1F94C6BD" w14:textId="77777777" w:rsidR="000859A1" w:rsidRDefault="00000000">
      <w:pPr>
        <w:numPr>
          <w:ilvl w:val="0"/>
          <w:numId w:val="31"/>
        </w:numPr>
        <w:spacing w:after="81"/>
        <w:ind w:hanging="263"/>
      </w:pPr>
      <w:r>
        <w:t>Transformer 架构中的“自注意力机制”（Self-Attention）在处理长文本时的优势是什么？</w:t>
      </w:r>
    </w:p>
    <w:p w14:paraId="2998F3D6" w14:textId="77777777" w:rsidR="000859A1" w:rsidRDefault="00000000">
      <w:pPr>
        <w:spacing w:after="495" w:line="327" w:lineRule="auto"/>
        <w:ind w:left="517"/>
      </w:pPr>
      <w:r>
        <w:rPr>
          <w:b/>
        </w:rPr>
        <w:t>答案</w:t>
      </w:r>
      <w:r>
        <w:t>：自注意力机制能够捕捉输入序列中各个位置之间的依赖关系，无论距离远近。相比于传统的 RNN 或 LSTM，Transformer 可以并行处理整个序列，显著提高了处理长文本的效率和能力。</w:t>
      </w:r>
    </w:p>
    <w:p w14:paraId="6BCF34E7" w14:textId="77777777" w:rsidR="000859A1" w:rsidRDefault="00000000">
      <w:pPr>
        <w:numPr>
          <w:ilvl w:val="0"/>
          <w:numId w:val="31"/>
        </w:numPr>
        <w:spacing w:after="7" w:line="332" w:lineRule="auto"/>
        <w:ind w:hanging="263"/>
      </w:pPr>
      <w:r>
        <w:t>在大语言模型中，为什么通常使用“因果语言建模”（Causal Language Modeling）而不是传统的序列预测任务？</w:t>
      </w:r>
    </w:p>
    <w:p w14:paraId="072D6BCC" w14:textId="77777777" w:rsidR="000859A1" w:rsidRDefault="00000000">
      <w:pPr>
        <w:spacing w:after="490" w:line="324" w:lineRule="auto"/>
        <w:ind w:left="517"/>
      </w:pPr>
      <w:r>
        <w:rPr>
          <w:b/>
        </w:rPr>
        <w:t>答案</w:t>
      </w:r>
      <w:r>
        <w:t>：因果语言建模通过仅依赖前文来预测下一个词，符合语言生成的因果性，避免了信息泄露问题。传统的序列预测任务可能需要同时考虑前后文，而因果建模更适合生成任务。</w:t>
      </w:r>
    </w:p>
    <w:p w14:paraId="748D178B" w14:textId="77777777" w:rsidR="000859A1" w:rsidRDefault="00000000">
      <w:pPr>
        <w:numPr>
          <w:ilvl w:val="0"/>
          <w:numId w:val="31"/>
        </w:numPr>
        <w:spacing w:after="0" w:line="347" w:lineRule="auto"/>
        <w:ind w:hanging="263"/>
      </w:pPr>
      <w:r>
        <w:t>大语言模型中如何处理超大规模的参数（如数百亿或更多参数）？</w:t>
      </w:r>
      <w:r>
        <w:rPr>
          <w:b/>
        </w:rPr>
        <w:t>答案</w:t>
      </w:r>
      <w:r>
        <w:t>：处理超大规模参数的方法包括：</w:t>
      </w:r>
    </w:p>
    <w:p w14:paraId="63CD36AA" w14:textId="77777777" w:rsidR="000859A1" w:rsidRDefault="00000000">
      <w:pPr>
        <w:numPr>
          <w:ilvl w:val="1"/>
          <w:numId w:val="31"/>
        </w:numPr>
        <w:spacing w:after="68"/>
        <w:ind w:hanging="233"/>
      </w:pPr>
      <w:r>
        <w:t>模型并行：将模型的不同部分分布到多个设备上。</w:t>
      </w:r>
    </w:p>
    <w:p w14:paraId="52B70BAC" w14:textId="77777777" w:rsidR="000859A1" w:rsidRDefault="00000000">
      <w:pPr>
        <w:numPr>
          <w:ilvl w:val="1"/>
          <w:numId w:val="31"/>
        </w:numPr>
        <w:spacing w:after="68"/>
        <w:ind w:hanging="233"/>
      </w:pPr>
      <w:r>
        <w:t>数据并行：将数据分割，分别在不同设备上训练相同的模型副本。</w:t>
      </w:r>
    </w:p>
    <w:p w14:paraId="53479F3F" w14:textId="77777777" w:rsidR="000859A1" w:rsidRDefault="00000000">
      <w:pPr>
        <w:numPr>
          <w:ilvl w:val="1"/>
          <w:numId w:val="31"/>
        </w:numPr>
        <w:spacing w:after="68"/>
        <w:ind w:hanging="233"/>
      </w:pPr>
      <w:r>
        <w:t>混合精度训练：使用较低精度的数据类型（如 FP16）来减少内存占用。</w:t>
      </w:r>
    </w:p>
    <w:p w14:paraId="7DB524F3" w14:textId="77777777" w:rsidR="000859A1" w:rsidRDefault="00000000">
      <w:pPr>
        <w:numPr>
          <w:ilvl w:val="1"/>
          <w:numId w:val="31"/>
        </w:numPr>
        <w:spacing w:after="553"/>
        <w:ind w:hanging="233"/>
      </w:pPr>
      <w:r>
        <w:t>梯度累积：在多个小批次上累积梯度，然后再进行一次更新，以减少内存需求。</w:t>
      </w:r>
    </w:p>
    <w:p w14:paraId="29578227" w14:textId="77777777" w:rsidR="000859A1" w:rsidRDefault="00000000">
      <w:pPr>
        <w:spacing w:after="72"/>
      </w:pPr>
      <w:r>
        <w:t>5.“稀疏注意力”（Sparse Attention）在大语言模型中的应用有哪些？它如何提升效率？</w:t>
      </w:r>
    </w:p>
    <w:p w14:paraId="1D28E005" w14:textId="77777777" w:rsidR="000859A1" w:rsidRDefault="00000000">
      <w:pPr>
        <w:spacing w:after="489" w:line="324" w:lineRule="auto"/>
        <w:ind w:left="517"/>
      </w:pPr>
      <w:r>
        <w:rPr>
          <w:b/>
        </w:rPr>
        <w:t>答案</w:t>
      </w:r>
      <w:r>
        <w:t>：稀疏注意力通过限制每个词只关注输入序列中的部分词，减少了计算复杂度和内存消耗。常见的稀疏模式包括局部窗口注意力和固定模式注意力，适用于处理长序列。</w:t>
      </w:r>
    </w:p>
    <w:p w14:paraId="4426EF17" w14:textId="77777777" w:rsidR="000859A1" w:rsidRDefault="00000000">
      <w:pPr>
        <w:numPr>
          <w:ilvl w:val="0"/>
          <w:numId w:val="32"/>
        </w:numPr>
        <w:spacing w:after="81"/>
        <w:ind w:hanging="368"/>
      </w:pPr>
      <w:r>
        <w:t>大语言模型使用的“知识蒸馏”（Knowledge Distillation）技术在训练时有什么特别的优势？</w:t>
      </w:r>
    </w:p>
    <w:p w14:paraId="24AF25F1" w14:textId="77777777" w:rsidR="000859A1" w:rsidRDefault="00000000">
      <w:pPr>
        <w:spacing w:after="489" w:line="324" w:lineRule="auto"/>
        <w:ind w:left="517"/>
      </w:pPr>
      <w:r>
        <w:rPr>
          <w:b/>
        </w:rPr>
        <w:lastRenderedPageBreak/>
        <w:t>答案</w:t>
      </w:r>
      <w:r>
        <w:t>：知识蒸馏通过让小模型模仿大模型的行为，传递其知识，减少小模型的训练数据需求，同时保留大模型的性能。对于资源受限的环境，蒸馏可以显著提高小模型的效果。</w:t>
      </w:r>
    </w:p>
    <w:p w14:paraId="6E4F4732" w14:textId="77777777" w:rsidR="000859A1" w:rsidRDefault="00000000">
      <w:pPr>
        <w:numPr>
          <w:ilvl w:val="0"/>
          <w:numId w:val="32"/>
        </w:numPr>
        <w:spacing w:after="7" w:line="332" w:lineRule="auto"/>
        <w:ind w:hanging="368"/>
      </w:pPr>
      <w:r>
        <w:t>为什么大语言模型通常使用“解码器”（Decoder）部分进行文本生成，而不是完整的编码器-解码器架构？</w:t>
      </w:r>
    </w:p>
    <w:p w14:paraId="726B2F4A" w14:textId="77777777" w:rsidR="000859A1" w:rsidRDefault="00000000">
      <w:pPr>
        <w:spacing w:after="490" w:line="324" w:lineRule="auto"/>
        <w:ind w:left="517"/>
      </w:pPr>
      <w:r>
        <w:rPr>
          <w:b/>
        </w:rPr>
        <w:t>答案</w:t>
      </w:r>
      <w:r>
        <w:t>：在文本生成任务中，解码器通过自回归生成的方式可以逐步生成下一个词，而编码器-解码器架构通常用于序列到序列的任务（如机器翻译）。因此，单独使用解码器能够更专注于生成任务，提高效率。</w:t>
      </w:r>
    </w:p>
    <w:p w14:paraId="150219E7" w14:textId="77777777" w:rsidR="000859A1" w:rsidRDefault="00000000">
      <w:pPr>
        <w:numPr>
          <w:ilvl w:val="0"/>
          <w:numId w:val="32"/>
        </w:numPr>
        <w:spacing w:after="477" w:line="336" w:lineRule="auto"/>
        <w:ind w:hanging="368"/>
      </w:pPr>
      <w:r>
        <w:t>在大语言模型的训练过程中，如何通过“梯度累积”（Gradient Accumulation）来处理内存限制？</w:t>
      </w:r>
      <w:r>
        <w:rPr>
          <w:b/>
        </w:rPr>
        <w:t>答案</w:t>
      </w:r>
      <w:r>
        <w:t>：梯度累积通过在多个小批次上累积梯度，然后再进行一次更新，减少了每次更新所需的内存。这样可以在不增加内存占用的情况下，使用更大的批次进行训练，提升训练稳定性和效率。</w:t>
      </w:r>
    </w:p>
    <w:p w14:paraId="0CA87BAD" w14:textId="77777777" w:rsidR="000859A1" w:rsidRDefault="00000000">
      <w:pPr>
        <w:numPr>
          <w:ilvl w:val="0"/>
          <w:numId w:val="32"/>
        </w:numPr>
        <w:spacing w:after="81"/>
        <w:ind w:hanging="368"/>
      </w:pPr>
      <w:r>
        <w:t>大语言模型如何通过“混合精度训练”（Mixed Precision Training）来提高训练效率？</w:t>
      </w:r>
    </w:p>
    <w:p w14:paraId="369D5DA3" w14:textId="77777777" w:rsidR="000859A1" w:rsidRDefault="00000000">
      <w:pPr>
        <w:spacing w:after="481" w:line="332" w:lineRule="auto"/>
        <w:ind w:left="517"/>
      </w:pPr>
      <w:r>
        <w:rPr>
          <w:b/>
        </w:rPr>
        <w:t>答案</w:t>
      </w:r>
      <w:r>
        <w:t>：混合精度训练通过在训练过程中使用较低精度的数据类型（如 FP16），减少内存占用和计算量，同时保持数值稳定性。现代硬件（如 NVIDIA 的 Tensor Cores）对低精度计算有优化，能够进一步提升训练速度。</w:t>
      </w:r>
    </w:p>
    <w:p w14:paraId="4E1DFC1F" w14:textId="77777777" w:rsidR="000859A1" w:rsidRDefault="00000000">
      <w:pPr>
        <w:numPr>
          <w:ilvl w:val="0"/>
          <w:numId w:val="32"/>
        </w:numPr>
        <w:spacing w:after="477" w:line="336" w:lineRule="auto"/>
        <w:ind w:hanging="368"/>
      </w:pPr>
      <w:r>
        <w:t>监督微调阶段如何帮助 ChatGPT 更好地理解和生成符合人类意图的文本？</w:t>
      </w:r>
      <w:r>
        <w:rPr>
          <w:b/>
        </w:rPr>
        <w:t>答案</w:t>
      </w:r>
      <w:r>
        <w:t>：监督微调阶段通过使用高质量的人工标注数据，模型学习了如何根据人类的指令生成更符合预期的文本，从而提高了对人类意图的理解和响应能力。</w:t>
      </w:r>
    </w:p>
    <w:p w14:paraId="6F5E1D28" w14:textId="77777777" w:rsidR="000859A1" w:rsidRDefault="00000000">
      <w:pPr>
        <w:numPr>
          <w:ilvl w:val="0"/>
          <w:numId w:val="32"/>
        </w:numPr>
        <w:spacing w:after="477" w:line="336" w:lineRule="auto"/>
        <w:ind w:hanging="368"/>
      </w:pPr>
      <w:r>
        <w:t>ChatGPT 训练的奖励建模阶段的主要目标是什么？</w:t>
      </w:r>
      <w:r>
        <w:rPr>
          <w:b/>
        </w:rPr>
        <w:t>答案</w:t>
      </w:r>
      <w:r>
        <w:t>：奖励建模阶段的主要目标是训练模型预测其生成的文本可能获得的人类评分，以便在后续的强化学习阶段，模型能够生成更符合人类偏好的内容。</w:t>
      </w:r>
    </w:p>
    <w:p w14:paraId="089176F4" w14:textId="77777777" w:rsidR="000859A1" w:rsidRDefault="00000000">
      <w:pPr>
        <w:numPr>
          <w:ilvl w:val="0"/>
          <w:numId w:val="32"/>
        </w:numPr>
        <w:spacing w:after="477" w:line="336" w:lineRule="auto"/>
        <w:ind w:hanging="368"/>
      </w:pPr>
      <w:r>
        <w:lastRenderedPageBreak/>
        <w:t>在强化学习阶段，ChatGPT 是如何根据人类反馈调整其生成策略的？</w:t>
      </w:r>
      <w:r>
        <w:rPr>
          <w:b/>
        </w:rPr>
        <w:t>答案</w:t>
      </w:r>
      <w:r>
        <w:t>：在强化学习阶段，模型根据奖励建模阶段获得的反馈，调整其生成策略，以最大化预期的奖励，从而生成更符合人类偏好的文本。</w:t>
      </w:r>
    </w:p>
    <w:p w14:paraId="4F8D2603" w14:textId="77777777" w:rsidR="000859A1" w:rsidRDefault="00000000">
      <w:pPr>
        <w:numPr>
          <w:ilvl w:val="0"/>
          <w:numId w:val="32"/>
        </w:numPr>
        <w:spacing w:after="477" w:line="336" w:lineRule="auto"/>
        <w:ind w:hanging="368"/>
      </w:pPr>
      <w:r>
        <w:t>监督微调阶段与预训练阶段的主要区别是什么？</w:t>
      </w:r>
      <w:r>
        <w:rPr>
          <w:b/>
        </w:rPr>
        <w:t>答案</w:t>
      </w:r>
      <w:r>
        <w:t>：预训练阶段主要使用大量的未标注数据进行自监督学习，关注语言的基本结构和模式；而监督微调阶段使用高质量的人工标注数据，关注特定任务或指令的响应能力。</w:t>
      </w:r>
    </w:p>
    <w:p w14:paraId="74F823D8" w14:textId="77777777" w:rsidR="000859A1" w:rsidRDefault="00000000">
      <w:pPr>
        <w:numPr>
          <w:ilvl w:val="0"/>
          <w:numId w:val="32"/>
        </w:numPr>
        <w:spacing w:after="478" w:line="334" w:lineRule="auto"/>
        <w:ind w:hanging="368"/>
      </w:pPr>
      <w:r>
        <w:t>ChatGPT 的训练过程如何确保模型生成的内容符合伦理和安全标准？</w:t>
      </w:r>
      <w:r>
        <w:rPr>
          <w:b/>
        </w:rPr>
        <w:t>答案</w:t>
      </w:r>
      <w:r>
        <w:t>：ChatGPT 的训练过程通过精心设计的数据集和训练策略，结合人工审核和反馈机制，旨在减少模型生成有害或不安全内容的风险，确保生成的文本符合伦理和安全标准。</w:t>
      </w:r>
    </w:p>
    <w:p w14:paraId="6E83FEBE" w14:textId="77777777" w:rsidR="000859A1" w:rsidRDefault="00000000">
      <w:pPr>
        <w:numPr>
          <w:ilvl w:val="0"/>
          <w:numId w:val="32"/>
        </w:numPr>
        <w:spacing w:after="477" w:line="336" w:lineRule="auto"/>
        <w:ind w:hanging="368"/>
      </w:pPr>
      <w:r>
        <w:t>大语言模型如何在多模态任务中整合视觉和语言信息？</w:t>
      </w:r>
      <w:r>
        <w:rPr>
          <w:b/>
        </w:rPr>
        <w:t>答案</w:t>
      </w:r>
      <w:r>
        <w:t>：通过引入视觉编码器，将图像信息转换为特征向量，与语言模型的文本嵌入进行融合，利用多模态预训练策略，使模型能够同时理解和生成视觉和语言信息。</w:t>
      </w:r>
    </w:p>
    <w:p w14:paraId="58D0A0CE" w14:textId="77777777" w:rsidR="000859A1" w:rsidRDefault="00000000">
      <w:pPr>
        <w:numPr>
          <w:ilvl w:val="0"/>
          <w:numId w:val="32"/>
        </w:numPr>
        <w:spacing w:after="477" w:line="336" w:lineRule="auto"/>
        <w:ind w:hanging="368"/>
      </w:pPr>
      <w:r>
        <w:t>大语言模型如何实现对特定领域知识的精确掌握和应用？</w:t>
      </w:r>
      <w:r>
        <w:rPr>
          <w:b/>
        </w:rPr>
        <w:t>答案</w:t>
      </w:r>
      <w:r>
        <w:t>：通过在特定领域的大规模高质量数据上进行微调，使模型能够学习该领域的专业知识和术语，从而在相关任务中表现出色。</w:t>
      </w:r>
    </w:p>
    <w:p w14:paraId="56B5DA53" w14:textId="77777777" w:rsidR="000859A1" w:rsidRDefault="00000000">
      <w:pPr>
        <w:numPr>
          <w:ilvl w:val="0"/>
          <w:numId w:val="32"/>
        </w:numPr>
        <w:spacing w:line="336" w:lineRule="auto"/>
        <w:ind w:hanging="368"/>
      </w:pPr>
      <w:r>
        <w:t>在大语言模型的训练中，如何确保模型对时间敏感信息的更新和适应？</w:t>
      </w:r>
      <w:r>
        <w:rPr>
          <w:b/>
        </w:rPr>
        <w:t>答案</w:t>
      </w:r>
      <w:r>
        <w:t>：定期在最新的数据上进行增量训练或微调，使模型能够及时更新其知识库，保持对时间敏感信息的准确性和时效性。</w:t>
      </w:r>
    </w:p>
    <w:sectPr w:rsidR="000859A1">
      <w:footerReference w:type="even" r:id="rId35"/>
      <w:footerReference w:type="default" r:id="rId36"/>
      <w:footerReference w:type="first" r:id="rId37"/>
      <w:pgSz w:w="12240" w:h="15840"/>
      <w:pgMar w:top="1400" w:right="1295" w:bottom="1362" w:left="1440" w:header="720" w:footer="8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E685D" w14:textId="77777777" w:rsidR="006E282D" w:rsidRDefault="006E282D">
      <w:pPr>
        <w:spacing w:after="0" w:line="240" w:lineRule="auto"/>
      </w:pPr>
      <w:r>
        <w:separator/>
      </w:r>
    </w:p>
  </w:endnote>
  <w:endnote w:type="continuationSeparator" w:id="0">
    <w:p w14:paraId="3641E8C3" w14:textId="77777777" w:rsidR="006E282D" w:rsidRDefault="006E28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A4E4E" w14:textId="77777777" w:rsidR="000859A1" w:rsidRDefault="00000000">
    <w:pPr>
      <w:spacing w:after="0" w:line="259" w:lineRule="auto"/>
      <w:ind w:left="0" w:right="145"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496EE" w14:textId="77777777" w:rsidR="000859A1" w:rsidRDefault="00000000">
    <w:pPr>
      <w:spacing w:after="0" w:line="259" w:lineRule="auto"/>
      <w:ind w:left="0" w:right="145"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28BD2" w14:textId="77777777" w:rsidR="000859A1" w:rsidRDefault="00000000">
    <w:pPr>
      <w:spacing w:after="0" w:line="259" w:lineRule="auto"/>
      <w:ind w:left="0" w:right="145"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8340B" w14:textId="77777777" w:rsidR="006E282D" w:rsidRDefault="006E282D">
      <w:pPr>
        <w:spacing w:after="0" w:line="240" w:lineRule="auto"/>
      </w:pPr>
      <w:r>
        <w:separator/>
      </w:r>
    </w:p>
  </w:footnote>
  <w:footnote w:type="continuationSeparator" w:id="0">
    <w:p w14:paraId="19F125F1" w14:textId="77777777" w:rsidR="006E282D" w:rsidRDefault="006E28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5DD5"/>
    <w:multiLevelType w:val="hybridMultilevel"/>
    <w:tmpl w:val="DD047CEA"/>
    <w:lvl w:ilvl="0" w:tplc="A12CBBF2">
      <w:start w:val="1"/>
      <w:numFmt w:val="upperLetter"/>
      <w:lvlText w:val="(%1)"/>
      <w:lvlJc w:val="left"/>
      <w:pPr>
        <w:ind w:left="933"/>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1" w:tplc="C3705A26">
      <w:start w:val="1"/>
      <w:numFmt w:val="lowerLetter"/>
      <w:lvlText w:val="%2"/>
      <w:lvlJc w:val="left"/>
      <w:pPr>
        <w:ind w:left="160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2" w:tplc="E3F85E24">
      <w:start w:val="1"/>
      <w:numFmt w:val="lowerRoman"/>
      <w:lvlText w:val="%3"/>
      <w:lvlJc w:val="left"/>
      <w:pPr>
        <w:ind w:left="232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3" w:tplc="05944E58">
      <w:start w:val="1"/>
      <w:numFmt w:val="decimal"/>
      <w:lvlText w:val="%4"/>
      <w:lvlJc w:val="left"/>
      <w:pPr>
        <w:ind w:left="304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4" w:tplc="DEA4E1EE">
      <w:start w:val="1"/>
      <w:numFmt w:val="lowerLetter"/>
      <w:lvlText w:val="%5"/>
      <w:lvlJc w:val="left"/>
      <w:pPr>
        <w:ind w:left="376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5" w:tplc="2BBC4B00">
      <w:start w:val="1"/>
      <w:numFmt w:val="lowerRoman"/>
      <w:lvlText w:val="%6"/>
      <w:lvlJc w:val="left"/>
      <w:pPr>
        <w:ind w:left="448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6" w:tplc="8BB4FB64">
      <w:start w:val="1"/>
      <w:numFmt w:val="decimal"/>
      <w:lvlText w:val="%7"/>
      <w:lvlJc w:val="left"/>
      <w:pPr>
        <w:ind w:left="520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7" w:tplc="E41C853E">
      <w:start w:val="1"/>
      <w:numFmt w:val="lowerLetter"/>
      <w:lvlText w:val="%8"/>
      <w:lvlJc w:val="left"/>
      <w:pPr>
        <w:ind w:left="592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8" w:tplc="27C06A50">
      <w:start w:val="1"/>
      <w:numFmt w:val="lowerRoman"/>
      <w:lvlText w:val="%9"/>
      <w:lvlJc w:val="left"/>
      <w:pPr>
        <w:ind w:left="664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008651D4"/>
    <w:multiLevelType w:val="hybridMultilevel"/>
    <w:tmpl w:val="E80EEF28"/>
    <w:lvl w:ilvl="0" w:tplc="8C121556">
      <w:start w:val="1"/>
      <w:numFmt w:val="bullet"/>
      <w:lvlText w:val="-"/>
      <w:lvlJc w:val="left"/>
      <w:pPr>
        <w:ind w:left="65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1" w:tplc="F1FA8AE8">
      <w:start w:val="1"/>
      <w:numFmt w:val="bullet"/>
      <w:lvlText w:val="o"/>
      <w:lvlJc w:val="left"/>
      <w:pPr>
        <w:ind w:left="1343"/>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2" w:tplc="71068C5E">
      <w:start w:val="1"/>
      <w:numFmt w:val="bullet"/>
      <w:lvlText w:val="▪"/>
      <w:lvlJc w:val="left"/>
      <w:pPr>
        <w:ind w:left="2063"/>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3" w:tplc="5DFE5A92">
      <w:start w:val="1"/>
      <w:numFmt w:val="bullet"/>
      <w:lvlText w:val="•"/>
      <w:lvlJc w:val="left"/>
      <w:pPr>
        <w:ind w:left="2783"/>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4" w:tplc="2CD433C0">
      <w:start w:val="1"/>
      <w:numFmt w:val="bullet"/>
      <w:lvlText w:val="o"/>
      <w:lvlJc w:val="left"/>
      <w:pPr>
        <w:ind w:left="3503"/>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5" w:tplc="C01CA7A0">
      <w:start w:val="1"/>
      <w:numFmt w:val="bullet"/>
      <w:lvlText w:val="▪"/>
      <w:lvlJc w:val="left"/>
      <w:pPr>
        <w:ind w:left="4223"/>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6" w:tplc="38B8557E">
      <w:start w:val="1"/>
      <w:numFmt w:val="bullet"/>
      <w:lvlText w:val="•"/>
      <w:lvlJc w:val="left"/>
      <w:pPr>
        <w:ind w:left="4943"/>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7" w:tplc="54885F20">
      <w:start w:val="1"/>
      <w:numFmt w:val="bullet"/>
      <w:lvlText w:val="o"/>
      <w:lvlJc w:val="left"/>
      <w:pPr>
        <w:ind w:left="5663"/>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8" w:tplc="E1E80FC6">
      <w:start w:val="1"/>
      <w:numFmt w:val="bullet"/>
      <w:lvlText w:val="▪"/>
      <w:lvlJc w:val="left"/>
      <w:pPr>
        <w:ind w:left="6383"/>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0A477070"/>
    <w:multiLevelType w:val="hybridMultilevel"/>
    <w:tmpl w:val="7F3C8DC6"/>
    <w:lvl w:ilvl="0" w:tplc="7318F4FE">
      <w:start w:val="1"/>
      <w:numFmt w:val="decimal"/>
      <w:lvlText w:val="%1."/>
      <w:lvlJc w:val="left"/>
      <w:pPr>
        <w:ind w:left="498"/>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1" w:tplc="6B12327E">
      <w:start w:val="1"/>
      <w:numFmt w:val="upperLetter"/>
      <w:lvlText w:val="(%2)"/>
      <w:lvlJc w:val="left"/>
      <w:pPr>
        <w:ind w:left="933"/>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2" w:tplc="56128446">
      <w:start w:val="1"/>
      <w:numFmt w:val="lowerRoman"/>
      <w:lvlText w:val="%3"/>
      <w:lvlJc w:val="left"/>
      <w:pPr>
        <w:ind w:left="160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3" w:tplc="EF2616CE">
      <w:start w:val="1"/>
      <w:numFmt w:val="decimal"/>
      <w:lvlText w:val="%4"/>
      <w:lvlJc w:val="left"/>
      <w:pPr>
        <w:ind w:left="232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4" w:tplc="23EEB240">
      <w:start w:val="1"/>
      <w:numFmt w:val="lowerLetter"/>
      <w:lvlText w:val="%5"/>
      <w:lvlJc w:val="left"/>
      <w:pPr>
        <w:ind w:left="304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5" w:tplc="E85223AE">
      <w:start w:val="1"/>
      <w:numFmt w:val="lowerRoman"/>
      <w:lvlText w:val="%6"/>
      <w:lvlJc w:val="left"/>
      <w:pPr>
        <w:ind w:left="376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6" w:tplc="45CAE8FE">
      <w:start w:val="1"/>
      <w:numFmt w:val="decimal"/>
      <w:lvlText w:val="%7"/>
      <w:lvlJc w:val="left"/>
      <w:pPr>
        <w:ind w:left="448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7" w:tplc="EEAE370E">
      <w:start w:val="1"/>
      <w:numFmt w:val="lowerLetter"/>
      <w:lvlText w:val="%8"/>
      <w:lvlJc w:val="left"/>
      <w:pPr>
        <w:ind w:left="520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8" w:tplc="63229000">
      <w:start w:val="1"/>
      <w:numFmt w:val="lowerRoman"/>
      <w:lvlText w:val="%9"/>
      <w:lvlJc w:val="left"/>
      <w:pPr>
        <w:ind w:left="592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0C677B4D"/>
    <w:multiLevelType w:val="hybridMultilevel"/>
    <w:tmpl w:val="03DED036"/>
    <w:lvl w:ilvl="0" w:tplc="3A925E30">
      <w:start w:val="1"/>
      <w:numFmt w:val="decimal"/>
      <w:lvlText w:val="%1"/>
      <w:lvlJc w:val="left"/>
      <w:pPr>
        <w:ind w:left="36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1" w:tplc="E8102C46">
      <w:start w:val="1"/>
      <w:numFmt w:val="lowerLetter"/>
      <w:lvlText w:val="%2"/>
      <w:lvlJc w:val="left"/>
      <w:pPr>
        <w:ind w:left="61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2" w:tplc="F2D45C7A">
      <w:start w:val="1"/>
      <w:numFmt w:val="upperLetter"/>
      <w:lvlRestart w:val="0"/>
      <w:lvlText w:val="(%3)"/>
      <w:lvlJc w:val="left"/>
      <w:pPr>
        <w:ind w:left="933"/>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3" w:tplc="2070D99C">
      <w:start w:val="1"/>
      <w:numFmt w:val="decimal"/>
      <w:lvlText w:val="%4"/>
      <w:lvlJc w:val="left"/>
      <w:pPr>
        <w:ind w:left="159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4" w:tplc="F2A2C1E2">
      <w:start w:val="1"/>
      <w:numFmt w:val="lowerLetter"/>
      <w:lvlText w:val="%5"/>
      <w:lvlJc w:val="left"/>
      <w:pPr>
        <w:ind w:left="231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5" w:tplc="8C38BFCC">
      <w:start w:val="1"/>
      <w:numFmt w:val="lowerRoman"/>
      <w:lvlText w:val="%6"/>
      <w:lvlJc w:val="left"/>
      <w:pPr>
        <w:ind w:left="303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6" w:tplc="6DBE9E20">
      <w:start w:val="1"/>
      <w:numFmt w:val="decimal"/>
      <w:lvlText w:val="%7"/>
      <w:lvlJc w:val="left"/>
      <w:pPr>
        <w:ind w:left="375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7" w:tplc="E2A0A790">
      <w:start w:val="1"/>
      <w:numFmt w:val="lowerLetter"/>
      <w:lvlText w:val="%8"/>
      <w:lvlJc w:val="left"/>
      <w:pPr>
        <w:ind w:left="447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8" w:tplc="CC2AEF76">
      <w:start w:val="1"/>
      <w:numFmt w:val="lowerRoman"/>
      <w:lvlText w:val="%9"/>
      <w:lvlJc w:val="left"/>
      <w:pPr>
        <w:ind w:left="519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0EFB62DD"/>
    <w:multiLevelType w:val="hybridMultilevel"/>
    <w:tmpl w:val="2E34C6EC"/>
    <w:lvl w:ilvl="0" w:tplc="F0208DF6">
      <w:start w:val="3"/>
      <w:numFmt w:val="decimal"/>
      <w:lvlText w:val="%1."/>
      <w:lvlJc w:val="left"/>
      <w:pPr>
        <w:ind w:left="603"/>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1" w:tplc="A59C0502">
      <w:start w:val="1"/>
      <w:numFmt w:val="upperLetter"/>
      <w:lvlText w:val="(%2)"/>
      <w:lvlJc w:val="left"/>
      <w:pPr>
        <w:ind w:left="933"/>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2" w:tplc="6254C330">
      <w:start w:val="1"/>
      <w:numFmt w:val="lowerRoman"/>
      <w:lvlText w:val="%3"/>
      <w:lvlJc w:val="left"/>
      <w:pPr>
        <w:ind w:left="1365"/>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3" w:tplc="7E7276E6">
      <w:start w:val="1"/>
      <w:numFmt w:val="decimal"/>
      <w:lvlText w:val="%4"/>
      <w:lvlJc w:val="left"/>
      <w:pPr>
        <w:ind w:left="2085"/>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4" w:tplc="CA360CE2">
      <w:start w:val="1"/>
      <w:numFmt w:val="lowerLetter"/>
      <w:lvlText w:val="%5"/>
      <w:lvlJc w:val="left"/>
      <w:pPr>
        <w:ind w:left="2805"/>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5" w:tplc="8ADCC48C">
      <w:start w:val="1"/>
      <w:numFmt w:val="lowerRoman"/>
      <w:lvlText w:val="%6"/>
      <w:lvlJc w:val="left"/>
      <w:pPr>
        <w:ind w:left="3525"/>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6" w:tplc="D99A938E">
      <w:start w:val="1"/>
      <w:numFmt w:val="decimal"/>
      <w:lvlText w:val="%7"/>
      <w:lvlJc w:val="left"/>
      <w:pPr>
        <w:ind w:left="4245"/>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7" w:tplc="451A86C4">
      <w:start w:val="1"/>
      <w:numFmt w:val="lowerLetter"/>
      <w:lvlText w:val="%8"/>
      <w:lvlJc w:val="left"/>
      <w:pPr>
        <w:ind w:left="4965"/>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8" w:tplc="95C87CE8">
      <w:start w:val="1"/>
      <w:numFmt w:val="lowerRoman"/>
      <w:lvlText w:val="%9"/>
      <w:lvlJc w:val="left"/>
      <w:pPr>
        <w:ind w:left="5685"/>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0FD355AD"/>
    <w:multiLevelType w:val="hybridMultilevel"/>
    <w:tmpl w:val="1898C326"/>
    <w:lvl w:ilvl="0" w:tplc="38489176">
      <w:start w:val="4"/>
      <w:numFmt w:val="decimal"/>
      <w:lvlText w:val="%1."/>
      <w:lvlJc w:val="left"/>
      <w:pPr>
        <w:ind w:left="498"/>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1" w:tplc="F2D6972E">
      <w:start w:val="1"/>
      <w:numFmt w:val="lowerLetter"/>
      <w:lvlText w:val="%2"/>
      <w:lvlJc w:val="left"/>
      <w:pPr>
        <w:ind w:left="108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2" w:tplc="6660D2BC">
      <w:start w:val="1"/>
      <w:numFmt w:val="lowerRoman"/>
      <w:lvlText w:val="%3"/>
      <w:lvlJc w:val="left"/>
      <w:pPr>
        <w:ind w:left="180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3" w:tplc="F82EB7C6">
      <w:start w:val="1"/>
      <w:numFmt w:val="decimal"/>
      <w:lvlText w:val="%4"/>
      <w:lvlJc w:val="left"/>
      <w:pPr>
        <w:ind w:left="252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4" w:tplc="E0C23374">
      <w:start w:val="1"/>
      <w:numFmt w:val="lowerLetter"/>
      <w:lvlText w:val="%5"/>
      <w:lvlJc w:val="left"/>
      <w:pPr>
        <w:ind w:left="324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5" w:tplc="4432BDC0">
      <w:start w:val="1"/>
      <w:numFmt w:val="lowerRoman"/>
      <w:lvlText w:val="%6"/>
      <w:lvlJc w:val="left"/>
      <w:pPr>
        <w:ind w:left="396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6" w:tplc="035C51AC">
      <w:start w:val="1"/>
      <w:numFmt w:val="decimal"/>
      <w:lvlText w:val="%7"/>
      <w:lvlJc w:val="left"/>
      <w:pPr>
        <w:ind w:left="468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7" w:tplc="C31A3C78">
      <w:start w:val="1"/>
      <w:numFmt w:val="lowerLetter"/>
      <w:lvlText w:val="%8"/>
      <w:lvlJc w:val="left"/>
      <w:pPr>
        <w:ind w:left="540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8" w:tplc="2A9CFDF4">
      <w:start w:val="1"/>
      <w:numFmt w:val="lowerRoman"/>
      <w:lvlText w:val="%9"/>
      <w:lvlJc w:val="left"/>
      <w:pPr>
        <w:ind w:left="612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0FF31677"/>
    <w:multiLevelType w:val="hybridMultilevel"/>
    <w:tmpl w:val="0A14006A"/>
    <w:lvl w:ilvl="0" w:tplc="4BAEC854">
      <w:start w:val="1"/>
      <w:numFmt w:val="lowerLetter"/>
      <w:lvlText w:val="(%1)"/>
      <w:lvlJc w:val="left"/>
      <w:pPr>
        <w:ind w:left="89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1" w:tplc="F84883C6">
      <w:start w:val="1"/>
      <w:numFmt w:val="lowerLetter"/>
      <w:lvlText w:val="%2"/>
      <w:lvlJc w:val="left"/>
      <w:pPr>
        <w:ind w:left="1643"/>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2" w:tplc="CEF42580">
      <w:start w:val="1"/>
      <w:numFmt w:val="lowerRoman"/>
      <w:lvlText w:val="%3"/>
      <w:lvlJc w:val="left"/>
      <w:pPr>
        <w:ind w:left="2363"/>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3" w:tplc="123490DC">
      <w:start w:val="1"/>
      <w:numFmt w:val="decimal"/>
      <w:lvlText w:val="%4"/>
      <w:lvlJc w:val="left"/>
      <w:pPr>
        <w:ind w:left="3083"/>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4" w:tplc="EC1EC0AE">
      <w:start w:val="1"/>
      <w:numFmt w:val="lowerLetter"/>
      <w:lvlText w:val="%5"/>
      <w:lvlJc w:val="left"/>
      <w:pPr>
        <w:ind w:left="3803"/>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5" w:tplc="70723468">
      <w:start w:val="1"/>
      <w:numFmt w:val="lowerRoman"/>
      <w:lvlText w:val="%6"/>
      <w:lvlJc w:val="left"/>
      <w:pPr>
        <w:ind w:left="4523"/>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6" w:tplc="D3D8C05A">
      <w:start w:val="1"/>
      <w:numFmt w:val="decimal"/>
      <w:lvlText w:val="%7"/>
      <w:lvlJc w:val="left"/>
      <w:pPr>
        <w:ind w:left="5243"/>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7" w:tplc="EF064990">
      <w:start w:val="1"/>
      <w:numFmt w:val="lowerLetter"/>
      <w:lvlText w:val="%8"/>
      <w:lvlJc w:val="left"/>
      <w:pPr>
        <w:ind w:left="5963"/>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8" w:tplc="9E746674">
      <w:start w:val="1"/>
      <w:numFmt w:val="lowerRoman"/>
      <w:lvlText w:val="%9"/>
      <w:lvlJc w:val="left"/>
      <w:pPr>
        <w:ind w:left="6683"/>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116171C4"/>
    <w:multiLevelType w:val="hybridMultilevel"/>
    <w:tmpl w:val="69263516"/>
    <w:lvl w:ilvl="0" w:tplc="F9AE1202">
      <w:start w:val="1"/>
      <w:numFmt w:val="decimal"/>
      <w:lvlText w:val="%1."/>
      <w:lvlJc w:val="left"/>
      <w:pPr>
        <w:ind w:left="498"/>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1" w:tplc="25D25618">
      <w:start w:val="1"/>
      <w:numFmt w:val="bullet"/>
      <w:lvlText w:val="•"/>
      <w:lvlJc w:val="left"/>
      <w:pPr>
        <w:ind w:left="936"/>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2" w:tplc="407890E6">
      <w:start w:val="1"/>
      <w:numFmt w:val="bullet"/>
      <w:lvlText w:val="▪"/>
      <w:lvlJc w:val="left"/>
      <w:pPr>
        <w:ind w:left="1753"/>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3" w:tplc="3F5046EC">
      <w:start w:val="1"/>
      <w:numFmt w:val="bullet"/>
      <w:lvlText w:val="•"/>
      <w:lvlJc w:val="left"/>
      <w:pPr>
        <w:ind w:left="2473"/>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4" w:tplc="284C5654">
      <w:start w:val="1"/>
      <w:numFmt w:val="bullet"/>
      <w:lvlText w:val="o"/>
      <w:lvlJc w:val="left"/>
      <w:pPr>
        <w:ind w:left="3193"/>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5" w:tplc="25CA3CE4">
      <w:start w:val="1"/>
      <w:numFmt w:val="bullet"/>
      <w:lvlText w:val="▪"/>
      <w:lvlJc w:val="left"/>
      <w:pPr>
        <w:ind w:left="3913"/>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6" w:tplc="56882A86">
      <w:start w:val="1"/>
      <w:numFmt w:val="bullet"/>
      <w:lvlText w:val="•"/>
      <w:lvlJc w:val="left"/>
      <w:pPr>
        <w:ind w:left="4633"/>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7" w:tplc="A1E675F8">
      <w:start w:val="1"/>
      <w:numFmt w:val="bullet"/>
      <w:lvlText w:val="o"/>
      <w:lvlJc w:val="left"/>
      <w:pPr>
        <w:ind w:left="5353"/>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8" w:tplc="1ED2BB42">
      <w:start w:val="1"/>
      <w:numFmt w:val="bullet"/>
      <w:lvlText w:val="▪"/>
      <w:lvlJc w:val="left"/>
      <w:pPr>
        <w:ind w:left="6073"/>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176B25A1"/>
    <w:multiLevelType w:val="hybridMultilevel"/>
    <w:tmpl w:val="A54E41B8"/>
    <w:lvl w:ilvl="0" w:tplc="C0E6CDA8">
      <w:start w:val="1"/>
      <w:numFmt w:val="decimal"/>
      <w:lvlText w:val="%1."/>
      <w:lvlJc w:val="left"/>
      <w:pPr>
        <w:ind w:left="498"/>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1" w:tplc="5BECCF88">
      <w:start w:val="1"/>
      <w:numFmt w:val="lowerLetter"/>
      <w:lvlText w:val="%2"/>
      <w:lvlJc w:val="left"/>
      <w:pPr>
        <w:ind w:left="1237"/>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2" w:tplc="3DBA9CC6">
      <w:start w:val="1"/>
      <w:numFmt w:val="lowerRoman"/>
      <w:lvlText w:val="%3"/>
      <w:lvlJc w:val="left"/>
      <w:pPr>
        <w:ind w:left="1957"/>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3" w:tplc="EF3A154A">
      <w:start w:val="1"/>
      <w:numFmt w:val="decimal"/>
      <w:lvlText w:val="%4"/>
      <w:lvlJc w:val="left"/>
      <w:pPr>
        <w:ind w:left="2677"/>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4" w:tplc="3746EC62">
      <w:start w:val="1"/>
      <w:numFmt w:val="lowerLetter"/>
      <w:lvlText w:val="%5"/>
      <w:lvlJc w:val="left"/>
      <w:pPr>
        <w:ind w:left="3397"/>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5" w:tplc="21006672">
      <w:start w:val="1"/>
      <w:numFmt w:val="lowerRoman"/>
      <w:lvlText w:val="%6"/>
      <w:lvlJc w:val="left"/>
      <w:pPr>
        <w:ind w:left="4117"/>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6" w:tplc="99FCE880">
      <w:start w:val="1"/>
      <w:numFmt w:val="decimal"/>
      <w:lvlText w:val="%7"/>
      <w:lvlJc w:val="left"/>
      <w:pPr>
        <w:ind w:left="4837"/>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7" w:tplc="23C2138A">
      <w:start w:val="1"/>
      <w:numFmt w:val="lowerLetter"/>
      <w:lvlText w:val="%8"/>
      <w:lvlJc w:val="left"/>
      <w:pPr>
        <w:ind w:left="5557"/>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8" w:tplc="10F4C6CC">
      <w:start w:val="1"/>
      <w:numFmt w:val="lowerRoman"/>
      <w:lvlText w:val="%9"/>
      <w:lvlJc w:val="left"/>
      <w:pPr>
        <w:ind w:left="6277"/>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17B418F4"/>
    <w:multiLevelType w:val="hybridMultilevel"/>
    <w:tmpl w:val="0FC68B46"/>
    <w:lvl w:ilvl="0" w:tplc="97CABFEC">
      <w:start w:val="1"/>
      <w:numFmt w:val="decimal"/>
      <w:lvlText w:val="%1."/>
      <w:lvlJc w:val="left"/>
      <w:pPr>
        <w:ind w:left="498"/>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1" w:tplc="5F9AFAF0">
      <w:start w:val="1"/>
      <w:numFmt w:val="bullet"/>
      <w:lvlText w:val="•"/>
      <w:lvlJc w:val="left"/>
      <w:pPr>
        <w:ind w:left="743"/>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2" w:tplc="711476A8">
      <w:start w:val="1"/>
      <w:numFmt w:val="bullet"/>
      <w:lvlText w:val="▪"/>
      <w:lvlJc w:val="left"/>
      <w:pPr>
        <w:ind w:left="1343"/>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3" w:tplc="6C7A1E3C">
      <w:start w:val="1"/>
      <w:numFmt w:val="bullet"/>
      <w:lvlText w:val="•"/>
      <w:lvlJc w:val="left"/>
      <w:pPr>
        <w:ind w:left="2063"/>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4" w:tplc="6082EE04">
      <w:start w:val="1"/>
      <w:numFmt w:val="bullet"/>
      <w:lvlText w:val="o"/>
      <w:lvlJc w:val="left"/>
      <w:pPr>
        <w:ind w:left="2783"/>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5" w:tplc="9A7CF634">
      <w:start w:val="1"/>
      <w:numFmt w:val="bullet"/>
      <w:lvlText w:val="▪"/>
      <w:lvlJc w:val="left"/>
      <w:pPr>
        <w:ind w:left="3503"/>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6" w:tplc="F1748EAC">
      <w:start w:val="1"/>
      <w:numFmt w:val="bullet"/>
      <w:lvlText w:val="•"/>
      <w:lvlJc w:val="left"/>
      <w:pPr>
        <w:ind w:left="4223"/>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7" w:tplc="C31A761A">
      <w:start w:val="1"/>
      <w:numFmt w:val="bullet"/>
      <w:lvlText w:val="o"/>
      <w:lvlJc w:val="left"/>
      <w:pPr>
        <w:ind w:left="4943"/>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8" w:tplc="5754BB76">
      <w:start w:val="1"/>
      <w:numFmt w:val="bullet"/>
      <w:lvlText w:val="▪"/>
      <w:lvlJc w:val="left"/>
      <w:pPr>
        <w:ind w:left="5663"/>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195A57E0"/>
    <w:multiLevelType w:val="hybridMultilevel"/>
    <w:tmpl w:val="FF224794"/>
    <w:lvl w:ilvl="0" w:tplc="7F16ECE8">
      <w:start w:val="1"/>
      <w:numFmt w:val="decimal"/>
      <w:lvlText w:val="%1."/>
      <w:lvlJc w:val="left"/>
      <w:pPr>
        <w:ind w:left="498"/>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1" w:tplc="27BA5AB0">
      <w:start w:val="1"/>
      <w:numFmt w:val="upperLetter"/>
      <w:lvlText w:val="(%2)"/>
      <w:lvlJc w:val="left"/>
      <w:pPr>
        <w:ind w:left="93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2" w:tplc="97A6650E">
      <w:start w:val="1"/>
      <w:numFmt w:val="lowerRoman"/>
      <w:lvlText w:val="%3"/>
      <w:lvlJc w:val="left"/>
      <w:pPr>
        <w:ind w:left="160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3" w:tplc="4C70E6A4">
      <w:start w:val="1"/>
      <w:numFmt w:val="decimal"/>
      <w:lvlText w:val="%4"/>
      <w:lvlJc w:val="left"/>
      <w:pPr>
        <w:ind w:left="232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4" w:tplc="E3142264">
      <w:start w:val="1"/>
      <w:numFmt w:val="lowerLetter"/>
      <w:lvlText w:val="%5"/>
      <w:lvlJc w:val="left"/>
      <w:pPr>
        <w:ind w:left="304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5" w:tplc="AAFE46D8">
      <w:start w:val="1"/>
      <w:numFmt w:val="lowerRoman"/>
      <w:lvlText w:val="%6"/>
      <w:lvlJc w:val="left"/>
      <w:pPr>
        <w:ind w:left="376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6" w:tplc="580427FE">
      <w:start w:val="1"/>
      <w:numFmt w:val="decimal"/>
      <w:lvlText w:val="%7"/>
      <w:lvlJc w:val="left"/>
      <w:pPr>
        <w:ind w:left="448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7" w:tplc="BCC0C30E">
      <w:start w:val="1"/>
      <w:numFmt w:val="lowerLetter"/>
      <w:lvlText w:val="%8"/>
      <w:lvlJc w:val="left"/>
      <w:pPr>
        <w:ind w:left="520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8" w:tplc="6E2E6ABC">
      <w:start w:val="1"/>
      <w:numFmt w:val="lowerRoman"/>
      <w:lvlText w:val="%9"/>
      <w:lvlJc w:val="left"/>
      <w:pPr>
        <w:ind w:left="592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1BB77AE3"/>
    <w:multiLevelType w:val="hybridMultilevel"/>
    <w:tmpl w:val="5AB42158"/>
    <w:lvl w:ilvl="0" w:tplc="9D009EFC">
      <w:start w:val="1"/>
      <w:numFmt w:val="decimal"/>
      <w:lvlText w:val="%1."/>
      <w:lvlJc w:val="left"/>
      <w:pPr>
        <w:ind w:left="498"/>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1" w:tplc="C556186A">
      <w:start w:val="1"/>
      <w:numFmt w:val="upperLetter"/>
      <w:lvlText w:val="(%2)"/>
      <w:lvlJc w:val="left"/>
      <w:pPr>
        <w:ind w:left="933"/>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2" w:tplc="F3A472A0">
      <w:start w:val="1"/>
      <w:numFmt w:val="lowerRoman"/>
      <w:lvlText w:val="%3"/>
      <w:lvlJc w:val="left"/>
      <w:pPr>
        <w:ind w:left="159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3" w:tplc="CDBC46E2">
      <w:start w:val="1"/>
      <w:numFmt w:val="decimal"/>
      <w:lvlText w:val="%4"/>
      <w:lvlJc w:val="left"/>
      <w:pPr>
        <w:ind w:left="231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4" w:tplc="CBAC35AE">
      <w:start w:val="1"/>
      <w:numFmt w:val="lowerLetter"/>
      <w:lvlText w:val="%5"/>
      <w:lvlJc w:val="left"/>
      <w:pPr>
        <w:ind w:left="303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5" w:tplc="B8D2ECF0">
      <w:start w:val="1"/>
      <w:numFmt w:val="lowerRoman"/>
      <w:lvlText w:val="%6"/>
      <w:lvlJc w:val="left"/>
      <w:pPr>
        <w:ind w:left="375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6" w:tplc="45CCFEF8">
      <w:start w:val="1"/>
      <w:numFmt w:val="decimal"/>
      <w:lvlText w:val="%7"/>
      <w:lvlJc w:val="left"/>
      <w:pPr>
        <w:ind w:left="447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7" w:tplc="2CB0D364">
      <w:start w:val="1"/>
      <w:numFmt w:val="lowerLetter"/>
      <w:lvlText w:val="%8"/>
      <w:lvlJc w:val="left"/>
      <w:pPr>
        <w:ind w:left="519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8" w:tplc="605C35F4">
      <w:start w:val="1"/>
      <w:numFmt w:val="lowerRoman"/>
      <w:lvlText w:val="%9"/>
      <w:lvlJc w:val="left"/>
      <w:pPr>
        <w:ind w:left="591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abstractNum>
  <w:abstractNum w:abstractNumId="12" w15:restartNumberingAfterBreak="0">
    <w:nsid w:val="21FB5D8E"/>
    <w:multiLevelType w:val="hybridMultilevel"/>
    <w:tmpl w:val="BD423D70"/>
    <w:lvl w:ilvl="0" w:tplc="420EA7CC">
      <w:start w:val="1"/>
      <w:numFmt w:val="decimal"/>
      <w:lvlText w:val="%1"/>
      <w:lvlJc w:val="left"/>
      <w:pPr>
        <w:ind w:left="36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1" w:tplc="C4C6872A">
      <w:start w:val="1"/>
      <w:numFmt w:val="lowerLetter"/>
      <w:lvlText w:val="%2"/>
      <w:lvlJc w:val="left"/>
      <w:pPr>
        <w:ind w:left="62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2" w:tplc="C9DC99E8">
      <w:start w:val="1"/>
      <w:numFmt w:val="upperLetter"/>
      <w:lvlRestart w:val="0"/>
      <w:lvlText w:val="(%3)"/>
      <w:lvlJc w:val="left"/>
      <w:pPr>
        <w:ind w:left="93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3" w:tplc="E6B40B72">
      <w:start w:val="1"/>
      <w:numFmt w:val="decimal"/>
      <w:lvlText w:val="%4"/>
      <w:lvlJc w:val="left"/>
      <w:pPr>
        <w:ind w:left="160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4" w:tplc="99E0D6F4">
      <w:start w:val="1"/>
      <w:numFmt w:val="lowerLetter"/>
      <w:lvlText w:val="%5"/>
      <w:lvlJc w:val="left"/>
      <w:pPr>
        <w:ind w:left="232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5" w:tplc="F3C20766">
      <w:start w:val="1"/>
      <w:numFmt w:val="lowerRoman"/>
      <w:lvlText w:val="%6"/>
      <w:lvlJc w:val="left"/>
      <w:pPr>
        <w:ind w:left="304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6" w:tplc="3260F266">
      <w:start w:val="1"/>
      <w:numFmt w:val="decimal"/>
      <w:lvlText w:val="%7"/>
      <w:lvlJc w:val="left"/>
      <w:pPr>
        <w:ind w:left="376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7" w:tplc="BF3C0ABA">
      <w:start w:val="1"/>
      <w:numFmt w:val="lowerLetter"/>
      <w:lvlText w:val="%8"/>
      <w:lvlJc w:val="left"/>
      <w:pPr>
        <w:ind w:left="448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8" w:tplc="F086C5C0">
      <w:start w:val="1"/>
      <w:numFmt w:val="lowerRoman"/>
      <w:lvlText w:val="%9"/>
      <w:lvlJc w:val="left"/>
      <w:pPr>
        <w:ind w:left="520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abstractNum>
  <w:abstractNum w:abstractNumId="13" w15:restartNumberingAfterBreak="0">
    <w:nsid w:val="22FD006E"/>
    <w:multiLevelType w:val="hybridMultilevel"/>
    <w:tmpl w:val="5A1EC09A"/>
    <w:lvl w:ilvl="0" w:tplc="5CDE31E2">
      <w:start w:val="1"/>
      <w:numFmt w:val="decimal"/>
      <w:lvlText w:val="%1."/>
      <w:lvlJc w:val="left"/>
      <w:pPr>
        <w:ind w:left="498"/>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1" w:tplc="17987480">
      <w:start w:val="1"/>
      <w:numFmt w:val="upperLetter"/>
      <w:lvlText w:val="(%2)"/>
      <w:lvlJc w:val="left"/>
      <w:pPr>
        <w:ind w:left="933"/>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2" w:tplc="B696449A">
      <w:start w:val="1"/>
      <w:numFmt w:val="lowerRoman"/>
      <w:lvlText w:val="%3"/>
      <w:lvlJc w:val="left"/>
      <w:pPr>
        <w:ind w:left="159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3" w:tplc="246243D2">
      <w:start w:val="1"/>
      <w:numFmt w:val="decimal"/>
      <w:lvlText w:val="%4"/>
      <w:lvlJc w:val="left"/>
      <w:pPr>
        <w:ind w:left="231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4" w:tplc="51127D5C">
      <w:start w:val="1"/>
      <w:numFmt w:val="lowerLetter"/>
      <w:lvlText w:val="%5"/>
      <w:lvlJc w:val="left"/>
      <w:pPr>
        <w:ind w:left="303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5" w:tplc="C89EF448">
      <w:start w:val="1"/>
      <w:numFmt w:val="lowerRoman"/>
      <w:lvlText w:val="%6"/>
      <w:lvlJc w:val="left"/>
      <w:pPr>
        <w:ind w:left="375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6" w:tplc="185A9710">
      <w:start w:val="1"/>
      <w:numFmt w:val="decimal"/>
      <w:lvlText w:val="%7"/>
      <w:lvlJc w:val="left"/>
      <w:pPr>
        <w:ind w:left="447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7" w:tplc="C986C400">
      <w:start w:val="1"/>
      <w:numFmt w:val="lowerLetter"/>
      <w:lvlText w:val="%8"/>
      <w:lvlJc w:val="left"/>
      <w:pPr>
        <w:ind w:left="519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8" w:tplc="C6125444">
      <w:start w:val="1"/>
      <w:numFmt w:val="lowerRoman"/>
      <w:lvlText w:val="%9"/>
      <w:lvlJc w:val="left"/>
      <w:pPr>
        <w:ind w:left="591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abstractNum>
  <w:abstractNum w:abstractNumId="14" w15:restartNumberingAfterBreak="0">
    <w:nsid w:val="267E6670"/>
    <w:multiLevelType w:val="hybridMultilevel"/>
    <w:tmpl w:val="52448BAE"/>
    <w:lvl w:ilvl="0" w:tplc="39C4A326">
      <w:start w:val="1"/>
      <w:numFmt w:val="decimal"/>
      <w:lvlText w:val="%1"/>
      <w:lvlJc w:val="left"/>
      <w:pPr>
        <w:ind w:left="36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1" w:tplc="55645FA4">
      <w:start w:val="1"/>
      <w:numFmt w:val="lowerLetter"/>
      <w:lvlText w:val="%2"/>
      <w:lvlJc w:val="left"/>
      <w:pPr>
        <w:ind w:left="61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2" w:tplc="776A9BE2">
      <w:start w:val="1"/>
      <w:numFmt w:val="upperLetter"/>
      <w:lvlRestart w:val="0"/>
      <w:lvlText w:val="(%3)"/>
      <w:lvlJc w:val="left"/>
      <w:pPr>
        <w:ind w:left="933"/>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3" w:tplc="C65C5322">
      <w:start w:val="1"/>
      <w:numFmt w:val="decimal"/>
      <w:lvlText w:val="%4"/>
      <w:lvlJc w:val="left"/>
      <w:pPr>
        <w:ind w:left="159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4" w:tplc="D4ECE802">
      <w:start w:val="1"/>
      <w:numFmt w:val="lowerLetter"/>
      <w:lvlText w:val="%5"/>
      <w:lvlJc w:val="left"/>
      <w:pPr>
        <w:ind w:left="231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5" w:tplc="22C8DCC8">
      <w:start w:val="1"/>
      <w:numFmt w:val="lowerRoman"/>
      <w:lvlText w:val="%6"/>
      <w:lvlJc w:val="left"/>
      <w:pPr>
        <w:ind w:left="303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6" w:tplc="782C9A62">
      <w:start w:val="1"/>
      <w:numFmt w:val="decimal"/>
      <w:lvlText w:val="%7"/>
      <w:lvlJc w:val="left"/>
      <w:pPr>
        <w:ind w:left="375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7" w:tplc="51523E8A">
      <w:start w:val="1"/>
      <w:numFmt w:val="lowerLetter"/>
      <w:lvlText w:val="%8"/>
      <w:lvlJc w:val="left"/>
      <w:pPr>
        <w:ind w:left="447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8" w:tplc="AA0E881A">
      <w:start w:val="1"/>
      <w:numFmt w:val="lowerRoman"/>
      <w:lvlText w:val="%9"/>
      <w:lvlJc w:val="left"/>
      <w:pPr>
        <w:ind w:left="519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abstractNum>
  <w:abstractNum w:abstractNumId="15" w15:restartNumberingAfterBreak="0">
    <w:nsid w:val="342D581C"/>
    <w:multiLevelType w:val="hybridMultilevel"/>
    <w:tmpl w:val="F7FE5AF0"/>
    <w:lvl w:ilvl="0" w:tplc="3AB6D112">
      <w:start w:val="3"/>
      <w:numFmt w:val="decimal"/>
      <w:lvlText w:val="%1."/>
      <w:lvlJc w:val="left"/>
      <w:pPr>
        <w:ind w:left="498"/>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1" w:tplc="499C7E82">
      <w:start w:val="1"/>
      <w:numFmt w:val="upperLetter"/>
      <w:lvlText w:val="(%2)"/>
      <w:lvlJc w:val="left"/>
      <w:pPr>
        <w:ind w:left="933"/>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2" w:tplc="E7E26502">
      <w:start w:val="1"/>
      <w:numFmt w:val="lowerRoman"/>
      <w:lvlText w:val="%3"/>
      <w:lvlJc w:val="left"/>
      <w:pPr>
        <w:ind w:left="1365"/>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3" w:tplc="5324EF5C">
      <w:start w:val="1"/>
      <w:numFmt w:val="decimal"/>
      <w:lvlText w:val="%4"/>
      <w:lvlJc w:val="left"/>
      <w:pPr>
        <w:ind w:left="2085"/>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4" w:tplc="5D2A7F26">
      <w:start w:val="1"/>
      <w:numFmt w:val="lowerLetter"/>
      <w:lvlText w:val="%5"/>
      <w:lvlJc w:val="left"/>
      <w:pPr>
        <w:ind w:left="2805"/>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5" w:tplc="3DBE31CC">
      <w:start w:val="1"/>
      <w:numFmt w:val="lowerRoman"/>
      <w:lvlText w:val="%6"/>
      <w:lvlJc w:val="left"/>
      <w:pPr>
        <w:ind w:left="3525"/>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6" w:tplc="B55C06C0">
      <w:start w:val="1"/>
      <w:numFmt w:val="decimal"/>
      <w:lvlText w:val="%7"/>
      <w:lvlJc w:val="left"/>
      <w:pPr>
        <w:ind w:left="4245"/>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7" w:tplc="3838445A">
      <w:start w:val="1"/>
      <w:numFmt w:val="lowerLetter"/>
      <w:lvlText w:val="%8"/>
      <w:lvlJc w:val="left"/>
      <w:pPr>
        <w:ind w:left="4965"/>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8" w:tplc="B6928094">
      <w:start w:val="1"/>
      <w:numFmt w:val="lowerRoman"/>
      <w:lvlText w:val="%9"/>
      <w:lvlJc w:val="left"/>
      <w:pPr>
        <w:ind w:left="5685"/>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abstractNum>
  <w:abstractNum w:abstractNumId="16" w15:restartNumberingAfterBreak="0">
    <w:nsid w:val="34B66E2A"/>
    <w:multiLevelType w:val="hybridMultilevel"/>
    <w:tmpl w:val="12B05132"/>
    <w:lvl w:ilvl="0" w:tplc="6E8A2032">
      <w:start w:val="1"/>
      <w:numFmt w:val="upperLetter"/>
      <w:lvlText w:val="(%1)"/>
      <w:lvlJc w:val="left"/>
      <w:pPr>
        <w:ind w:left="92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1" w:tplc="950A061E">
      <w:start w:val="1"/>
      <w:numFmt w:val="lowerLetter"/>
      <w:lvlText w:val="%2"/>
      <w:lvlJc w:val="left"/>
      <w:pPr>
        <w:ind w:left="159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2" w:tplc="184C8B6C">
      <w:start w:val="1"/>
      <w:numFmt w:val="lowerRoman"/>
      <w:lvlText w:val="%3"/>
      <w:lvlJc w:val="left"/>
      <w:pPr>
        <w:ind w:left="231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3" w:tplc="1A00E6DA">
      <w:start w:val="1"/>
      <w:numFmt w:val="decimal"/>
      <w:lvlText w:val="%4"/>
      <w:lvlJc w:val="left"/>
      <w:pPr>
        <w:ind w:left="303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4" w:tplc="E0D280AA">
      <w:start w:val="1"/>
      <w:numFmt w:val="lowerLetter"/>
      <w:lvlText w:val="%5"/>
      <w:lvlJc w:val="left"/>
      <w:pPr>
        <w:ind w:left="375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5" w:tplc="97C4DB1A">
      <w:start w:val="1"/>
      <w:numFmt w:val="lowerRoman"/>
      <w:lvlText w:val="%6"/>
      <w:lvlJc w:val="left"/>
      <w:pPr>
        <w:ind w:left="447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6" w:tplc="0858761A">
      <w:start w:val="1"/>
      <w:numFmt w:val="decimal"/>
      <w:lvlText w:val="%7"/>
      <w:lvlJc w:val="left"/>
      <w:pPr>
        <w:ind w:left="519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7" w:tplc="3F9249BE">
      <w:start w:val="1"/>
      <w:numFmt w:val="lowerLetter"/>
      <w:lvlText w:val="%8"/>
      <w:lvlJc w:val="left"/>
      <w:pPr>
        <w:ind w:left="591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8" w:tplc="4F107C38">
      <w:start w:val="1"/>
      <w:numFmt w:val="lowerRoman"/>
      <w:lvlText w:val="%9"/>
      <w:lvlJc w:val="left"/>
      <w:pPr>
        <w:ind w:left="663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abstractNum>
  <w:abstractNum w:abstractNumId="17" w15:restartNumberingAfterBreak="0">
    <w:nsid w:val="3C53731D"/>
    <w:multiLevelType w:val="hybridMultilevel"/>
    <w:tmpl w:val="8B5E1B70"/>
    <w:lvl w:ilvl="0" w:tplc="1D9C68C0">
      <w:start w:val="1"/>
      <w:numFmt w:val="decimal"/>
      <w:lvlText w:val="%1."/>
      <w:lvlJc w:val="left"/>
      <w:pPr>
        <w:ind w:left="498"/>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1" w:tplc="053874A8">
      <w:start w:val="1"/>
      <w:numFmt w:val="upperLetter"/>
      <w:lvlText w:val="(%2)"/>
      <w:lvlJc w:val="left"/>
      <w:pPr>
        <w:ind w:left="933"/>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2" w:tplc="DDA6A9AC">
      <w:start w:val="1"/>
      <w:numFmt w:val="lowerRoman"/>
      <w:lvlText w:val="%3"/>
      <w:lvlJc w:val="left"/>
      <w:pPr>
        <w:ind w:left="159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3" w:tplc="C0527CF0">
      <w:start w:val="1"/>
      <w:numFmt w:val="decimal"/>
      <w:lvlText w:val="%4"/>
      <w:lvlJc w:val="left"/>
      <w:pPr>
        <w:ind w:left="231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4" w:tplc="9E92F2AA">
      <w:start w:val="1"/>
      <w:numFmt w:val="lowerLetter"/>
      <w:lvlText w:val="%5"/>
      <w:lvlJc w:val="left"/>
      <w:pPr>
        <w:ind w:left="303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5" w:tplc="0678A482">
      <w:start w:val="1"/>
      <w:numFmt w:val="lowerRoman"/>
      <w:lvlText w:val="%6"/>
      <w:lvlJc w:val="left"/>
      <w:pPr>
        <w:ind w:left="375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6" w:tplc="A762F784">
      <w:start w:val="1"/>
      <w:numFmt w:val="decimal"/>
      <w:lvlText w:val="%7"/>
      <w:lvlJc w:val="left"/>
      <w:pPr>
        <w:ind w:left="447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7" w:tplc="2FC878E2">
      <w:start w:val="1"/>
      <w:numFmt w:val="lowerLetter"/>
      <w:lvlText w:val="%8"/>
      <w:lvlJc w:val="left"/>
      <w:pPr>
        <w:ind w:left="519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8" w:tplc="194E4AE2">
      <w:start w:val="1"/>
      <w:numFmt w:val="lowerRoman"/>
      <w:lvlText w:val="%9"/>
      <w:lvlJc w:val="left"/>
      <w:pPr>
        <w:ind w:left="591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abstractNum>
  <w:abstractNum w:abstractNumId="18" w15:restartNumberingAfterBreak="0">
    <w:nsid w:val="3C555B96"/>
    <w:multiLevelType w:val="hybridMultilevel"/>
    <w:tmpl w:val="B950D9D8"/>
    <w:lvl w:ilvl="0" w:tplc="E6D4D2EE">
      <w:start w:val="7"/>
      <w:numFmt w:val="decimal"/>
      <w:lvlText w:val="%1."/>
      <w:lvlJc w:val="left"/>
      <w:pPr>
        <w:ind w:left="498"/>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1" w:tplc="8FCE4B96">
      <w:start w:val="1"/>
      <w:numFmt w:val="upperLetter"/>
      <w:lvlText w:val="(%2)"/>
      <w:lvlJc w:val="left"/>
      <w:pPr>
        <w:ind w:left="933"/>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2" w:tplc="492CA5E0">
      <w:start w:val="1"/>
      <w:numFmt w:val="lowerRoman"/>
      <w:lvlText w:val="%3"/>
      <w:lvlJc w:val="left"/>
      <w:pPr>
        <w:ind w:left="159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3" w:tplc="2AA4227C">
      <w:start w:val="1"/>
      <w:numFmt w:val="decimal"/>
      <w:lvlText w:val="%4"/>
      <w:lvlJc w:val="left"/>
      <w:pPr>
        <w:ind w:left="231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4" w:tplc="68AC276E">
      <w:start w:val="1"/>
      <w:numFmt w:val="lowerLetter"/>
      <w:lvlText w:val="%5"/>
      <w:lvlJc w:val="left"/>
      <w:pPr>
        <w:ind w:left="303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5" w:tplc="325A0530">
      <w:start w:val="1"/>
      <w:numFmt w:val="lowerRoman"/>
      <w:lvlText w:val="%6"/>
      <w:lvlJc w:val="left"/>
      <w:pPr>
        <w:ind w:left="375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6" w:tplc="4CBE7C08">
      <w:start w:val="1"/>
      <w:numFmt w:val="decimal"/>
      <w:lvlText w:val="%7"/>
      <w:lvlJc w:val="left"/>
      <w:pPr>
        <w:ind w:left="447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7" w:tplc="C8867698">
      <w:start w:val="1"/>
      <w:numFmt w:val="lowerLetter"/>
      <w:lvlText w:val="%8"/>
      <w:lvlJc w:val="left"/>
      <w:pPr>
        <w:ind w:left="519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8" w:tplc="3236D11A">
      <w:start w:val="1"/>
      <w:numFmt w:val="lowerRoman"/>
      <w:lvlText w:val="%9"/>
      <w:lvlJc w:val="left"/>
      <w:pPr>
        <w:ind w:left="591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abstractNum>
  <w:abstractNum w:abstractNumId="19" w15:restartNumberingAfterBreak="0">
    <w:nsid w:val="493F36C5"/>
    <w:multiLevelType w:val="hybridMultilevel"/>
    <w:tmpl w:val="BA40A09A"/>
    <w:lvl w:ilvl="0" w:tplc="C0167EA8">
      <w:start w:val="1"/>
      <w:numFmt w:val="decimal"/>
      <w:lvlText w:val="%1"/>
      <w:lvlJc w:val="left"/>
      <w:pPr>
        <w:ind w:left="36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1" w:tplc="583C7992">
      <w:start w:val="1"/>
      <w:numFmt w:val="decimal"/>
      <w:lvlText w:val="%2."/>
      <w:lvlJc w:val="left"/>
      <w:pPr>
        <w:ind w:left="766"/>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2" w:tplc="72EC2A5A">
      <w:start w:val="1"/>
      <w:numFmt w:val="lowerRoman"/>
      <w:lvlText w:val="%3"/>
      <w:lvlJc w:val="left"/>
      <w:pPr>
        <w:ind w:left="1578"/>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3" w:tplc="27F8BA66">
      <w:start w:val="1"/>
      <w:numFmt w:val="decimal"/>
      <w:lvlText w:val="%4"/>
      <w:lvlJc w:val="left"/>
      <w:pPr>
        <w:ind w:left="2298"/>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4" w:tplc="737A7090">
      <w:start w:val="1"/>
      <w:numFmt w:val="lowerLetter"/>
      <w:lvlText w:val="%5"/>
      <w:lvlJc w:val="left"/>
      <w:pPr>
        <w:ind w:left="3018"/>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5" w:tplc="B34841C0">
      <w:start w:val="1"/>
      <w:numFmt w:val="lowerRoman"/>
      <w:lvlText w:val="%6"/>
      <w:lvlJc w:val="left"/>
      <w:pPr>
        <w:ind w:left="3738"/>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6" w:tplc="AE1CD67A">
      <w:start w:val="1"/>
      <w:numFmt w:val="decimal"/>
      <w:lvlText w:val="%7"/>
      <w:lvlJc w:val="left"/>
      <w:pPr>
        <w:ind w:left="4458"/>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7" w:tplc="95D0B5CC">
      <w:start w:val="1"/>
      <w:numFmt w:val="lowerLetter"/>
      <w:lvlText w:val="%8"/>
      <w:lvlJc w:val="left"/>
      <w:pPr>
        <w:ind w:left="5178"/>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8" w:tplc="05D4FF86">
      <w:start w:val="1"/>
      <w:numFmt w:val="lowerRoman"/>
      <w:lvlText w:val="%9"/>
      <w:lvlJc w:val="left"/>
      <w:pPr>
        <w:ind w:left="5898"/>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abstractNum>
  <w:abstractNum w:abstractNumId="20" w15:restartNumberingAfterBreak="0">
    <w:nsid w:val="499D569D"/>
    <w:multiLevelType w:val="hybridMultilevel"/>
    <w:tmpl w:val="2D6C125A"/>
    <w:lvl w:ilvl="0" w:tplc="6EFE8978">
      <w:start w:val="1"/>
      <w:numFmt w:val="decimal"/>
      <w:lvlText w:val="%1."/>
      <w:lvlJc w:val="left"/>
      <w:pPr>
        <w:ind w:left="766"/>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1" w:tplc="5EECF502">
      <w:start w:val="1"/>
      <w:numFmt w:val="lowerLetter"/>
      <w:lvlText w:val="%2"/>
      <w:lvlJc w:val="left"/>
      <w:pPr>
        <w:ind w:left="1578"/>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2" w:tplc="F90E43B4">
      <w:start w:val="1"/>
      <w:numFmt w:val="lowerRoman"/>
      <w:lvlText w:val="%3"/>
      <w:lvlJc w:val="left"/>
      <w:pPr>
        <w:ind w:left="2298"/>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3" w:tplc="BB089070">
      <w:start w:val="1"/>
      <w:numFmt w:val="decimal"/>
      <w:lvlText w:val="%4"/>
      <w:lvlJc w:val="left"/>
      <w:pPr>
        <w:ind w:left="3018"/>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4" w:tplc="C3C4CB98">
      <w:start w:val="1"/>
      <w:numFmt w:val="lowerLetter"/>
      <w:lvlText w:val="%5"/>
      <w:lvlJc w:val="left"/>
      <w:pPr>
        <w:ind w:left="3738"/>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5" w:tplc="270ED040">
      <w:start w:val="1"/>
      <w:numFmt w:val="lowerRoman"/>
      <w:lvlText w:val="%6"/>
      <w:lvlJc w:val="left"/>
      <w:pPr>
        <w:ind w:left="4458"/>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6" w:tplc="B3F2B8AA">
      <w:start w:val="1"/>
      <w:numFmt w:val="decimal"/>
      <w:lvlText w:val="%7"/>
      <w:lvlJc w:val="left"/>
      <w:pPr>
        <w:ind w:left="5178"/>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7" w:tplc="E24AE88A">
      <w:start w:val="1"/>
      <w:numFmt w:val="lowerLetter"/>
      <w:lvlText w:val="%8"/>
      <w:lvlJc w:val="left"/>
      <w:pPr>
        <w:ind w:left="5898"/>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8" w:tplc="B6848B16">
      <w:start w:val="1"/>
      <w:numFmt w:val="lowerRoman"/>
      <w:lvlText w:val="%9"/>
      <w:lvlJc w:val="left"/>
      <w:pPr>
        <w:ind w:left="6618"/>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abstractNum>
  <w:abstractNum w:abstractNumId="21" w15:restartNumberingAfterBreak="0">
    <w:nsid w:val="4BE54A75"/>
    <w:multiLevelType w:val="hybridMultilevel"/>
    <w:tmpl w:val="8066628E"/>
    <w:lvl w:ilvl="0" w:tplc="81DE9BB4">
      <w:start w:val="1"/>
      <w:numFmt w:val="upperLetter"/>
      <w:lvlText w:val="(%1)"/>
      <w:lvlJc w:val="left"/>
      <w:pPr>
        <w:ind w:left="933"/>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1" w:tplc="DB12C9F2">
      <w:start w:val="1"/>
      <w:numFmt w:val="lowerLetter"/>
      <w:lvlText w:val="%2"/>
      <w:lvlJc w:val="left"/>
      <w:pPr>
        <w:ind w:left="1364"/>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2" w:tplc="F920EA38">
      <w:start w:val="1"/>
      <w:numFmt w:val="lowerRoman"/>
      <w:lvlText w:val="%3"/>
      <w:lvlJc w:val="left"/>
      <w:pPr>
        <w:ind w:left="2084"/>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3" w:tplc="F91C3E54">
      <w:start w:val="1"/>
      <w:numFmt w:val="decimal"/>
      <w:lvlText w:val="%4"/>
      <w:lvlJc w:val="left"/>
      <w:pPr>
        <w:ind w:left="2804"/>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4" w:tplc="7140448A">
      <w:start w:val="1"/>
      <w:numFmt w:val="lowerLetter"/>
      <w:lvlText w:val="%5"/>
      <w:lvlJc w:val="left"/>
      <w:pPr>
        <w:ind w:left="3524"/>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5" w:tplc="C5FCFC34">
      <w:start w:val="1"/>
      <w:numFmt w:val="lowerRoman"/>
      <w:lvlText w:val="%6"/>
      <w:lvlJc w:val="left"/>
      <w:pPr>
        <w:ind w:left="4244"/>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6" w:tplc="F6D606E2">
      <w:start w:val="1"/>
      <w:numFmt w:val="decimal"/>
      <w:lvlText w:val="%7"/>
      <w:lvlJc w:val="left"/>
      <w:pPr>
        <w:ind w:left="4964"/>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7" w:tplc="4D60CD58">
      <w:start w:val="1"/>
      <w:numFmt w:val="lowerLetter"/>
      <w:lvlText w:val="%8"/>
      <w:lvlJc w:val="left"/>
      <w:pPr>
        <w:ind w:left="5684"/>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8" w:tplc="5A1EBDCA">
      <w:start w:val="1"/>
      <w:numFmt w:val="lowerRoman"/>
      <w:lvlText w:val="%9"/>
      <w:lvlJc w:val="left"/>
      <w:pPr>
        <w:ind w:left="6404"/>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abstractNum>
  <w:abstractNum w:abstractNumId="22" w15:restartNumberingAfterBreak="0">
    <w:nsid w:val="4DF87471"/>
    <w:multiLevelType w:val="hybridMultilevel"/>
    <w:tmpl w:val="D98672EC"/>
    <w:lvl w:ilvl="0" w:tplc="3B5C900A">
      <w:start w:val="1"/>
      <w:numFmt w:val="decimal"/>
      <w:pStyle w:val="1"/>
      <w:lvlText w:val="%1"/>
      <w:lvlJc w:val="left"/>
      <w:pPr>
        <w:ind w:left="0"/>
      </w:pPr>
      <w:rPr>
        <w:rFonts w:ascii="微软雅黑" w:eastAsia="微软雅黑" w:hAnsi="微软雅黑" w:cs="微软雅黑"/>
        <w:b/>
        <w:bCs/>
        <w:i w:val="0"/>
        <w:strike w:val="0"/>
        <w:dstrike w:val="0"/>
        <w:color w:val="000000"/>
        <w:sz w:val="30"/>
        <w:szCs w:val="30"/>
        <w:u w:val="none" w:color="000000"/>
        <w:bdr w:val="none" w:sz="0" w:space="0" w:color="auto"/>
        <w:shd w:val="clear" w:color="auto" w:fill="auto"/>
        <w:vertAlign w:val="baseline"/>
      </w:rPr>
    </w:lvl>
    <w:lvl w:ilvl="1" w:tplc="70CE1634">
      <w:start w:val="1"/>
      <w:numFmt w:val="lowerLetter"/>
      <w:lvlText w:val="%2"/>
      <w:lvlJc w:val="left"/>
      <w:pPr>
        <w:ind w:left="1080"/>
      </w:pPr>
      <w:rPr>
        <w:rFonts w:ascii="微软雅黑" w:eastAsia="微软雅黑" w:hAnsi="微软雅黑" w:cs="微软雅黑"/>
        <w:b/>
        <w:bCs/>
        <w:i w:val="0"/>
        <w:strike w:val="0"/>
        <w:dstrike w:val="0"/>
        <w:color w:val="000000"/>
        <w:sz w:val="30"/>
        <w:szCs w:val="30"/>
        <w:u w:val="none" w:color="000000"/>
        <w:bdr w:val="none" w:sz="0" w:space="0" w:color="auto"/>
        <w:shd w:val="clear" w:color="auto" w:fill="auto"/>
        <w:vertAlign w:val="baseline"/>
      </w:rPr>
    </w:lvl>
    <w:lvl w:ilvl="2" w:tplc="26CCE5EC">
      <w:start w:val="1"/>
      <w:numFmt w:val="lowerRoman"/>
      <w:lvlText w:val="%3"/>
      <w:lvlJc w:val="left"/>
      <w:pPr>
        <w:ind w:left="1800"/>
      </w:pPr>
      <w:rPr>
        <w:rFonts w:ascii="微软雅黑" w:eastAsia="微软雅黑" w:hAnsi="微软雅黑" w:cs="微软雅黑"/>
        <w:b/>
        <w:bCs/>
        <w:i w:val="0"/>
        <w:strike w:val="0"/>
        <w:dstrike w:val="0"/>
        <w:color w:val="000000"/>
        <w:sz w:val="30"/>
        <w:szCs w:val="30"/>
        <w:u w:val="none" w:color="000000"/>
        <w:bdr w:val="none" w:sz="0" w:space="0" w:color="auto"/>
        <w:shd w:val="clear" w:color="auto" w:fill="auto"/>
        <w:vertAlign w:val="baseline"/>
      </w:rPr>
    </w:lvl>
    <w:lvl w:ilvl="3" w:tplc="1B0848C8">
      <w:start w:val="1"/>
      <w:numFmt w:val="decimal"/>
      <w:lvlText w:val="%4"/>
      <w:lvlJc w:val="left"/>
      <w:pPr>
        <w:ind w:left="2520"/>
      </w:pPr>
      <w:rPr>
        <w:rFonts w:ascii="微软雅黑" w:eastAsia="微软雅黑" w:hAnsi="微软雅黑" w:cs="微软雅黑"/>
        <w:b/>
        <w:bCs/>
        <w:i w:val="0"/>
        <w:strike w:val="0"/>
        <w:dstrike w:val="0"/>
        <w:color w:val="000000"/>
        <w:sz w:val="30"/>
        <w:szCs w:val="30"/>
        <w:u w:val="none" w:color="000000"/>
        <w:bdr w:val="none" w:sz="0" w:space="0" w:color="auto"/>
        <w:shd w:val="clear" w:color="auto" w:fill="auto"/>
        <w:vertAlign w:val="baseline"/>
      </w:rPr>
    </w:lvl>
    <w:lvl w:ilvl="4" w:tplc="700858DC">
      <w:start w:val="1"/>
      <w:numFmt w:val="lowerLetter"/>
      <w:lvlText w:val="%5"/>
      <w:lvlJc w:val="left"/>
      <w:pPr>
        <w:ind w:left="3240"/>
      </w:pPr>
      <w:rPr>
        <w:rFonts w:ascii="微软雅黑" w:eastAsia="微软雅黑" w:hAnsi="微软雅黑" w:cs="微软雅黑"/>
        <w:b/>
        <w:bCs/>
        <w:i w:val="0"/>
        <w:strike w:val="0"/>
        <w:dstrike w:val="0"/>
        <w:color w:val="000000"/>
        <w:sz w:val="30"/>
        <w:szCs w:val="30"/>
        <w:u w:val="none" w:color="000000"/>
        <w:bdr w:val="none" w:sz="0" w:space="0" w:color="auto"/>
        <w:shd w:val="clear" w:color="auto" w:fill="auto"/>
        <w:vertAlign w:val="baseline"/>
      </w:rPr>
    </w:lvl>
    <w:lvl w:ilvl="5" w:tplc="5C3AA650">
      <w:start w:val="1"/>
      <w:numFmt w:val="lowerRoman"/>
      <w:lvlText w:val="%6"/>
      <w:lvlJc w:val="left"/>
      <w:pPr>
        <w:ind w:left="3960"/>
      </w:pPr>
      <w:rPr>
        <w:rFonts w:ascii="微软雅黑" w:eastAsia="微软雅黑" w:hAnsi="微软雅黑" w:cs="微软雅黑"/>
        <w:b/>
        <w:bCs/>
        <w:i w:val="0"/>
        <w:strike w:val="0"/>
        <w:dstrike w:val="0"/>
        <w:color w:val="000000"/>
        <w:sz w:val="30"/>
        <w:szCs w:val="30"/>
        <w:u w:val="none" w:color="000000"/>
        <w:bdr w:val="none" w:sz="0" w:space="0" w:color="auto"/>
        <w:shd w:val="clear" w:color="auto" w:fill="auto"/>
        <w:vertAlign w:val="baseline"/>
      </w:rPr>
    </w:lvl>
    <w:lvl w:ilvl="6" w:tplc="B3F2EE94">
      <w:start w:val="1"/>
      <w:numFmt w:val="decimal"/>
      <w:lvlText w:val="%7"/>
      <w:lvlJc w:val="left"/>
      <w:pPr>
        <w:ind w:left="4680"/>
      </w:pPr>
      <w:rPr>
        <w:rFonts w:ascii="微软雅黑" w:eastAsia="微软雅黑" w:hAnsi="微软雅黑" w:cs="微软雅黑"/>
        <w:b/>
        <w:bCs/>
        <w:i w:val="0"/>
        <w:strike w:val="0"/>
        <w:dstrike w:val="0"/>
        <w:color w:val="000000"/>
        <w:sz w:val="30"/>
        <w:szCs w:val="30"/>
        <w:u w:val="none" w:color="000000"/>
        <w:bdr w:val="none" w:sz="0" w:space="0" w:color="auto"/>
        <w:shd w:val="clear" w:color="auto" w:fill="auto"/>
        <w:vertAlign w:val="baseline"/>
      </w:rPr>
    </w:lvl>
    <w:lvl w:ilvl="7" w:tplc="643A7F9A">
      <w:start w:val="1"/>
      <w:numFmt w:val="lowerLetter"/>
      <w:lvlText w:val="%8"/>
      <w:lvlJc w:val="left"/>
      <w:pPr>
        <w:ind w:left="5400"/>
      </w:pPr>
      <w:rPr>
        <w:rFonts w:ascii="微软雅黑" w:eastAsia="微软雅黑" w:hAnsi="微软雅黑" w:cs="微软雅黑"/>
        <w:b/>
        <w:bCs/>
        <w:i w:val="0"/>
        <w:strike w:val="0"/>
        <w:dstrike w:val="0"/>
        <w:color w:val="000000"/>
        <w:sz w:val="30"/>
        <w:szCs w:val="30"/>
        <w:u w:val="none" w:color="000000"/>
        <w:bdr w:val="none" w:sz="0" w:space="0" w:color="auto"/>
        <w:shd w:val="clear" w:color="auto" w:fill="auto"/>
        <w:vertAlign w:val="baseline"/>
      </w:rPr>
    </w:lvl>
    <w:lvl w:ilvl="8" w:tplc="BF3CF866">
      <w:start w:val="1"/>
      <w:numFmt w:val="lowerRoman"/>
      <w:lvlText w:val="%9"/>
      <w:lvlJc w:val="left"/>
      <w:pPr>
        <w:ind w:left="6120"/>
      </w:pPr>
      <w:rPr>
        <w:rFonts w:ascii="微软雅黑" w:eastAsia="微软雅黑" w:hAnsi="微软雅黑" w:cs="微软雅黑"/>
        <w:b/>
        <w:bCs/>
        <w:i w:val="0"/>
        <w:strike w:val="0"/>
        <w:dstrike w:val="0"/>
        <w:color w:val="000000"/>
        <w:sz w:val="30"/>
        <w:szCs w:val="30"/>
        <w:u w:val="none" w:color="000000"/>
        <w:bdr w:val="none" w:sz="0" w:space="0" w:color="auto"/>
        <w:shd w:val="clear" w:color="auto" w:fill="auto"/>
        <w:vertAlign w:val="baseline"/>
      </w:rPr>
    </w:lvl>
  </w:abstractNum>
  <w:abstractNum w:abstractNumId="23" w15:restartNumberingAfterBreak="0">
    <w:nsid w:val="51240EAA"/>
    <w:multiLevelType w:val="hybridMultilevel"/>
    <w:tmpl w:val="6FEC31BC"/>
    <w:lvl w:ilvl="0" w:tplc="42B697B0">
      <w:start w:val="4"/>
      <w:numFmt w:val="decimal"/>
      <w:lvlText w:val="%1."/>
      <w:lvlJc w:val="left"/>
      <w:pPr>
        <w:ind w:left="498"/>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1" w:tplc="A6B2999E">
      <w:start w:val="1"/>
      <w:numFmt w:val="upperLetter"/>
      <w:lvlText w:val="(%2)"/>
      <w:lvlJc w:val="left"/>
      <w:pPr>
        <w:ind w:left="933"/>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2" w:tplc="E1761862">
      <w:start w:val="1"/>
      <w:numFmt w:val="lowerRoman"/>
      <w:lvlText w:val="%3"/>
      <w:lvlJc w:val="left"/>
      <w:pPr>
        <w:ind w:left="159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3" w:tplc="AD32D85A">
      <w:start w:val="1"/>
      <w:numFmt w:val="decimal"/>
      <w:lvlText w:val="%4"/>
      <w:lvlJc w:val="left"/>
      <w:pPr>
        <w:ind w:left="231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4" w:tplc="B2F61472">
      <w:start w:val="1"/>
      <w:numFmt w:val="lowerLetter"/>
      <w:lvlText w:val="%5"/>
      <w:lvlJc w:val="left"/>
      <w:pPr>
        <w:ind w:left="303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5" w:tplc="B87E379E">
      <w:start w:val="1"/>
      <w:numFmt w:val="lowerRoman"/>
      <w:lvlText w:val="%6"/>
      <w:lvlJc w:val="left"/>
      <w:pPr>
        <w:ind w:left="375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6" w:tplc="070CAB0C">
      <w:start w:val="1"/>
      <w:numFmt w:val="decimal"/>
      <w:lvlText w:val="%7"/>
      <w:lvlJc w:val="left"/>
      <w:pPr>
        <w:ind w:left="447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7" w:tplc="7A30E1A0">
      <w:start w:val="1"/>
      <w:numFmt w:val="lowerLetter"/>
      <w:lvlText w:val="%8"/>
      <w:lvlJc w:val="left"/>
      <w:pPr>
        <w:ind w:left="519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8" w:tplc="5D04E680">
      <w:start w:val="1"/>
      <w:numFmt w:val="lowerRoman"/>
      <w:lvlText w:val="%9"/>
      <w:lvlJc w:val="left"/>
      <w:pPr>
        <w:ind w:left="591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abstractNum>
  <w:abstractNum w:abstractNumId="24" w15:restartNumberingAfterBreak="0">
    <w:nsid w:val="592F1918"/>
    <w:multiLevelType w:val="hybridMultilevel"/>
    <w:tmpl w:val="CE5C4194"/>
    <w:lvl w:ilvl="0" w:tplc="487C1A50">
      <w:start w:val="1"/>
      <w:numFmt w:val="decimal"/>
      <w:lvlText w:val="%1."/>
      <w:lvlJc w:val="left"/>
      <w:pPr>
        <w:ind w:left="766"/>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1" w:tplc="EACC210A">
      <w:start w:val="1"/>
      <w:numFmt w:val="lowerLetter"/>
      <w:lvlText w:val="%2"/>
      <w:lvlJc w:val="left"/>
      <w:pPr>
        <w:ind w:left="1343"/>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2" w:tplc="FE8CE5DC">
      <w:start w:val="1"/>
      <w:numFmt w:val="lowerRoman"/>
      <w:lvlText w:val="%3"/>
      <w:lvlJc w:val="left"/>
      <w:pPr>
        <w:ind w:left="2063"/>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3" w:tplc="E9D6554C">
      <w:start w:val="1"/>
      <w:numFmt w:val="decimal"/>
      <w:lvlText w:val="%4"/>
      <w:lvlJc w:val="left"/>
      <w:pPr>
        <w:ind w:left="2783"/>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4" w:tplc="DCCAF55A">
      <w:start w:val="1"/>
      <w:numFmt w:val="lowerLetter"/>
      <w:lvlText w:val="%5"/>
      <w:lvlJc w:val="left"/>
      <w:pPr>
        <w:ind w:left="3503"/>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5" w:tplc="3C1080C6">
      <w:start w:val="1"/>
      <w:numFmt w:val="lowerRoman"/>
      <w:lvlText w:val="%6"/>
      <w:lvlJc w:val="left"/>
      <w:pPr>
        <w:ind w:left="4223"/>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6" w:tplc="C16E1040">
      <w:start w:val="1"/>
      <w:numFmt w:val="decimal"/>
      <w:lvlText w:val="%7"/>
      <w:lvlJc w:val="left"/>
      <w:pPr>
        <w:ind w:left="4943"/>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7" w:tplc="A84A9AEE">
      <w:start w:val="1"/>
      <w:numFmt w:val="lowerLetter"/>
      <w:lvlText w:val="%8"/>
      <w:lvlJc w:val="left"/>
      <w:pPr>
        <w:ind w:left="5663"/>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8" w:tplc="473C5748">
      <w:start w:val="1"/>
      <w:numFmt w:val="lowerRoman"/>
      <w:lvlText w:val="%9"/>
      <w:lvlJc w:val="left"/>
      <w:pPr>
        <w:ind w:left="6383"/>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abstractNum>
  <w:abstractNum w:abstractNumId="25" w15:restartNumberingAfterBreak="0">
    <w:nsid w:val="5C62634E"/>
    <w:multiLevelType w:val="hybridMultilevel"/>
    <w:tmpl w:val="DD1C2620"/>
    <w:lvl w:ilvl="0" w:tplc="F864BC74">
      <w:start w:val="6"/>
      <w:numFmt w:val="decimal"/>
      <w:lvlText w:val="%1."/>
      <w:lvlJc w:val="left"/>
      <w:pPr>
        <w:ind w:left="498"/>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1" w:tplc="43884A0A">
      <w:start w:val="1"/>
      <w:numFmt w:val="upperLetter"/>
      <w:lvlText w:val="(%2)"/>
      <w:lvlJc w:val="left"/>
      <w:pPr>
        <w:ind w:left="933"/>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2" w:tplc="EB441A02">
      <w:start w:val="1"/>
      <w:numFmt w:val="lowerRoman"/>
      <w:lvlText w:val="%3"/>
      <w:lvlJc w:val="left"/>
      <w:pPr>
        <w:ind w:left="159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3" w:tplc="24E83E9E">
      <w:start w:val="1"/>
      <w:numFmt w:val="decimal"/>
      <w:lvlText w:val="%4"/>
      <w:lvlJc w:val="left"/>
      <w:pPr>
        <w:ind w:left="231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4" w:tplc="A33C9C4C">
      <w:start w:val="1"/>
      <w:numFmt w:val="lowerLetter"/>
      <w:lvlText w:val="%5"/>
      <w:lvlJc w:val="left"/>
      <w:pPr>
        <w:ind w:left="303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5" w:tplc="9DA2FC36">
      <w:start w:val="1"/>
      <w:numFmt w:val="lowerRoman"/>
      <w:lvlText w:val="%6"/>
      <w:lvlJc w:val="left"/>
      <w:pPr>
        <w:ind w:left="375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6" w:tplc="2E34D938">
      <w:start w:val="1"/>
      <w:numFmt w:val="decimal"/>
      <w:lvlText w:val="%7"/>
      <w:lvlJc w:val="left"/>
      <w:pPr>
        <w:ind w:left="447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7" w:tplc="C9F2049E">
      <w:start w:val="1"/>
      <w:numFmt w:val="lowerLetter"/>
      <w:lvlText w:val="%8"/>
      <w:lvlJc w:val="left"/>
      <w:pPr>
        <w:ind w:left="519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8" w:tplc="5B8A2EC4">
      <w:start w:val="1"/>
      <w:numFmt w:val="lowerRoman"/>
      <w:lvlText w:val="%9"/>
      <w:lvlJc w:val="left"/>
      <w:pPr>
        <w:ind w:left="591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abstractNum>
  <w:abstractNum w:abstractNumId="26" w15:restartNumberingAfterBreak="0">
    <w:nsid w:val="5C6273C1"/>
    <w:multiLevelType w:val="hybridMultilevel"/>
    <w:tmpl w:val="1B7A728A"/>
    <w:lvl w:ilvl="0" w:tplc="7AA8FAEC">
      <w:start w:val="1"/>
      <w:numFmt w:val="bullet"/>
      <w:lvlText w:val="•"/>
      <w:lvlJc w:val="left"/>
      <w:pPr>
        <w:ind w:left="130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1" w:tplc="BEB4AC34">
      <w:start w:val="1"/>
      <w:numFmt w:val="bullet"/>
      <w:lvlText w:val="o"/>
      <w:lvlJc w:val="left"/>
      <w:pPr>
        <w:ind w:left="1891"/>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2" w:tplc="F9500D3A">
      <w:start w:val="1"/>
      <w:numFmt w:val="bullet"/>
      <w:lvlText w:val="▪"/>
      <w:lvlJc w:val="left"/>
      <w:pPr>
        <w:ind w:left="2611"/>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3" w:tplc="AF946D18">
      <w:start w:val="1"/>
      <w:numFmt w:val="bullet"/>
      <w:lvlText w:val="•"/>
      <w:lvlJc w:val="left"/>
      <w:pPr>
        <w:ind w:left="3331"/>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4" w:tplc="9148FF2E">
      <w:start w:val="1"/>
      <w:numFmt w:val="bullet"/>
      <w:lvlText w:val="o"/>
      <w:lvlJc w:val="left"/>
      <w:pPr>
        <w:ind w:left="4051"/>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5" w:tplc="508C9930">
      <w:start w:val="1"/>
      <w:numFmt w:val="bullet"/>
      <w:lvlText w:val="▪"/>
      <w:lvlJc w:val="left"/>
      <w:pPr>
        <w:ind w:left="4771"/>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6" w:tplc="34E0F2D8">
      <w:start w:val="1"/>
      <w:numFmt w:val="bullet"/>
      <w:lvlText w:val="•"/>
      <w:lvlJc w:val="left"/>
      <w:pPr>
        <w:ind w:left="5491"/>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7" w:tplc="034CE354">
      <w:start w:val="1"/>
      <w:numFmt w:val="bullet"/>
      <w:lvlText w:val="o"/>
      <w:lvlJc w:val="left"/>
      <w:pPr>
        <w:ind w:left="6211"/>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8" w:tplc="9D02F58E">
      <w:start w:val="1"/>
      <w:numFmt w:val="bullet"/>
      <w:lvlText w:val="▪"/>
      <w:lvlJc w:val="left"/>
      <w:pPr>
        <w:ind w:left="6931"/>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abstractNum>
  <w:abstractNum w:abstractNumId="27" w15:restartNumberingAfterBreak="0">
    <w:nsid w:val="5DBC47FA"/>
    <w:multiLevelType w:val="hybridMultilevel"/>
    <w:tmpl w:val="F7504A7C"/>
    <w:lvl w:ilvl="0" w:tplc="F752ACAC">
      <w:start w:val="1"/>
      <w:numFmt w:val="decimal"/>
      <w:lvlText w:val="%1"/>
      <w:lvlJc w:val="left"/>
      <w:pPr>
        <w:ind w:left="36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1" w:tplc="C1BE4E4E">
      <w:start w:val="1"/>
      <w:numFmt w:val="lowerLetter"/>
      <w:lvlText w:val="%2"/>
      <w:lvlJc w:val="left"/>
      <w:pPr>
        <w:ind w:left="62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2" w:tplc="600C3CBE">
      <w:start w:val="1"/>
      <w:numFmt w:val="upperLetter"/>
      <w:lvlRestart w:val="0"/>
      <w:lvlText w:val="(%3)"/>
      <w:lvlJc w:val="left"/>
      <w:pPr>
        <w:ind w:left="93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3" w:tplc="8DF0B024">
      <w:start w:val="1"/>
      <w:numFmt w:val="decimal"/>
      <w:lvlText w:val="%4"/>
      <w:lvlJc w:val="left"/>
      <w:pPr>
        <w:ind w:left="160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4" w:tplc="EB6E9676">
      <w:start w:val="1"/>
      <w:numFmt w:val="lowerLetter"/>
      <w:lvlText w:val="%5"/>
      <w:lvlJc w:val="left"/>
      <w:pPr>
        <w:ind w:left="232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5" w:tplc="90F80348">
      <w:start w:val="1"/>
      <w:numFmt w:val="lowerRoman"/>
      <w:lvlText w:val="%6"/>
      <w:lvlJc w:val="left"/>
      <w:pPr>
        <w:ind w:left="304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6" w:tplc="1DA8F662">
      <w:start w:val="1"/>
      <w:numFmt w:val="decimal"/>
      <w:lvlText w:val="%7"/>
      <w:lvlJc w:val="left"/>
      <w:pPr>
        <w:ind w:left="376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7" w:tplc="BA000A84">
      <w:start w:val="1"/>
      <w:numFmt w:val="lowerLetter"/>
      <w:lvlText w:val="%8"/>
      <w:lvlJc w:val="left"/>
      <w:pPr>
        <w:ind w:left="448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8" w:tplc="E5E8B9B4">
      <w:start w:val="1"/>
      <w:numFmt w:val="lowerRoman"/>
      <w:lvlText w:val="%9"/>
      <w:lvlJc w:val="left"/>
      <w:pPr>
        <w:ind w:left="520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abstractNum>
  <w:abstractNum w:abstractNumId="28" w15:restartNumberingAfterBreak="0">
    <w:nsid w:val="604B7A15"/>
    <w:multiLevelType w:val="hybridMultilevel"/>
    <w:tmpl w:val="A9A6DD32"/>
    <w:lvl w:ilvl="0" w:tplc="677C6B14">
      <w:start w:val="1"/>
      <w:numFmt w:val="bullet"/>
      <w:lvlText w:val="•"/>
      <w:lvlJc w:val="left"/>
      <w:pPr>
        <w:ind w:left="130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1" w:tplc="6DBAD3D4">
      <w:start w:val="1"/>
      <w:numFmt w:val="bullet"/>
      <w:lvlText w:val="o"/>
      <w:lvlJc w:val="left"/>
      <w:pPr>
        <w:ind w:left="1891"/>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2" w:tplc="EC563DA2">
      <w:start w:val="1"/>
      <w:numFmt w:val="bullet"/>
      <w:lvlText w:val="▪"/>
      <w:lvlJc w:val="left"/>
      <w:pPr>
        <w:ind w:left="2611"/>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3" w:tplc="00F626FC">
      <w:start w:val="1"/>
      <w:numFmt w:val="bullet"/>
      <w:lvlText w:val="•"/>
      <w:lvlJc w:val="left"/>
      <w:pPr>
        <w:ind w:left="3331"/>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4" w:tplc="F22C1798">
      <w:start w:val="1"/>
      <w:numFmt w:val="bullet"/>
      <w:lvlText w:val="o"/>
      <w:lvlJc w:val="left"/>
      <w:pPr>
        <w:ind w:left="4051"/>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5" w:tplc="651C76DE">
      <w:start w:val="1"/>
      <w:numFmt w:val="bullet"/>
      <w:lvlText w:val="▪"/>
      <w:lvlJc w:val="left"/>
      <w:pPr>
        <w:ind w:left="4771"/>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6" w:tplc="832CCD62">
      <w:start w:val="1"/>
      <w:numFmt w:val="bullet"/>
      <w:lvlText w:val="•"/>
      <w:lvlJc w:val="left"/>
      <w:pPr>
        <w:ind w:left="5491"/>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7" w:tplc="C73006EC">
      <w:start w:val="1"/>
      <w:numFmt w:val="bullet"/>
      <w:lvlText w:val="o"/>
      <w:lvlJc w:val="left"/>
      <w:pPr>
        <w:ind w:left="6211"/>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8" w:tplc="D542E0C2">
      <w:start w:val="1"/>
      <w:numFmt w:val="bullet"/>
      <w:lvlText w:val="▪"/>
      <w:lvlJc w:val="left"/>
      <w:pPr>
        <w:ind w:left="6931"/>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abstractNum>
  <w:abstractNum w:abstractNumId="29" w15:restartNumberingAfterBreak="0">
    <w:nsid w:val="693D0A23"/>
    <w:multiLevelType w:val="hybridMultilevel"/>
    <w:tmpl w:val="30E66B0A"/>
    <w:lvl w:ilvl="0" w:tplc="FF3E8BD2">
      <w:start w:val="3"/>
      <w:numFmt w:val="decimal"/>
      <w:lvlText w:val="%1."/>
      <w:lvlJc w:val="left"/>
      <w:pPr>
        <w:ind w:left="498"/>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1" w:tplc="7C009804">
      <w:start w:val="1"/>
      <w:numFmt w:val="upperLetter"/>
      <w:lvlText w:val="(%2)"/>
      <w:lvlJc w:val="left"/>
      <w:pPr>
        <w:ind w:left="933"/>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2" w:tplc="3E6C49EE">
      <w:start w:val="1"/>
      <w:numFmt w:val="lowerRoman"/>
      <w:lvlText w:val="%3"/>
      <w:lvlJc w:val="left"/>
      <w:pPr>
        <w:ind w:left="159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3" w:tplc="914692A4">
      <w:start w:val="1"/>
      <w:numFmt w:val="decimal"/>
      <w:lvlText w:val="%4"/>
      <w:lvlJc w:val="left"/>
      <w:pPr>
        <w:ind w:left="231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4" w:tplc="239A2032">
      <w:start w:val="1"/>
      <w:numFmt w:val="lowerLetter"/>
      <w:lvlText w:val="%5"/>
      <w:lvlJc w:val="left"/>
      <w:pPr>
        <w:ind w:left="303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5" w:tplc="65EA221C">
      <w:start w:val="1"/>
      <w:numFmt w:val="lowerRoman"/>
      <w:lvlText w:val="%6"/>
      <w:lvlJc w:val="left"/>
      <w:pPr>
        <w:ind w:left="375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6" w:tplc="F3B86A10">
      <w:start w:val="1"/>
      <w:numFmt w:val="decimal"/>
      <w:lvlText w:val="%7"/>
      <w:lvlJc w:val="left"/>
      <w:pPr>
        <w:ind w:left="447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7" w:tplc="452298F4">
      <w:start w:val="1"/>
      <w:numFmt w:val="lowerLetter"/>
      <w:lvlText w:val="%8"/>
      <w:lvlJc w:val="left"/>
      <w:pPr>
        <w:ind w:left="519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8" w:tplc="64384518">
      <w:start w:val="1"/>
      <w:numFmt w:val="lowerRoman"/>
      <w:lvlText w:val="%9"/>
      <w:lvlJc w:val="left"/>
      <w:pPr>
        <w:ind w:left="591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abstractNum>
  <w:abstractNum w:abstractNumId="30" w15:restartNumberingAfterBreak="0">
    <w:nsid w:val="6C9323D1"/>
    <w:multiLevelType w:val="hybridMultilevel"/>
    <w:tmpl w:val="8D64A8F8"/>
    <w:lvl w:ilvl="0" w:tplc="CE620A42">
      <w:start w:val="1"/>
      <w:numFmt w:val="decimal"/>
      <w:lvlText w:val="%1"/>
      <w:lvlJc w:val="left"/>
      <w:pPr>
        <w:ind w:left="36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1" w:tplc="D528F8A6">
      <w:start w:val="1"/>
      <w:numFmt w:val="decimal"/>
      <w:lvlText w:val="%2."/>
      <w:lvlJc w:val="left"/>
      <w:pPr>
        <w:ind w:left="766"/>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2" w:tplc="89BA3458">
      <w:start w:val="1"/>
      <w:numFmt w:val="lowerRoman"/>
      <w:lvlText w:val="%3"/>
      <w:lvlJc w:val="left"/>
      <w:pPr>
        <w:ind w:left="1578"/>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3" w:tplc="6B9013AC">
      <w:start w:val="1"/>
      <w:numFmt w:val="decimal"/>
      <w:lvlText w:val="%4"/>
      <w:lvlJc w:val="left"/>
      <w:pPr>
        <w:ind w:left="2298"/>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4" w:tplc="30BAC80A">
      <w:start w:val="1"/>
      <w:numFmt w:val="lowerLetter"/>
      <w:lvlText w:val="%5"/>
      <w:lvlJc w:val="left"/>
      <w:pPr>
        <w:ind w:left="3018"/>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5" w:tplc="D21C31FA">
      <w:start w:val="1"/>
      <w:numFmt w:val="lowerRoman"/>
      <w:lvlText w:val="%6"/>
      <w:lvlJc w:val="left"/>
      <w:pPr>
        <w:ind w:left="3738"/>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6" w:tplc="C1F0C6D2">
      <w:start w:val="1"/>
      <w:numFmt w:val="decimal"/>
      <w:lvlText w:val="%7"/>
      <w:lvlJc w:val="left"/>
      <w:pPr>
        <w:ind w:left="4458"/>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7" w:tplc="E628161A">
      <w:start w:val="1"/>
      <w:numFmt w:val="lowerLetter"/>
      <w:lvlText w:val="%8"/>
      <w:lvlJc w:val="left"/>
      <w:pPr>
        <w:ind w:left="5178"/>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8" w:tplc="6736E55E">
      <w:start w:val="1"/>
      <w:numFmt w:val="lowerRoman"/>
      <w:lvlText w:val="%9"/>
      <w:lvlJc w:val="left"/>
      <w:pPr>
        <w:ind w:left="5898"/>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abstractNum>
  <w:abstractNum w:abstractNumId="31" w15:restartNumberingAfterBreak="0">
    <w:nsid w:val="7C701AD3"/>
    <w:multiLevelType w:val="hybridMultilevel"/>
    <w:tmpl w:val="A1BAE61A"/>
    <w:lvl w:ilvl="0" w:tplc="108A0240">
      <w:start w:val="6"/>
      <w:numFmt w:val="decimal"/>
      <w:lvlText w:val="%1."/>
      <w:lvlJc w:val="left"/>
      <w:pPr>
        <w:ind w:left="498"/>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1" w:tplc="C5A0418C">
      <w:start w:val="1"/>
      <w:numFmt w:val="lowerLetter"/>
      <w:lvlText w:val="%2"/>
      <w:lvlJc w:val="left"/>
      <w:pPr>
        <w:ind w:left="108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2" w:tplc="0316E4FE">
      <w:start w:val="1"/>
      <w:numFmt w:val="lowerRoman"/>
      <w:lvlText w:val="%3"/>
      <w:lvlJc w:val="left"/>
      <w:pPr>
        <w:ind w:left="180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3" w:tplc="97FACA7E">
      <w:start w:val="1"/>
      <w:numFmt w:val="decimal"/>
      <w:lvlText w:val="%4"/>
      <w:lvlJc w:val="left"/>
      <w:pPr>
        <w:ind w:left="252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4" w:tplc="F36286B6">
      <w:start w:val="1"/>
      <w:numFmt w:val="lowerLetter"/>
      <w:lvlText w:val="%5"/>
      <w:lvlJc w:val="left"/>
      <w:pPr>
        <w:ind w:left="324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5" w:tplc="8E8C3372">
      <w:start w:val="1"/>
      <w:numFmt w:val="lowerRoman"/>
      <w:lvlText w:val="%6"/>
      <w:lvlJc w:val="left"/>
      <w:pPr>
        <w:ind w:left="396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6" w:tplc="077ED2D4">
      <w:start w:val="1"/>
      <w:numFmt w:val="decimal"/>
      <w:lvlText w:val="%7"/>
      <w:lvlJc w:val="left"/>
      <w:pPr>
        <w:ind w:left="468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7" w:tplc="966C1CD8">
      <w:start w:val="1"/>
      <w:numFmt w:val="lowerLetter"/>
      <w:lvlText w:val="%8"/>
      <w:lvlJc w:val="left"/>
      <w:pPr>
        <w:ind w:left="540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8" w:tplc="CAFE0494">
      <w:start w:val="1"/>
      <w:numFmt w:val="lowerRoman"/>
      <w:lvlText w:val="%9"/>
      <w:lvlJc w:val="left"/>
      <w:pPr>
        <w:ind w:left="612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abstractNum>
  <w:abstractNum w:abstractNumId="32" w15:restartNumberingAfterBreak="0">
    <w:nsid w:val="7D964410"/>
    <w:multiLevelType w:val="hybridMultilevel"/>
    <w:tmpl w:val="AB2AF4EC"/>
    <w:lvl w:ilvl="0" w:tplc="BFE8AA5E">
      <w:start w:val="2"/>
      <w:numFmt w:val="decimal"/>
      <w:lvlText w:val="%1."/>
      <w:lvlJc w:val="left"/>
      <w:pPr>
        <w:ind w:left="498"/>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1" w:tplc="58BA6C00">
      <w:start w:val="1"/>
      <w:numFmt w:val="upperLetter"/>
      <w:lvlText w:val="(%2)"/>
      <w:lvlJc w:val="left"/>
      <w:pPr>
        <w:ind w:left="933"/>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2" w:tplc="94D07F00">
      <w:start w:val="1"/>
      <w:numFmt w:val="lowerRoman"/>
      <w:lvlText w:val="%3"/>
      <w:lvlJc w:val="left"/>
      <w:pPr>
        <w:ind w:left="159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3" w:tplc="89809E06">
      <w:start w:val="1"/>
      <w:numFmt w:val="decimal"/>
      <w:lvlText w:val="%4"/>
      <w:lvlJc w:val="left"/>
      <w:pPr>
        <w:ind w:left="231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4" w:tplc="C1CADDAC">
      <w:start w:val="1"/>
      <w:numFmt w:val="lowerLetter"/>
      <w:lvlText w:val="%5"/>
      <w:lvlJc w:val="left"/>
      <w:pPr>
        <w:ind w:left="303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5" w:tplc="BDAE2B9A">
      <w:start w:val="1"/>
      <w:numFmt w:val="lowerRoman"/>
      <w:lvlText w:val="%6"/>
      <w:lvlJc w:val="left"/>
      <w:pPr>
        <w:ind w:left="375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6" w:tplc="F850C1BE">
      <w:start w:val="1"/>
      <w:numFmt w:val="decimal"/>
      <w:lvlText w:val="%7"/>
      <w:lvlJc w:val="left"/>
      <w:pPr>
        <w:ind w:left="447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7" w:tplc="16F63992">
      <w:start w:val="1"/>
      <w:numFmt w:val="lowerLetter"/>
      <w:lvlText w:val="%8"/>
      <w:lvlJc w:val="left"/>
      <w:pPr>
        <w:ind w:left="519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8" w:tplc="FE1E875A">
      <w:start w:val="1"/>
      <w:numFmt w:val="lowerRoman"/>
      <w:lvlText w:val="%9"/>
      <w:lvlJc w:val="left"/>
      <w:pPr>
        <w:ind w:left="591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abstractNum>
  <w:num w:numId="1" w16cid:durableId="1730570352">
    <w:abstractNumId w:val="17"/>
  </w:num>
  <w:num w:numId="2" w16cid:durableId="522131028">
    <w:abstractNumId w:val="10"/>
  </w:num>
  <w:num w:numId="3" w16cid:durableId="1373574091">
    <w:abstractNumId w:val="29"/>
  </w:num>
  <w:num w:numId="4" w16cid:durableId="2045593948">
    <w:abstractNumId w:val="16"/>
  </w:num>
  <w:num w:numId="5" w16cid:durableId="494879839">
    <w:abstractNumId w:val="8"/>
  </w:num>
  <w:num w:numId="6" w16cid:durableId="308637160">
    <w:abstractNumId w:val="5"/>
  </w:num>
  <w:num w:numId="7" w16cid:durableId="2009403979">
    <w:abstractNumId w:val="24"/>
  </w:num>
  <w:num w:numId="8" w16cid:durableId="795442119">
    <w:abstractNumId w:val="1"/>
  </w:num>
  <w:num w:numId="9" w16cid:durableId="793329668">
    <w:abstractNumId w:val="18"/>
  </w:num>
  <w:num w:numId="10" w16cid:durableId="1326084472">
    <w:abstractNumId w:val="11"/>
  </w:num>
  <w:num w:numId="11" w16cid:durableId="1243561733">
    <w:abstractNumId w:val="21"/>
  </w:num>
  <w:num w:numId="12" w16cid:durableId="1299842223">
    <w:abstractNumId w:val="15"/>
  </w:num>
  <w:num w:numId="13" w16cid:durableId="27729471">
    <w:abstractNumId w:val="25"/>
  </w:num>
  <w:num w:numId="14" w16cid:durableId="1550678713">
    <w:abstractNumId w:val="13"/>
  </w:num>
  <w:num w:numId="15" w16cid:durableId="1586107863">
    <w:abstractNumId w:val="2"/>
  </w:num>
  <w:num w:numId="16" w16cid:durableId="1434668893">
    <w:abstractNumId w:val="19"/>
  </w:num>
  <w:num w:numId="17" w16cid:durableId="2100788527">
    <w:abstractNumId w:val="30"/>
  </w:num>
  <w:num w:numId="18" w16cid:durableId="888346166">
    <w:abstractNumId w:val="20"/>
  </w:num>
  <w:num w:numId="19" w16cid:durableId="637802209">
    <w:abstractNumId w:val="0"/>
  </w:num>
  <w:num w:numId="20" w16cid:durableId="1819494930">
    <w:abstractNumId w:val="23"/>
  </w:num>
  <w:num w:numId="21" w16cid:durableId="217977234">
    <w:abstractNumId w:val="32"/>
  </w:num>
  <w:num w:numId="22" w16cid:durableId="1901359956">
    <w:abstractNumId w:val="7"/>
  </w:num>
  <w:num w:numId="23" w16cid:durableId="32849501">
    <w:abstractNumId w:val="6"/>
  </w:num>
  <w:num w:numId="24" w16cid:durableId="408232290">
    <w:abstractNumId w:val="28"/>
  </w:num>
  <w:num w:numId="25" w16cid:durableId="615720957">
    <w:abstractNumId w:val="26"/>
  </w:num>
  <w:num w:numId="26" w16cid:durableId="249196689">
    <w:abstractNumId w:val="4"/>
  </w:num>
  <w:num w:numId="27" w16cid:durableId="2096246303">
    <w:abstractNumId w:val="27"/>
  </w:num>
  <w:num w:numId="28" w16cid:durableId="1101754232">
    <w:abstractNumId w:val="14"/>
  </w:num>
  <w:num w:numId="29" w16cid:durableId="476335897">
    <w:abstractNumId w:val="3"/>
  </w:num>
  <w:num w:numId="30" w16cid:durableId="390159276">
    <w:abstractNumId w:val="12"/>
  </w:num>
  <w:num w:numId="31" w16cid:durableId="881214731">
    <w:abstractNumId w:val="9"/>
  </w:num>
  <w:num w:numId="32" w16cid:durableId="986860236">
    <w:abstractNumId w:val="31"/>
  </w:num>
  <w:num w:numId="33" w16cid:durableId="205411515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9A1"/>
    <w:rsid w:val="000859A1"/>
    <w:rsid w:val="002B24E1"/>
    <w:rsid w:val="006E282D"/>
    <w:rsid w:val="00D142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F378B"/>
  <w15:docId w15:val="{53FAB6E0-BC15-4C12-9680-527D084E4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3" w:line="269" w:lineRule="auto"/>
      <w:ind w:left="242" w:hanging="7"/>
    </w:pPr>
    <w:rPr>
      <w:rFonts w:ascii="微软雅黑" w:eastAsia="微软雅黑" w:hAnsi="微软雅黑" w:cs="微软雅黑"/>
      <w:color w:val="000000"/>
      <w:sz w:val="21"/>
    </w:rPr>
  </w:style>
  <w:style w:type="paragraph" w:styleId="1">
    <w:name w:val="heading 1"/>
    <w:next w:val="a"/>
    <w:link w:val="10"/>
    <w:uiPriority w:val="9"/>
    <w:qFormat/>
    <w:pPr>
      <w:keepNext/>
      <w:keepLines/>
      <w:numPr>
        <w:numId w:val="33"/>
      </w:numPr>
      <w:spacing w:after="197" w:line="259" w:lineRule="auto"/>
      <w:ind w:left="10" w:hanging="10"/>
      <w:outlineLvl w:val="0"/>
    </w:pPr>
    <w:rPr>
      <w:rFonts w:ascii="微软雅黑" w:eastAsia="微软雅黑" w:hAnsi="微软雅黑" w:cs="微软雅黑"/>
      <w:b/>
      <w:color w:val="000000"/>
      <w:sz w:val="30"/>
    </w:rPr>
  </w:style>
  <w:style w:type="paragraph" w:styleId="2">
    <w:name w:val="heading 2"/>
    <w:next w:val="a"/>
    <w:link w:val="20"/>
    <w:uiPriority w:val="9"/>
    <w:unhideWhenUsed/>
    <w:qFormat/>
    <w:pPr>
      <w:keepNext/>
      <w:keepLines/>
      <w:spacing w:after="66" w:line="259" w:lineRule="auto"/>
      <w:ind w:left="508" w:hanging="10"/>
      <w:outlineLvl w:val="1"/>
    </w:pPr>
    <w:rPr>
      <w:rFonts w:ascii="微软雅黑" w:eastAsia="微软雅黑" w:hAnsi="微软雅黑" w:cs="微软雅黑"/>
      <w:b/>
      <w:color w:val="000000"/>
      <w:sz w:val="21"/>
    </w:rPr>
  </w:style>
  <w:style w:type="paragraph" w:styleId="3">
    <w:name w:val="heading 3"/>
    <w:next w:val="a"/>
    <w:link w:val="30"/>
    <w:uiPriority w:val="9"/>
    <w:unhideWhenUsed/>
    <w:qFormat/>
    <w:pPr>
      <w:keepNext/>
      <w:keepLines/>
      <w:spacing w:after="361" w:line="259" w:lineRule="auto"/>
      <w:ind w:left="499" w:hanging="1"/>
      <w:outlineLvl w:val="2"/>
    </w:pPr>
    <w:rPr>
      <w:rFonts w:ascii="微软雅黑" w:eastAsia="微软雅黑" w:hAnsi="微软雅黑" w:cs="微软雅黑"/>
      <w:i/>
      <w:color w:val="000000"/>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微软雅黑" w:eastAsia="微软雅黑" w:hAnsi="微软雅黑" w:cs="微软雅黑"/>
      <w:b/>
      <w:color w:val="000000"/>
      <w:sz w:val="21"/>
    </w:rPr>
  </w:style>
  <w:style w:type="character" w:customStyle="1" w:styleId="10">
    <w:name w:val="标题 1 字符"/>
    <w:link w:val="1"/>
    <w:rPr>
      <w:rFonts w:ascii="微软雅黑" w:eastAsia="微软雅黑" w:hAnsi="微软雅黑" w:cs="微软雅黑"/>
      <w:b/>
      <w:color w:val="000000"/>
      <w:sz w:val="30"/>
    </w:rPr>
  </w:style>
  <w:style w:type="character" w:customStyle="1" w:styleId="30">
    <w:name w:val="标题 3 字符"/>
    <w:link w:val="3"/>
    <w:rPr>
      <w:rFonts w:ascii="微软雅黑" w:eastAsia="微软雅黑" w:hAnsi="微软雅黑" w:cs="微软雅黑"/>
      <w:i/>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0.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21</Pages>
  <Words>1468</Words>
  <Characters>8369</Characters>
  <Application>Microsoft Office Word</Application>
  <DocSecurity>0</DocSecurity>
  <Lines>69</Lines>
  <Paragraphs>19</Paragraphs>
  <ScaleCrop>false</ScaleCrop>
  <Company/>
  <LinksUpToDate>false</LinksUpToDate>
  <CharactersWithSpaces>9818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 i</dc:creator>
  <cp:keywords/>
  <cp:lastModifiedBy>on i</cp:lastModifiedBy>
  <cp:revision>2</cp:revision>
  <dcterms:created xsi:type="dcterms:W3CDTF">2026-06-11T06:24:00Z</dcterms:created>
  <dcterms:modified xsi:type="dcterms:W3CDTF">2026-06-11T06:24:00Z</dcterms:modified>
</cp:coreProperties>
</file>