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30" w:rsidRDefault="0053485C">
      <w:pPr>
        <w:pStyle w:val="Heading1"/>
      </w:pPr>
      <w:r>
        <w:t>UiPath Project Documentation - UnbilledInvoicesReport</w:t>
      </w:r>
    </w:p>
    <w:p w:rsidR="008F3630" w:rsidRDefault="0053485C">
      <w:pPr>
        <w:pStyle w:val="Heading2"/>
      </w:pPr>
      <w:r>
        <w:t>1. Project Overview</w:t>
      </w:r>
    </w:p>
    <w:p w:rsidR="0053485C" w:rsidRDefault="0053485C">
      <w:pPr>
        <w:rPr>
          <w:rtl/>
        </w:rPr>
      </w:pPr>
      <w:r>
        <w:t xml:space="preserve">This document provides an overview of the UiPath project 'UnbilledInvoicesReport'. </w:t>
      </w:r>
    </w:p>
    <w:p w:rsidR="0053485C" w:rsidRDefault="0053485C">
      <w:pPr>
        <w:rPr>
          <w:rtl/>
        </w:rPr>
      </w:pPr>
      <w:r>
        <w:t xml:space="preserve">The project is designed to automate the generation of reports for unbilled invoices. </w:t>
      </w:r>
    </w:p>
    <w:p w:rsidR="0053485C" w:rsidRDefault="0053485C">
      <w:pPr>
        <w:rPr>
          <w:rtl/>
        </w:rPr>
      </w:pPr>
      <w:r>
        <w:t xml:space="preserve">It includes </w:t>
      </w:r>
      <w:r>
        <w:t>workflows for data manipulation, report generation, email notifications, and error handling (via hms template)</w:t>
      </w:r>
      <w:r>
        <w:t xml:space="preserve">. </w:t>
      </w:r>
    </w:p>
    <w:p w:rsidR="008F3630" w:rsidRDefault="0053485C">
      <w:r>
        <w:t>The system ensures accuracy and efficiency in tracking pending invoices.</w:t>
      </w:r>
    </w:p>
    <w:p w:rsidR="008F3630" w:rsidRDefault="0053485C">
      <w:pPr>
        <w:pStyle w:val="Heading2"/>
      </w:pPr>
      <w:r>
        <w:t>2. Key Workflows</w:t>
      </w:r>
    </w:p>
    <w:p w:rsidR="008F3630" w:rsidRDefault="0053485C">
      <w:pPr>
        <w:pStyle w:val="Heading3"/>
      </w:pPr>
      <w:r>
        <w:t>2.1 Transaction Processing Workflows</w:t>
      </w:r>
    </w:p>
    <w:p w:rsidR="008F3630" w:rsidRDefault="0053485C">
      <w:r>
        <w:t>These workflows handle the core tran</w:t>
      </w:r>
      <w:r>
        <w:t>saction processing, ensuring proper data handling, error management, and efficient processing of invoices.</w:t>
      </w:r>
    </w:p>
    <w:p w:rsidR="008F3630" w:rsidRDefault="0053485C">
      <w:r>
        <w:t>- 70_ExecuteTransaction.xaml - Responsible for processing each transaction.</w:t>
      </w:r>
    </w:p>
    <w:p w:rsidR="008F3630" w:rsidRDefault="0053485C">
      <w:r>
        <w:t>- 80_TransactionBusinessException.xaml - Handles business-related excepti</w:t>
      </w:r>
      <w:r>
        <w:t>ons.</w:t>
      </w:r>
    </w:p>
    <w:p w:rsidR="008F3630" w:rsidRDefault="0053485C">
      <w:r>
        <w:t>- 75_TransactionSystemException.xaml - Manages system errors such as connectivity failures or missing files.</w:t>
      </w:r>
    </w:p>
    <w:p w:rsidR="008F3630" w:rsidRDefault="0053485C">
      <w:r>
        <w:t>- 90_BeforeSetTransactionStatus.xaml - Executes required actions before updating transaction status.</w:t>
      </w:r>
    </w:p>
    <w:p w:rsidR="008F3630" w:rsidRDefault="0053485C">
      <w:r>
        <w:t>- 91_AfterSetTransactionStatus.xaml - Exe</w:t>
      </w:r>
      <w:r>
        <w:t>cutes additional actions after updating the transaction status.</w:t>
      </w:r>
    </w:p>
    <w:p w:rsidR="008F3630" w:rsidRDefault="0053485C">
      <w:pPr>
        <w:pStyle w:val="Heading3"/>
      </w:pPr>
      <w:r>
        <w:t>2.2 Utility and Support Workflows</w:t>
      </w:r>
    </w:p>
    <w:p w:rsidR="008F3630" w:rsidRDefault="0053485C">
      <w:r>
        <w:t>These workflows provide auxiliary functions such as report generation, data processing, and email notifications:</w:t>
      </w:r>
    </w:p>
    <w:p w:rsidR="008F3630" w:rsidRDefault="0053485C">
      <w:r>
        <w:t xml:space="preserve">- </w:t>
      </w:r>
      <w:r w:rsidRPr="0053485C">
        <w:rPr>
          <w:b/>
          <w:bCs/>
          <w:color w:val="C0504D" w:themeColor="accent2"/>
        </w:rPr>
        <w:t>Generate_Excel_And_PDF</w:t>
      </w:r>
      <w:r>
        <w:t>.xaml - Creates repor</w:t>
      </w:r>
      <w:r>
        <w:t>ts in Excel and PDF formats.</w:t>
      </w:r>
    </w:p>
    <w:p w:rsidR="008F3630" w:rsidRDefault="0053485C">
      <w:r>
        <w:t xml:space="preserve">- </w:t>
      </w:r>
      <w:r w:rsidRPr="0053485C">
        <w:rPr>
          <w:b/>
          <w:bCs/>
          <w:color w:val="C0504D" w:themeColor="accent2"/>
        </w:rPr>
        <w:t>Send_Report_Via_Mail</w:t>
      </w:r>
      <w:r>
        <w:t>.xaml - Sends generated reports via email to predefined recipients.</w:t>
      </w:r>
    </w:p>
    <w:p w:rsidR="008F3630" w:rsidRDefault="0053485C">
      <w:r>
        <w:t xml:space="preserve">- </w:t>
      </w:r>
      <w:r w:rsidRPr="0053485C">
        <w:rPr>
          <w:b/>
          <w:bCs/>
          <w:color w:val="C0504D" w:themeColor="accent2"/>
        </w:rPr>
        <w:t>Generate_HTML</w:t>
      </w:r>
      <w:r>
        <w:t>.xaml - Generates an HTML version of the report for web-based viewing.</w:t>
      </w:r>
    </w:p>
    <w:p w:rsidR="008F3630" w:rsidRDefault="0053485C">
      <w:r>
        <w:t xml:space="preserve">- </w:t>
      </w:r>
      <w:r w:rsidRPr="0053485C">
        <w:rPr>
          <w:b/>
          <w:bCs/>
          <w:color w:val="C0504D" w:themeColor="accent2"/>
        </w:rPr>
        <w:t>Data_Manipulation</w:t>
      </w:r>
      <w:r>
        <w:t>.xaml - Handles various data tra</w:t>
      </w:r>
      <w:r>
        <w:t>nsformations such as formatting, filtering, and conversions.</w:t>
      </w:r>
    </w:p>
    <w:p w:rsidR="008F3630" w:rsidRDefault="0053485C">
      <w:r>
        <w:t xml:space="preserve">- </w:t>
      </w:r>
      <w:r w:rsidRPr="0053485C">
        <w:rPr>
          <w:b/>
          <w:bCs/>
          <w:color w:val="C0504D" w:themeColor="accent2"/>
        </w:rPr>
        <w:t>Delete_Temporary_Sheets</w:t>
      </w:r>
      <w:r>
        <w:t>.xaml - Cleans up temporary sheets from Excel files used in the process.</w:t>
      </w:r>
    </w:p>
    <w:p w:rsidR="008F3630" w:rsidRDefault="0053485C">
      <w:pPr>
        <w:pStyle w:val="Heading2"/>
      </w:pPr>
      <w:r>
        <w:lastRenderedPageBreak/>
        <w:t>3. Dependencies &amp; Configuration</w:t>
      </w:r>
    </w:p>
    <w:p w:rsidR="0053485C" w:rsidRDefault="0053485C">
      <w:r>
        <w:t>The project relies on various dependencies, including data connec</w:t>
      </w:r>
      <w:r>
        <w:t xml:space="preserve">tions, file management, and email servers for notifications. </w:t>
      </w:r>
    </w:p>
    <w:p w:rsidR="008F3630" w:rsidRDefault="0053485C">
      <w:r>
        <w:t>Ensure that all necessary configurations are properly set before execution.</w:t>
      </w:r>
    </w:p>
    <w:p w:rsidR="008F3630" w:rsidRDefault="0053485C">
      <w:pPr>
        <w:pStyle w:val="Heading2"/>
      </w:pPr>
      <w:r>
        <w:t>4. Input &amp; Output Data</w:t>
      </w:r>
    </w:p>
    <w:p w:rsidR="0053485C" w:rsidRDefault="0053485C">
      <w:r>
        <w:t>The project processes invoice-related data, sourced from external systems such as databases or E</w:t>
      </w:r>
      <w:r>
        <w:t xml:space="preserve">xcel files. </w:t>
      </w:r>
    </w:p>
    <w:p w:rsidR="008F3630" w:rsidRDefault="0053485C">
      <w:r>
        <w:t>The outputs include structured reports in Excel, PDF, and HTML formats, which are then sent via email or stored for further use.</w:t>
      </w:r>
    </w:p>
    <w:p w:rsidR="008F3630" w:rsidRDefault="0053485C">
      <w:pPr>
        <w:pStyle w:val="Heading2"/>
      </w:pPr>
      <w:r>
        <w:t>5. Error Handling &amp; Logging</w:t>
      </w:r>
    </w:p>
    <w:p w:rsidR="008F3630" w:rsidRDefault="0053485C">
      <w:r>
        <w:t>The project implements robust error-handling mechanisms to manage failures effectively.</w:t>
      </w:r>
      <w:r>
        <w:t xml:space="preserve"> Business and system exceptions are logged and handled through specific workflows, ensuring reliable execution and troubleshooting.</w:t>
      </w:r>
    </w:p>
    <w:p w:rsidR="0053485C" w:rsidRDefault="0053485C"/>
    <w:p w:rsidR="0053485C" w:rsidRDefault="0053485C"/>
    <w:p w:rsidR="0053485C" w:rsidRDefault="0053485C">
      <w:r>
        <w:t>Every Process execution</w:t>
      </w:r>
      <w:bookmarkStart w:id="0" w:name="_GoBack"/>
      <w:bookmarkEnd w:id="0"/>
      <w:r>
        <w:t xml:space="preserve"> saves</w:t>
      </w:r>
      <w:r w:rsidRPr="0053485C">
        <w:rPr>
          <w:b/>
          <w:bCs/>
          <w:color w:val="C0504D" w:themeColor="accent2"/>
        </w:rPr>
        <w:t>?</w:t>
      </w:r>
      <w:r>
        <w:t xml:space="preserve"> minutes of manual work for the finance team.</w:t>
      </w:r>
    </w:p>
    <w:sectPr w:rsidR="00534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85C"/>
    <w:rsid w:val="008F36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86E98"/>
  <w14:defaultImageDpi w14:val="300"/>
  <w15:docId w15:val="{9C59CBAD-D616-47E6-941F-B9058528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2E1C1-6152-4B4D-AC04-45B044E3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Lidor Markovich</cp:lastModifiedBy>
  <cp:revision>2</cp:revision>
  <dcterms:created xsi:type="dcterms:W3CDTF">2013-12-23T23:15:00Z</dcterms:created>
  <dcterms:modified xsi:type="dcterms:W3CDTF">2025-01-30T23:01:00Z</dcterms:modified>
  <cp:category/>
</cp:coreProperties>
</file>