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DocuChat Architecture Reference</w:t>
      </w:r>
    </w:p>
    <w:p>
      <w:pPr>
        <w:pStyle w:val="Heading2"/>
      </w:pPr>
      <w:r>
        <w:t>1. Directory Layout Overview</w:t>
      </w:r>
    </w:p>
    <w:p>
      <w:r>
        <w:br/>
        <w:t>Root Directory: C:\Users\uipek\PycharmProjects\DocuChat\</w:t>
        <w:br/>
        <w:t>│</w:t>
        <w:br/>
        <w:t>├── .venv/                         → Local virtual environment</w:t>
        <w:br/>
        <w:t>│</w:t>
        <w:br/>
        <w:t>├── docuchat_backend/</w:t>
        <w:br/>
        <w:t>│   ├── app/</w:t>
        <w:br/>
        <w:t>│   │   ├── core/                  → Configuration, environment variables, constants</w:t>
        <w:br/>
        <w:t>│   │   ├── routers/               → API route definitions (auth, documents, query, health)</w:t>
        <w:br/>
        <w:t>│   │   ├── uploads/               → User-uploaded files (runtime storage)</w:t>
        <w:br/>
        <w:t>│   │   ├── auth.py                → JWT auth helper functions</w:t>
        <w:br/>
        <w:t>│   │   ├── database.py            → SQLAlchemy engine, Base, and session</w:t>
        <w:br/>
        <w:t>│   │   ├── jobs.py                → Background/async tasks (embedding generation, etc.)</w:t>
        <w:br/>
        <w:t>│   │   ├── main.py                → Flask app entry point and route registration</w:t>
        <w:br/>
        <w:t>│   │   ├── models.py              → ORM models (users, documents, chat history, collections)</w:t>
        <w:br/>
        <w:t>│   │   ├── rag.py                 → RAG logic: chunking, embedding, retrieval, and LLM query</w:t>
        <w:br/>
        <w:t>│   │   ├── schemas.py             → Pydantic request/response models</w:t>
        <w:br/>
        <w:t>│   │   ├── storage.py             → File handling and disk management</w:t>
        <w:br/>
        <w:t>│   │   └── __init__.py</w:t>
        <w:br/>
        <w:t>│   │</w:t>
        <w:br/>
        <w:t>│   └── chroma_db/                 → Chroma persistent database (chroma.sqlite3 + embeddings)</w:t>
        <w:br/>
        <w:t>│</w:t>
        <w:br/>
        <w:t>└── project_structure.txt          → Generated file showing folder tree for reference</w:t>
        <w:br/>
      </w:r>
    </w:p>
    <w:p>
      <w:pPr>
        <w:pStyle w:val="Heading2"/>
      </w:pPr>
      <w:r>
        <w:t>2. Module Responsibilities</w:t>
      </w:r>
    </w:p>
    <w:p>
      <w:r>
        <w:br/>
        <w:t>• core/config.py:</w:t>
        <w:br/>
        <w:t xml:space="preserve">  - Central configuration management.</w:t>
        <w:br/>
        <w:t xml:space="preserve">  - Loads environment variables (JWT_SECRET, DB_URL, UPLOAD_PATH, etc.).</w:t>
        <w:br/>
        <w:t xml:space="preserve">  - Provides global constants and settings.</w:t>
        <w:br/>
        <w:br/>
        <w:t>• routers/*.py:</w:t>
        <w:br/>
        <w:t xml:space="preserve">  - auth.py: /api/auth routes (register, login, logout, reset-password).</w:t>
        <w:br/>
        <w:t xml:space="preserve">  - documents.py: /api/documents routes (upload, list, delete, summary).</w:t>
        <w:br/>
        <w:t xml:space="preserve">  - query.py: /api/query routes (document Q&amp;A via RAG).</w:t>
        <w:br/>
        <w:t xml:space="preserve">  - health.py: /api/health route for system readiness checks.</w:t>
        <w:br/>
        <w:t xml:space="preserve">  - uploads/: test assets and dev-only OCR materials (not used in production).</w:t>
        <w:br/>
        <w:br/>
        <w:t>• models.py:</w:t>
        <w:br/>
        <w:t xml:space="preserve">  - SQLAlchemy ORM models: Users, Documents, Collections, ChatHistory.</w:t>
        <w:br/>
        <w:t xml:space="preserve">  - Relationships handled via foreign keys and lazy loading.</w:t>
        <w:br/>
        <w:t xml:space="preserve">  - Follows DocuChat database schema from requirements document.</w:t>
        <w:br/>
        <w:br/>
        <w:t>• schemas.py:</w:t>
        <w:br/>
        <w:t xml:space="preserve">  - Pydantic-style data validation for API input/output.</w:t>
        <w:br/>
        <w:t xml:space="preserve">  - Ensures type safety and consistency across endpoints.</w:t>
        <w:br/>
        <w:br/>
        <w:t>• database.py:</w:t>
        <w:br/>
        <w:t xml:space="preserve">  - Initializes SQLAlchemy engine, Base, and SessionLocal.</w:t>
        <w:br/>
        <w:t xml:space="preserve">  - Centralized connection to PostgreSQL.</w:t>
        <w:br/>
        <w:br/>
        <w:t>• storage.py:</w:t>
        <w:br/>
        <w:t xml:space="preserve">  - Handles file save, delete, and retrieval operations.</w:t>
        <w:br/>
        <w:t xml:space="preserve">  - Manages unique filenames and upload directories.</w:t>
        <w:br/>
        <w:br/>
        <w:t>• rag.py:</w:t>
        <w:br/>
        <w:t xml:space="preserve">  - Handles text extraction, chunking, embedding, and similarity search.</w:t>
        <w:br/>
        <w:t xml:space="preserve">  - Integrates LangChain + ChromaDB for retrieval.</w:t>
        <w:br/>
        <w:t xml:space="preserve">  - Generates LLM responses with contextual grounding.</w:t>
        <w:br/>
        <w:br/>
        <w:t>• jobs.py:</w:t>
        <w:br/>
        <w:t xml:space="preserve">  - Defines long-running or asynchronous processes (e.g., embedding generation post-upload).</w:t>
        <w:br/>
        <w:t xml:space="preserve">  - Designed for scalability with background workers (e.g., Celery, RQ).</w:t>
        <w:br/>
        <w:br/>
        <w:t>• main.py:</w:t>
        <w:br/>
        <w:t xml:space="preserve">  - Flask app entry point.</w:t>
        <w:br/>
        <w:t xml:space="preserve">  - Registers routers, CORS, middleware, and error handlers.</w:t>
        <w:br/>
        <w:t xml:space="preserve">  - Imports configuration from core/config.py.</w:t>
        <w:br/>
      </w:r>
    </w:p>
    <w:p>
      <w:pPr>
        <w:pStyle w:val="Heading2"/>
      </w:pPr>
      <w:r>
        <w:t>3. Coding Conventions</w:t>
      </w:r>
    </w:p>
    <w:p>
      <w:r>
        <w:br/>
        <w:t>• Follow PEP8 naming and spacing rules.</w:t>
        <w:br/>
        <w:t>• Use consistent route prefixes: /api/auth, /api/documents, /api/query, /api/health.</w:t>
        <w:br/>
        <w:t>• Use snake_case for Python variables and camelCase for JSON keys.</w:t>
        <w:br/>
        <w:t>• Environment variables loaded only through core/config.py.</w:t>
        <w:br/>
        <w:t>• All database transactions handled via SessionLocal context manager.</w:t>
        <w:br/>
        <w:t>• Logging uses Flask logger with JSON output (to be extended later).</w:t>
        <w:br/>
        <w:t>• JWT secrets and tokens never hardcoded.</w:t>
        <w:br/>
        <w:t>• Exception handling delegated to centralized middleware.</w:t>
        <w:br/>
        <w:t>• OCR and text extraction fallbacks handled gracefully in storage/rag modules.</w:t>
        <w:br/>
      </w:r>
    </w:p>
    <w:p>
      <w:pPr>
        <w:pStyle w:val="Heading2"/>
      </w:pPr>
      <w:r>
        <w:t>4. Extension &amp; Maintenance Rules</w:t>
      </w:r>
    </w:p>
    <w:p>
      <w:r>
        <w:br/>
        <w:t>• New API endpoints → add to appropriate routers/*.py file.</w:t>
        <w:br/>
        <w:t>• New database entities → define in models.py and schemas.py together.</w:t>
        <w:br/>
        <w:t>• Heavy or asynchronous tasks → offload to jobs.py or background queue.</w:t>
        <w:br/>
        <w:t>• Configuration changes → always modify core/config.py, never inline.</w:t>
        <w:br/>
        <w:t>• New AI logic or pipeline extensions → expand rag.py or create rag_utils/.</w:t>
        <w:br/>
        <w:t>• Unit tests should reside in tests/ (to be added in next phase).</w:t>
        <w:br/>
        <w:t>• Temporary test assets must not be committed under routers/uploads/.</w:t>
        <w:br/>
        <w:t>• Use docstrings and comments for all public functions and classes.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