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F74" w:rsidRPr="00690F74" w:rsidRDefault="00CB68B7" w:rsidP="007A6CC7">
      <w:pPr>
        <w:spacing w:line="360" w:lineRule="auto"/>
        <w:rPr>
          <w:rFonts w:eastAsia="Calibri"/>
          <w:lang w:eastAsia="en-US"/>
        </w:rPr>
      </w:pPr>
      <w:r>
        <w:rPr>
          <w:rFonts w:eastAsia="Calibri"/>
          <w:lang w:eastAsia="en-US"/>
        </w:rPr>
        <w:t xml:space="preserve">  </w:t>
      </w: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ascii="Courier" w:eastAsia="Calibri" w:hAnsi="Courier" w:cs="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456D93" w:rsidP="007A6CC7">
      <w:pPr>
        <w:spacing w:line="360" w:lineRule="auto"/>
        <w:jc w:val="center"/>
        <w:rPr>
          <w:rFonts w:eastAsia="Calibri"/>
          <w:lang w:eastAsia="en-US"/>
        </w:rPr>
      </w:pPr>
      <w:r>
        <w:rPr>
          <w:noProof/>
          <w:lang w:val="en-US" w:eastAsia="en-US"/>
        </w:rPr>
        <mc:AlternateContent>
          <mc:Choice Requires="wps">
            <w:drawing>
              <wp:anchor distT="0" distB="0" distL="114300" distR="114300" simplePos="0" relativeHeight="251655168" behindDoc="0" locked="0" layoutInCell="1" allowOverlap="1">
                <wp:simplePos x="0" y="0"/>
                <wp:positionH relativeFrom="column">
                  <wp:posOffset>2757805</wp:posOffset>
                </wp:positionH>
                <wp:positionV relativeFrom="paragraph">
                  <wp:posOffset>244475</wp:posOffset>
                </wp:positionV>
                <wp:extent cx="2718435" cy="2240280"/>
                <wp:effectExtent l="0" t="0" r="5715"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8435" cy="2240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A354F" w:rsidRDefault="00BA354F" w:rsidP="00690F74">
                            <w:pPr>
                              <w:pBdr>
                                <w:left w:val="single" w:sz="4" w:space="4" w:color="auto"/>
                              </w:pBdr>
                              <w:rPr>
                                <w:rFonts w:ascii="Century Gothic" w:hAnsi="Century Gothic"/>
                                <w:sz w:val="36"/>
                                <w:szCs w:val="36"/>
                              </w:rPr>
                            </w:pPr>
                            <w:r w:rsidRPr="006C3B05">
                              <w:rPr>
                                <w:rFonts w:ascii="Century Gothic" w:hAnsi="Century Gothic"/>
                                <w:sz w:val="36"/>
                                <w:szCs w:val="36"/>
                              </w:rPr>
                              <w:t xml:space="preserve">Sistema de Gestión </w:t>
                            </w:r>
                          </w:p>
                          <w:p w:rsidR="00BA354F" w:rsidRDefault="00BA354F" w:rsidP="00690F74">
                            <w:pPr>
                              <w:pBdr>
                                <w:left w:val="single" w:sz="4" w:space="4" w:color="auto"/>
                              </w:pBdr>
                              <w:rPr>
                                <w:rFonts w:ascii="Century Gothic" w:hAnsi="Century Gothic"/>
                                <w:sz w:val="36"/>
                                <w:szCs w:val="36"/>
                                <w:vertAlign w:val="subscript"/>
                              </w:rPr>
                            </w:pPr>
                            <w:r w:rsidRPr="006C3B05">
                              <w:rPr>
                                <w:rFonts w:ascii="Century Gothic" w:hAnsi="Century Gothic"/>
                                <w:sz w:val="36"/>
                                <w:szCs w:val="36"/>
                              </w:rPr>
                              <w:t xml:space="preserve">de </w:t>
                            </w:r>
                            <w:r>
                              <w:rPr>
                                <w:rFonts w:ascii="Century Gothic" w:hAnsi="Century Gothic"/>
                                <w:sz w:val="36"/>
                                <w:szCs w:val="36"/>
                              </w:rPr>
                              <w:t xml:space="preserve">la </w:t>
                            </w:r>
                            <w:r w:rsidRPr="006C3B05">
                              <w:rPr>
                                <w:rFonts w:ascii="Century Gothic" w:hAnsi="Century Gothic"/>
                                <w:sz w:val="36"/>
                                <w:szCs w:val="36"/>
                              </w:rPr>
                              <w:t xml:space="preserve">Calidad </w:t>
                            </w:r>
                            <w:r w:rsidRPr="00744A0B">
                              <w:rPr>
                                <w:rFonts w:ascii="Century Gothic" w:hAnsi="Century Gothic"/>
                                <w:sz w:val="36"/>
                                <w:szCs w:val="36"/>
                              </w:rPr>
                              <w:t>QUIS</w:t>
                            </w:r>
                            <w:r w:rsidRPr="00744A0B">
                              <w:rPr>
                                <w:rFonts w:ascii="Century Gothic" w:hAnsi="Century Gothic"/>
                                <w:sz w:val="36"/>
                                <w:szCs w:val="36"/>
                                <w:vertAlign w:val="subscript"/>
                              </w:rPr>
                              <w:t>®</w:t>
                            </w:r>
                          </w:p>
                          <w:p w:rsidR="00BA354F" w:rsidRDefault="00BA354F" w:rsidP="00690F74">
                            <w:pPr>
                              <w:pBdr>
                                <w:left w:val="single" w:sz="4" w:space="4" w:color="auto"/>
                              </w:pBdr>
                              <w:rPr>
                                <w:rFonts w:ascii="Century Gothic" w:hAnsi="Century Gothic"/>
                                <w:sz w:val="36"/>
                                <w:szCs w:val="36"/>
                              </w:rPr>
                            </w:pPr>
                          </w:p>
                          <w:p w:rsidR="00BA354F" w:rsidRDefault="00BA354F" w:rsidP="00690F74">
                            <w:pPr>
                              <w:pBdr>
                                <w:left w:val="single" w:sz="4" w:space="4" w:color="auto"/>
                              </w:pBdr>
                              <w:rPr>
                                <w:rFonts w:ascii="Century Gothic" w:hAnsi="Century Gothic"/>
                                <w:sz w:val="36"/>
                                <w:szCs w:val="36"/>
                              </w:rPr>
                            </w:pPr>
                            <w:r>
                              <w:rPr>
                                <w:rFonts w:ascii="Century Gothic" w:hAnsi="Century Gothic"/>
                                <w:sz w:val="36"/>
                                <w:szCs w:val="36"/>
                              </w:rPr>
                              <w:t>Instructivo de trabajo</w:t>
                            </w:r>
                          </w:p>
                          <w:p w:rsidR="00BA354F" w:rsidRDefault="00BA354F" w:rsidP="00690F74">
                            <w:pPr>
                              <w:pBdr>
                                <w:left w:val="single" w:sz="4" w:space="4" w:color="auto"/>
                              </w:pBdr>
                              <w:rPr>
                                <w:rFonts w:ascii="Century Gothic" w:hAnsi="Century Gothic"/>
                                <w:sz w:val="36"/>
                                <w:szCs w:val="36"/>
                              </w:rPr>
                            </w:pPr>
                          </w:p>
                          <w:p w:rsidR="00BA354F" w:rsidRDefault="00BA354F" w:rsidP="00690F74">
                            <w:pPr>
                              <w:pBdr>
                                <w:left w:val="single" w:sz="4" w:space="4" w:color="auto"/>
                              </w:pBdr>
                              <w:rPr>
                                <w:rFonts w:ascii="Century Gothic" w:hAnsi="Century Gothic"/>
                                <w:sz w:val="36"/>
                                <w:szCs w:val="36"/>
                              </w:rPr>
                            </w:pPr>
                            <w:r>
                              <w:rPr>
                                <w:rFonts w:ascii="Century Gothic" w:hAnsi="Century Gothic"/>
                                <w:sz w:val="36"/>
                                <w:szCs w:val="36"/>
                              </w:rPr>
                              <w:t>IT</w:t>
                            </w:r>
                            <w:r w:rsidRPr="00744A0B">
                              <w:rPr>
                                <w:rFonts w:ascii="Century Gothic" w:hAnsi="Century Gothic"/>
                                <w:sz w:val="36"/>
                                <w:szCs w:val="36"/>
                              </w:rPr>
                              <w:t>-SC-</w:t>
                            </w:r>
                            <w:r>
                              <w:rPr>
                                <w:rFonts w:ascii="Century Gothic" w:hAnsi="Century Gothic"/>
                                <w:sz w:val="36"/>
                                <w:szCs w:val="36"/>
                              </w:rPr>
                              <w:t>5.1</w:t>
                            </w:r>
                            <w:r w:rsidRPr="00744A0B">
                              <w:rPr>
                                <w:rFonts w:ascii="Century Gothic" w:hAnsi="Century Gothic"/>
                                <w:sz w:val="36"/>
                                <w:szCs w:val="36"/>
                              </w:rPr>
                              <w:t xml:space="preserve"> </w:t>
                            </w:r>
                          </w:p>
                          <w:p w:rsidR="00BA354F" w:rsidRDefault="00BA354F" w:rsidP="00690F74">
                            <w:pPr>
                              <w:pBdr>
                                <w:left w:val="single" w:sz="4" w:space="4" w:color="auto"/>
                              </w:pBdr>
                              <w:rPr>
                                <w:rFonts w:ascii="Century Gothic" w:hAnsi="Century Gothic"/>
                                <w:sz w:val="36"/>
                                <w:szCs w:val="36"/>
                              </w:rPr>
                            </w:pPr>
                          </w:p>
                          <w:p w:rsidR="00BA354F" w:rsidRDefault="00BA354F" w:rsidP="00690F74">
                            <w:pPr>
                              <w:pBdr>
                                <w:left w:val="single" w:sz="4" w:space="4" w:color="auto"/>
                              </w:pBdr>
                              <w:rPr>
                                <w:rFonts w:ascii="Century Gothic" w:hAnsi="Century Gothic"/>
                                <w:sz w:val="36"/>
                                <w:szCs w:val="36"/>
                              </w:rPr>
                            </w:pPr>
                            <w:r>
                              <w:rPr>
                                <w:rFonts w:ascii="Century Gothic" w:hAnsi="Century Gothic"/>
                                <w:sz w:val="36"/>
                                <w:szCs w:val="36"/>
                              </w:rPr>
                              <w:t>Conducción</w:t>
                            </w:r>
                          </w:p>
                          <w:p w:rsidR="00BA354F" w:rsidRPr="00BA5ACC" w:rsidRDefault="00BA354F" w:rsidP="00690F74">
                            <w:pPr>
                              <w:pBdr>
                                <w:left w:val="single" w:sz="4" w:space="4" w:color="auto"/>
                              </w:pBdr>
                              <w:rPr>
                                <w:rFonts w:ascii="Century Gothic" w:hAnsi="Century Gothic"/>
                                <w:sz w:val="36"/>
                                <w:szCs w:val="36"/>
                              </w:rPr>
                            </w:pPr>
                          </w:p>
                          <w:p w:rsidR="00BA354F" w:rsidRPr="005E5E43" w:rsidRDefault="00BA354F" w:rsidP="00690F74">
                            <w:pPr>
                              <w:pBdr>
                                <w:left w:val="single" w:sz="4" w:space="4" w:color="auto"/>
                              </w:pBdr>
                              <w:rPr>
                                <w:rFonts w:ascii="Century Gothic" w:hAnsi="Century Gothic"/>
                                <w:lang w:val="es-ES"/>
                              </w:rPr>
                            </w:pPr>
                            <w:r>
                              <w:rPr>
                                <w:rFonts w:ascii="Century Gothic" w:hAnsi="Century Gothic"/>
                              </w:rPr>
                              <w:t xml:space="preserve">1 de </w:t>
                            </w:r>
                            <w:r w:rsidR="006146B5">
                              <w:rPr>
                                <w:rFonts w:ascii="Century Gothic" w:hAnsi="Century Gothic"/>
                              </w:rPr>
                              <w:t>octubre</w:t>
                            </w:r>
                            <w:r>
                              <w:rPr>
                                <w:rFonts w:ascii="Century Gothic" w:hAnsi="Century Gothic"/>
                              </w:rPr>
                              <w:t xml:space="preserve"> de 2020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17.15pt;margin-top:19.25pt;width:214.05pt;height:176.4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" stroked="f">
                <v:textbox style="mso-fit-shape-to-text:t">
                  <w:txbxContent>
                    <w:p w:rsidR="00BA354F" w:rsidRDefault="00BA354F" w:rsidP="00690F74">
                      <w:pPr>
                        <w:pBdr>
                          <w:left w:val="single" w:sz="4" w:space="4" w:color="auto"/>
                        </w:pBdr>
                        <w:rPr>
                          <w:rFonts w:ascii="Century Gothic" w:hAnsi="Century Gothic"/>
                          <w:sz w:val="36"/>
                          <w:szCs w:val="36"/>
                        </w:rPr>
                      </w:pPr>
                      <w:r w:rsidRPr="006C3B05">
                        <w:rPr>
                          <w:rFonts w:ascii="Century Gothic" w:hAnsi="Century Gothic"/>
                          <w:sz w:val="36"/>
                          <w:szCs w:val="36"/>
                        </w:rPr>
                        <w:t xml:space="preserve">Sistema de Gestión </w:t>
                      </w:r>
                    </w:p>
                    <w:p w:rsidR="00BA354F" w:rsidRDefault="00BA354F" w:rsidP="00690F74">
                      <w:pPr>
                        <w:pBdr>
                          <w:left w:val="single" w:sz="4" w:space="4" w:color="auto"/>
                        </w:pBdr>
                        <w:rPr>
                          <w:rFonts w:ascii="Century Gothic" w:hAnsi="Century Gothic"/>
                          <w:sz w:val="36"/>
                          <w:szCs w:val="36"/>
                          <w:vertAlign w:val="subscript"/>
                        </w:rPr>
                      </w:pPr>
                      <w:r w:rsidRPr="006C3B05">
                        <w:rPr>
                          <w:rFonts w:ascii="Century Gothic" w:hAnsi="Century Gothic"/>
                          <w:sz w:val="36"/>
                          <w:szCs w:val="36"/>
                        </w:rPr>
                        <w:t xml:space="preserve">de </w:t>
                      </w:r>
                      <w:r>
                        <w:rPr>
                          <w:rFonts w:ascii="Century Gothic" w:hAnsi="Century Gothic"/>
                          <w:sz w:val="36"/>
                          <w:szCs w:val="36"/>
                        </w:rPr>
                        <w:t xml:space="preserve">la </w:t>
                      </w:r>
                      <w:r w:rsidRPr="006C3B05">
                        <w:rPr>
                          <w:rFonts w:ascii="Century Gothic" w:hAnsi="Century Gothic"/>
                          <w:sz w:val="36"/>
                          <w:szCs w:val="36"/>
                        </w:rPr>
                        <w:t xml:space="preserve">Calidad </w:t>
                      </w:r>
                      <w:r w:rsidRPr="00744A0B">
                        <w:rPr>
                          <w:rFonts w:ascii="Century Gothic" w:hAnsi="Century Gothic"/>
                          <w:sz w:val="36"/>
                          <w:szCs w:val="36"/>
                        </w:rPr>
                        <w:t>QUIS</w:t>
                      </w:r>
                      <w:r w:rsidRPr="00744A0B">
                        <w:rPr>
                          <w:rFonts w:ascii="Century Gothic" w:hAnsi="Century Gothic"/>
                          <w:sz w:val="36"/>
                          <w:szCs w:val="36"/>
                          <w:vertAlign w:val="subscript"/>
                        </w:rPr>
                        <w:t>®</w:t>
                      </w:r>
                    </w:p>
                    <w:p w:rsidR="00BA354F" w:rsidRDefault="00BA354F" w:rsidP="00690F74">
                      <w:pPr>
                        <w:pBdr>
                          <w:left w:val="single" w:sz="4" w:space="4" w:color="auto"/>
                        </w:pBdr>
                        <w:rPr>
                          <w:rFonts w:ascii="Century Gothic" w:hAnsi="Century Gothic"/>
                          <w:sz w:val="36"/>
                          <w:szCs w:val="36"/>
                        </w:rPr>
                      </w:pPr>
                    </w:p>
                    <w:p w:rsidR="00BA354F" w:rsidRDefault="00BA354F" w:rsidP="00690F74">
                      <w:pPr>
                        <w:pBdr>
                          <w:left w:val="single" w:sz="4" w:space="4" w:color="auto"/>
                        </w:pBdr>
                        <w:rPr>
                          <w:rFonts w:ascii="Century Gothic" w:hAnsi="Century Gothic"/>
                          <w:sz w:val="36"/>
                          <w:szCs w:val="36"/>
                        </w:rPr>
                      </w:pPr>
                      <w:r>
                        <w:rPr>
                          <w:rFonts w:ascii="Century Gothic" w:hAnsi="Century Gothic"/>
                          <w:sz w:val="36"/>
                          <w:szCs w:val="36"/>
                        </w:rPr>
                        <w:t>Instructivo de trabajo</w:t>
                      </w:r>
                    </w:p>
                    <w:p w:rsidR="00BA354F" w:rsidRDefault="00BA354F" w:rsidP="00690F74">
                      <w:pPr>
                        <w:pBdr>
                          <w:left w:val="single" w:sz="4" w:space="4" w:color="auto"/>
                        </w:pBdr>
                        <w:rPr>
                          <w:rFonts w:ascii="Century Gothic" w:hAnsi="Century Gothic"/>
                          <w:sz w:val="36"/>
                          <w:szCs w:val="36"/>
                        </w:rPr>
                      </w:pPr>
                    </w:p>
                    <w:p w:rsidR="00BA354F" w:rsidRDefault="00BA354F" w:rsidP="00690F74">
                      <w:pPr>
                        <w:pBdr>
                          <w:left w:val="single" w:sz="4" w:space="4" w:color="auto"/>
                        </w:pBdr>
                        <w:rPr>
                          <w:rFonts w:ascii="Century Gothic" w:hAnsi="Century Gothic"/>
                          <w:sz w:val="36"/>
                          <w:szCs w:val="36"/>
                        </w:rPr>
                      </w:pPr>
                      <w:r>
                        <w:rPr>
                          <w:rFonts w:ascii="Century Gothic" w:hAnsi="Century Gothic"/>
                          <w:sz w:val="36"/>
                          <w:szCs w:val="36"/>
                        </w:rPr>
                        <w:t>IT</w:t>
                      </w:r>
                      <w:r w:rsidRPr="00744A0B">
                        <w:rPr>
                          <w:rFonts w:ascii="Century Gothic" w:hAnsi="Century Gothic"/>
                          <w:sz w:val="36"/>
                          <w:szCs w:val="36"/>
                        </w:rPr>
                        <w:t>-SC-</w:t>
                      </w:r>
                      <w:r>
                        <w:rPr>
                          <w:rFonts w:ascii="Century Gothic" w:hAnsi="Century Gothic"/>
                          <w:sz w:val="36"/>
                          <w:szCs w:val="36"/>
                        </w:rPr>
                        <w:t>5.1</w:t>
                      </w:r>
                      <w:r w:rsidRPr="00744A0B">
                        <w:rPr>
                          <w:rFonts w:ascii="Century Gothic" w:hAnsi="Century Gothic"/>
                          <w:sz w:val="36"/>
                          <w:szCs w:val="36"/>
                        </w:rPr>
                        <w:t xml:space="preserve"> </w:t>
                      </w:r>
                    </w:p>
                    <w:p w:rsidR="00BA354F" w:rsidRDefault="00BA354F" w:rsidP="00690F74">
                      <w:pPr>
                        <w:pBdr>
                          <w:left w:val="single" w:sz="4" w:space="4" w:color="auto"/>
                        </w:pBdr>
                        <w:rPr>
                          <w:rFonts w:ascii="Century Gothic" w:hAnsi="Century Gothic"/>
                          <w:sz w:val="36"/>
                          <w:szCs w:val="36"/>
                        </w:rPr>
                      </w:pPr>
                    </w:p>
                    <w:p w:rsidR="00BA354F" w:rsidRDefault="00BA354F" w:rsidP="00690F74">
                      <w:pPr>
                        <w:pBdr>
                          <w:left w:val="single" w:sz="4" w:space="4" w:color="auto"/>
                        </w:pBdr>
                        <w:rPr>
                          <w:rFonts w:ascii="Century Gothic" w:hAnsi="Century Gothic"/>
                          <w:sz w:val="36"/>
                          <w:szCs w:val="36"/>
                        </w:rPr>
                      </w:pPr>
                      <w:r>
                        <w:rPr>
                          <w:rFonts w:ascii="Century Gothic" w:hAnsi="Century Gothic"/>
                          <w:sz w:val="36"/>
                          <w:szCs w:val="36"/>
                        </w:rPr>
                        <w:t>Conducción</w:t>
                      </w:r>
                    </w:p>
                    <w:p w:rsidR="00BA354F" w:rsidRPr="00BA5ACC" w:rsidRDefault="00BA354F" w:rsidP="00690F74">
                      <w:pPr>
                        <w:pBdr>
                          <w:left w:val="single" w:sz="4" w:space="4" w:color="auto"/>
                        </w:pBdr>
                        <w:rPr>
                          <w:rFonts w:ascii="Century Gothic" w:hAnsi="Century Gothic"/>
                          <w:sz w:val="36"/>
                          <w:szCs w:val="36"/>
                        </w:rPr>
                      </w:pPr>
                    </w:p>
                    <w:p w:rsidR="00BA354F" w:rsidRPr="005E5E43" w:rsidRDefault="00BA354F" w:rsidP="00690F74">
                      <w:pPr>
                        <w:pBdr>
                          <w:left w:val="single" w:sz="4" w:space="4" w:color="auto"/>
                        </w:pBdr>
                        <w:rPr>
                          <w:rFonts w:ascii="Century Gothic" w:hAnsi="Century Gothic"/>
                          <w:lang w:val="es-ES"/>
                        </w:rPr>
                      </w:pPr>
                      <w:r>
                        <w:rPr>
                          <w:rFonts w:ascii="Century Gothic" w:hAnsi="Century Gothic"/>
                        </w:rPr>
                        <w:t xml:space="preserve">1 de </w:t>
                      </w:r>
                      <w:r w:rsidR="006146B5">
                        <w:rPr>
                          <w:rFonts w:ascii="Century Gothic" w:hAnsi="Century Gothic"/>
                        </w:rPr>
                        <w:t>octubre</w:t>
                      </w:r>
                      <w:r>
                        <w:rPr>
                          <w:rFonts w:ascii="Century Gothic" w:hAnsi="Century Gothic"/>
                        </w:rPr>
                        <w:t xml:space="preserve"> de 2020</w:t>
                      </w:r>
                    </w:p>
                  </w:txbxContent>
                </v:textbox>
              </v:shape>
            </w:pict>
          </mc:Fallback>
        </mc:AlternateContent>
      </w: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1668C2" w:rsidP="007A6CC7">
      <w:pPr>
        <w:spacing w:line="360" w:lineRule="auto"/>
        <w:jc w:val="center"/>
        <w:rPr>
          <w:rFonts w:eastAsia="Calibri"/>
          <w:lang w:eastAsia="en-US"/>
        </w:rPr>
      </w:pPr>
      <w:r>
        <w:rPr>
          <w:noProof/>
          <w:lang w:val="en-US" w:eastAsia="en-US"/>
        </w:rPr>
        <w:drawing>
          <wp:anchor distT="0" distB="0" distL="114300" distR="114300" simplePos="0" relativeHeight="251655680" behindDoc="1" locked="0" layoutInCell="1" allowOverlap="1">
            <wp:simplePos x="0" y="0"/>
            <wp:positionH relativeFrom="column">
              <wp:posOffset>-50800</wp:posOffset>
            </wp:positionH>
            <wp:positionV relativeFrom="paragraph">
              <wp:posOffset>8255</wp:posOffset>
            </wp:positionV>
            <wp:extent cx="2726055" cy="633095"/>
            <wp:effectExtent l="0" t="0" r="0" b="0"/>
            <wp:wrapThrough wrapText="bothSides">
              <wp:wrapPolygon edited="0">
                <wp:start x="0" y="0"/>
                <wp:lineTo x="0" y="20798"/>
                <wp:lineTo x="21434" y="20798"/>
                <wp:lineTo x="21434" y="0"/>
                <wp:lineTo x="0" y="0"/>
              </wp:wrapPolygon>
            </wp:wrapThrough>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6055" cy="633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Pr="00690F74" w:rsidRDefault="00690F74" w:rsidP="007A6CC7">
      <w:pPr>
        <w:spacing w:line="360" w:lineRule="auto"/>
        <w:jc w:val="center"/>
        <w:rPr>
          <w:rFonts w:eastAsia="Calibri"/>
          <w:lang w:eastAsia="en-US"/>
        </w:rPr>
      </w:pPr>
    </w:p>
    <w:p w:rsidR="00690F74" w:rsidRDefault="00690F74" w:rsidP="007A6CC7">
      <w:pPr>
        <w:spacing w:line="360" w:lineRule="auto"/>
        <w:jc w:val="center"/>
        <w:rPr>
          <w:rFonts w:eastAsia="Calibri"/>
          <w:lang w:eastAsia="en-US"/>
        </w:rPr>
      </w:pPr>
    </w:p>
    <w:p w:rsidR="00A8084D" w:rsidRDefault="00A8084D" w:rsidP="007A6CC7">
      <w:pPr>
        <w:spacing w:line="360" w:lineRule="auto"/>
        <w:jc w:val="center"/>
        <w:rPr>
          <w:rFonts w:eastAsia="Calibri"/>
          <w:lang w:eastAsia="en-US"/>
        </w:rPr>
      </w:pPr>
    </w:p>
    <w:p w:rsidR="00CA7080" w:rsidRDefault="00CA7080" w:rsidP="007A6CC7">
      <w:pPr>
        <w:spacing w:line="360" w:lineRule="auto"/>
        <w:jc w:val="center"/>
        <w:rPr>
          <w:rFonts w:eastAsia="Calibri"/>
          <w:lang w:eastAsia="en-US"/>
        </w:rPr>
      </w:pPr>
    </w:p>
    <w:p w:rsidR="00A8084D" w:rsidRDefault="00A8084D" w:rsidP="007A6CC7">
      <w:pPr>
        <w:spacing w:line="360" w:lineRule="auto"/>
        <w:jc w:val="center"/>
        <w:rPr>
          <w:rFonts w:eastAsia="Calibri"/>
          <w:lang w:eastAsia="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2"/>
        <w:gridCol w:w="2941"/>
        <w:gridCol w:w="2945"/>
      </w:tblGrid>
      <w:tr w:rsidR="00725353" w:rsidRPr="009F0063" w:rsidTr="009F0063">
        <w:tc>
          <w:tcPr>
            <w:tcW w:w="2992" w:type="dxa"/>
            <w:vMerge w:val="restart"/>
            <w:vAlign w:val="center"/>
          </w:tcPr>
          <w:p w:rsidR="00193221" w:rsidRDefault="00193221" w:rsidP="007A6CC7">
            <w:pPr>
              <w:spacing w:line="360" w:lineRule="auto"/>
              <w:jc w:val="center"/>
              <w:rPr>
                <w:rFonts w:eastAsia="Calibri"/>
                <w:b/>
                <w:sz w:val="28"/>
                <w:szCs w:val="28"/>
                <w:lang w:eastAsia="en-US"/>
              </w:rPr>
            </w:pPr>
            <w:r>
              <w:rPr>
                <w:rFonts w:eastAsia="Calibri"/>
                <w:b/>
                <w:sz w:val="28"/>
                <w:szCs w:val="28"/>
                <w:lang w:eastAsia="en-US"/>
              </w:rPr>
              <w:lastRenderedPageBreak/>
              <w:t>Área</w:t>
            </w:r>
          </w:p>
          <w:p w:rsidR="00725353" w:rsidRDefault="00476D56" w:rsidP="007A6CC7">
            <w:pPr>
              <w:spacing w:line="360" w:lineRule="auto"/>
              <w:jc w:val="center"/>
              <w:rPr>
                <w:rFonts w:eastAsia="Calibri"/>
                <w:b/>
                <w:sz w:val="28"/>
                <w:szCs w:val="28"/>
                <w:lang w:eastAsia="en-US"/>
              </w:rPr>
            </w:pPr>
            <w:r>
              <w:rPr>
                <w:rFonts w:eastAsia="Calibri"/>
                <w:b/>
                <w:sz w:val="28"/>
                <w:szCs w:val="28"/>
                <w:lang w:eastAsia="en-US"/>
              </w:rPr>
              <w:t xml:space="preserve">Sitio </w:t>
            </w:r>
            <w:r w:rsidR="00DF1F4A">
              <w:rPr>
                <w:rFonts w:eastAsia="Calibri"/>
                <w:b/>
                <w:sz w:val="28"/>
                <w:szCs w:val="28"/>
                <w:lang w:eastAsia="en-US"/>
              </w:rPr>
              <w:t>C</w:t>
            </w:r>
            <w:r>
              <w:rPr>
                <w:rFonts w:eastAsia="Calibri"/>
                <w:b/>
                <w:sz w:val="28"/>
                <w:szCs w:val="28"/>
                <w:lang w:eastAsia="en-US"/>
              </w:rPr>
              <w:t>línico</w:t>
            </w:r>
          </w:p>
          <w:p w:rsidR="00476D56" w:rsidRPr="009F0063" w:rsidRDefault="00193221" w:rsidP="007A6CC7">
            <w:pPr>
              <w:spacing w:line="360" w:lineRule="auto"/>
              <w:jc w:val="center"/>
              <w:rPr>
                <w:rFonts w:eastAsia="Calibri"/>
                <w:b/>
                <w:sz w:val="28"/>
                <w:szCs w:val="28"/>
                <w:lang w:eastAsia="en-US"/>
              </w:rPr>
            </w:pPr>
            <w:r>
              <w:rPr>
                <w:rFonts w:eastAsia="Calibri"/>
                <w:b/>
                <w:sz w:val="28"/>
                <w:szCs w:val="28"/>
                <w:lang w:eastAsia="en-US"/>
              </w:rPr>
              <w:t>S</w:t>
            </w:r>
            <w:r w:rsidR="00476D56">
              <w:rPr>
                <w:rFonts w:eastAsia="Calibri"/>
                <w:b/>
                <w:sz w:val="28"/>
                <w:szCs w:val="28"/>
                <w:lang w:eastAsia="en-US"/>
              </w:rPr>
              <w:t>C</w:t>
            </w:r>
          </w:p>
        </w:tc>
        <w:tc>
          <w:tcPr>
            <w:tcW w:w="2993" w:type="dxa"/>
          </w:tcPr>
          <w:p w:rsidR="00725353" w:rsidRPr="009F0063" w:rsidRDefault="00725353" w:rsidP="007A6CC7">
            <w:pPr>
              <w:spacing w:line="360" w:lineRule="auto"/>
              <w:jc w:val="center"/>
              <w:rPr>
                <w:rFonts w:eastAsia="Calibri"/>
                <w:b/>
                <w:szCs w:val="22"/>
                <w:lang w:eastAsia="en-US"/>
              </w:rPr>
            </w:pPr>
            <w:r w:rsidRPr="009F0063">
              <w:rPr>
                <w:rFonts w:eastAsia="Calibri"/>
                <w:b/>
                <w:szCs w:val="22"/>
                <w:lang w:eastAsia="en-US"/>
              </w:rPr>
              <w:t>Fecha</w:t>
            </w:r>
          </w:p>
          <w:p w:rsidR="00725353" w:rsidRPr="009F0063" w:rsidRDefault="006146B5" w:rsidP="000746F7">
            <w:pPr>
              <w:spacing w:line="360" w:lineRule="auto"/>
              <w:jc w:val="center"/>
              <w:rPr>
                <w:rFonts w:eastAsia="Calibri"/>
                <w:b/>
                <w:sz w:val="28"/>
                <w:szCs w:val="28"/>
                <w:lang w:eastAsia="en-US"/>
              </w:rPr>
            </w:pPr>
            <w:r>
              <w:rPr>
                <w:lang w:eastAsia="en-US"/>
              </w:rPr>
              <w:t>01-oct-2020</w:t>
            </w:r>
          </w:p>
        </w:tc>
        <w:tc>
          <w:tcPr>
            <w:tcW w:w="2993" w:type="dxa"/>
          </w:tcPr>
          <w:p w:rsidR="00725353" w:rsidRPr="009F0063" w:rsidRDefault="00725353" w:rsidP="007A6CC7">
            <w:pPr>
              <w:spacing w:line="360" w:lineRule="auto"/>
              <w:jc w:val="center"/>
              <w:rPr>
                <w:rFonts w:eastAsia="Calibri"/>
                <w:b/>
                <w:szCs w:val="22"/>
                <w:lang w:eastAsia="en-US"/>
              </w:rPr>
            </w:pPr>
            <w:r w:rsidRPr="009F0063">
              <w:rPr>
                <w:rFonts w:eastAsia="Calibri"/>
                <w:b/>
                <w:szCs w:val="22"/>
                <w:lang w:eastAsia="en-US"/>
              </w:rPr>
              <w:t>V</w:t>
            </w:r>
            <w:r w:rsidR="00476D56">
              <w:rPr>
                <w:rFonts w:eastAsia="Calibri"/>
                <w:b/>
                <w:szCs w:val="22"/>
                <w:lang w:eastAsia="en-US"/>
              </w:rPr>
              <w:t>ersión</w:t>
            </w:r>
          </w:p>
          <w:p w:rsidR="00725353" w:rsidRPr="009F0063" w:rsidRDefault="00BC5A85" w:rsidP="0008201B">
            <w:pPr>
              <w:spacing w:line="360" w:lineRule="auto"/>
              <w:jc w:val="center"/>
              <w:rPr>
                <w:rFonts w:eastAsia="Calibri"/>
                <w:b/>
                <w:sz w:val="28"/>
                <w:szCs w:val="28"/>
                <w:lang w:eastAsia="en-US"/>
              </w:rPr>
            </w:pPr>
            <w:r>
              <w:rPr>
                <w:rFonts w:eastAsia="Calibri"/>
                <w:b/>
                <w:szCs w:val="22"/>
                <w:lang w:eastAsia="en-US"/>
              </w:rPr>
              <w:t>3</w:t>
            </w:r>
            <w:r w:rsidR="00D27B87">
              <w:rPr>
                <w:rFonts w:eastAsia="Calibri"/>
                <w:b/>
                <w:szCs w:val="22"/>
                <w:lang w:eastAsia="en-US"/>
              </w:rPr>
              <w:t>.</w:t>
            </w:r>
            <w:r w:rsidR="000746F7">
              <w:rPr>
                <w:rFonts w:eastAsia="Calibri"/>
                <w:b/>
                <w:szCs w:val="22"/>
                <w:lang w:eastAsia="en-US"/>
              </w:rPr>
              <w:t>3</w:t>
            </w:r>
          </w:p>
        </w:tc>
      </w:tr>
      <w:tr w:rsidR="00725353" w:rsidRPr="009F0063" w:rsidTr="009F0063">
        <w:tc>
          <w:tcPr>
            <w:tcW w:w="2992" w:type="dxa"/>
            <w:vMerge/>
          </w:tcPr>
          <w:p w:rsidR="00725353" w:rsidRPr="009F0063" w:rsidRDefault="00725353" w:rsidP="007A6CC7">
            <w:pPr>
              <w:spacing w:line="360" w:lineRule="auto"/>
              <w:jc w:val="center"/>
              <w:rPr>
                <w:rFonts w:eastAsia="Calibri"/>
                <w:b/>
                <w:sz w:val="28"/>
                <w:szCs w:val="28"/>
                <w:lang w:eastAsia="en-US"/>
              </w:rPr>
            </w:pPr>
          </w:p>
        </w:tc>
        <w:tc>
          <w:tcPr>
            <w:tcW w:w="2993" w:type="dxa"/>
          </w:tcPr>
          <w:p w:rsidR="00725353" w:rsidRPr="009F0063" w:rsidRDefault="00725353" w:rsidP="007A6CC7">
            <w:pPr>
              <w:spacing w:line="360" w:lineRule="auto"/>
              <w:jc w:val="center"/>
              <w:rPr>
                <w:rFonts w:eastAsia="Calibri"/>
                <w:szCs w:val="22"/>
                <w:lang w:eastAsia="en-US"/>
              </w:rPr>
            </w:pPr>
            <w:r w:rsidRPr="009F0063">
              <w:rPr>
                <w:rFonts w:eastAsia="Calibri"/>
                <w:b/>
                <w:szCs w:val="22"/>
                <w:lang w:eastAsia="en-US"/>
              </w:rPr>
              <w:t>Código</w:t>
            </w:r>
          </w:p>
          <w:p w:rsidR="00725353" w:rsidRPr="009F0063" w:rsidRDefault="007F3BBF" w:rsidP="001668C2">
            <w:pPr>
              <w:spacing w:line="360" w:lineRule="auto"/>
              <w:jc w:val="center"/>
              <w:rPr>
                <w:rFonts w:eastAsia="Calibri"/>
                <w:b/>
                <w:sz w:val="28"/>
                <w:szCs w:val="28"/>
                <w:lang w:eastAsia="en-US"/>
              </w:rPr>
            </w:pPr>
            <w:r>
              <w:rPr>
                <w:rFonts w:eastAsia="Calibri"/>
                <w:szCs w:val="22"/>
                <w:lang w:eastAsia="en-US"/>
              </w:rPr>
              <w:t>IT</w:t>
            </w:r>
            <w:r w:rsidR="001B2239">
              <w:rPr>
                <w:rFonts w:eastAsia="Calibri"/>
                <w:szCs w:val="22"/>
                <w:lang w:eastAsia="en-US"/>
              </w:rPr>
              <w:t>-</w:t>
            </w:r>
            <w:r w:rsidR="00CE3B46">
              <w:rPr>
                <w:rFonts w:eastAsia="Calibri"/>
                <w:szCs w:val="22"/>
                <w:lang w:eastAsia="en-US"/>
              </w:rPr>
              <w:t>SC-</w:t>
            </w:r>
            <w:r w:rsidR="00DF1F4A">
              <w:rPr>
                <w:rFonts w:eastAsia="Calibri"/>
                <w:szCs w:val="22"/>
                <w:lang w:eastAsia="en-US"/>
              </w:rPr>
              <w:t>5.</w:t>
            </w:r>
            <w:r w:rsidR="000746F7">
              <w:rPr>
                <w:rFonts w:eastAsia="Calibri"/>
                <w:szCs w:val="22"/>
                <w:lang w:eastAsia="en-US"/>
              </w:rPr>
              <w:t>1</w:t>
            </w:r>
          </w:p>
        </w:tc>
        <w:tc>
          <w:tcPr>
            <w:tcW w:w="2993" w:type="dxa"/>
          </w:tcPr>
          <w:p w:rsidR="00725353" w:rsidRPr="009F0063" w:rsidRDefault="00725353" w:rsidP="007A6CC7">
            <w:pPr>
              <w:spacing w:line="360" w:lineRule="auto"/>
              <w:jc w:val="center"/>
              <w:rPr>
                <w:rFonts w:eastAsia="Calibri"/>
                <w:b/>
                <w:szCs w:val="22"/>
                <w:lang w:eastAsia="en-US"/>
              </w:rPr>
            </w:pPr>
            <w:r w:rsidRPr="009F0063">
              <w:rPr>
                <w:rFonts w:eastAsia="Calibri"/>
                <w:b/>
                <w:szCs w:val="22"/>
                <w:lang w:eastAsia="en-US"/>
              </w:rPr>
              <w:t>V</w:t>
            </w:r>
            <w:r w:rsidR="00476D56">
              <w:rPr>
                <w:rFonts w:eastAsia="Calibri"/>
                <w:b/>
                <w:szCs w:val="22"/>
                <w:lang w:eastAsia="en-US"/>
              </w:rPr>
              <w:t>igencia</w:t>
            </w:r>
          </w:p>
          <w:p w:rsidR="00725353" w:rsidRPr="009F0063" w:rsidRDefault="006439ED" w:rsidP="000746F7">
            <w:pPr>
              <w:spacing w:line="360" w:lineRule="auto"/>
              <w:jc w:val="center"/>
              <w:rPr>
                <w:rFonts w:eastAsia="Calibri"/>
                <w:b/>
                <w:sz w:val="28"/>
                <w:szCs w:val="28"/>
                <w:lang w:eastAsia="en-US"/>
              </w:rPr>
            </w:pPr>
            <w:r>
              <w:rPr>
                <w:rFonts w:eastAsia="Calibri" w:cs="Arial"/>
                <w:szCs w:val="22"/>
                <w:lang w:eastAsia="en-US"/>
              </w:rPr>
              <w:t>29-ene</w:t>
            </w:r>
            <w:r w:rsidR="00355BCB">
              <w:rPr>
                <w:rFonts w:eastAsia="Calibri" w:cs="Arial"/>
                <w:szCs w:val="22"/>
                <w:lang w:eastAsia="en-US"/>
              </w:rPr>
              <w:t>-202</w:t>
            </w:r>
            <w:r w:rsidR="000746F7">
              <w:rPr>
                <w:rFonts w:eastAsia="Calibri" w:cs="Arial"/>
                <w:szCs w:val="22"/>
                <w:lang w:eastAsia="en-US"/>
              </w:rPr>
              <w:t>2</w:t>
            </w:r>
          </w:p>
        </w:tc>
      </w:tr>
    </w:tbl>
    <w:p w:rsidR="00725353" w:rsidRPr="00725353" w:rsidRDefault="00725353" w:rsidP="007A6CC7">
      <w:pPr>
        <w:spacing w:line="360" w:lineRule="auto"/>
        <w:jc w:val="center"/>
        <w:rPr>
          <w:rFonts w:eastAsia="Calibri"/>
          <w:b/>
          <w:lang w:eastAsia="en-US"/>
        </w:rPr>
      </w:pPr>
    </w:p>
    <w:p w:rsidR="00725353" w:rsidRPr="00725353" w:rsidRDefault="00725353" w:rsidP="007A6CC7">
      <w:pPr>
        <w:spacing w:line="360" w:lineRule="auto"/>
        <w:jc w:val="center"/>
        <w:rPr>
          <w:rFonts w:eastAsia="Calibri"/>
          <w:b/>
          <w:lang w:eastAsia="en-US"/>
        </w:rPr>
      </w:pPr>
    </w:p>
    <w:p w:rsidR="00725353" w:rsidRPr="00C01ABA" w:rsidRDefault="00245A5B" w:rsidP="007A6CC7">
      <w:pPr>
        <w:pBdr>
          <w:top w:val="single" w:sz="4" w:space="0" w:color="auto"/>
          <w:left w:val="single" w:sz="4" w:space="4" w:color="auto"/>
          <w:bottom w:val="single" w:sz="4" w:space="1" w:color="auto"/>
          <w:right w:val="single" w:sz="4" w:space="4" w:color="auto"/>
        </w:pBdr>
        <w:spacing w:line="360" w:lineRule="auto"/>
        <w:jc w:val="center"/>
        <w:rPr>
          <w:rFonts w:eastAsia="Calibri"/>
          <w:b/>
          <w:sz w:val="28"/>
          <w:szCs w:val="28"/>
          <w:lang w:eastAsia="en-US"/>
        </w:rPr>
      </w:pPr>
      <w:r>
        <w:rPr>
          <w:rFonts w:eastAsia="Calibri"/>
          <w:b/>
          <w:sz w:val="28"/>
          <w:szCs w:val="28"/>
          <w:lang w:eastAsia="en-US"/>
        </w:rPr>
        <w:t>Sistema de G</w:t>
      </w:r>
      <w:r w:rsidR="00725353" w:rsidRPr="00C01ABA">
        <w:rPr>
          <w:rFonts w:eastAsia="Calibri"/>
          <w:b/>
          <w:sz w:val="28"/>
          <w:szCs w:val="28"/>
          <w:lang w:eastAsia="en-US"/>
        </w:rPr>
        <w:t xml:space="preserve">estión de </w:t>
      </w:r>
      <w:r w:rsidR="00987AF6">
        <w:rPr>
          <w:rFonts w:eastAsia="Calibri"/>
          <w:b/>
          <w:sz w:val="28"/>
          <w:szCs w:val="28"/>
          <w:lang w:eastAsia="en-US"/>
        </w:rPr>
        <w:t xml:space="preserve">la </w:t>
      </w:r>
      <w:r w:rsidR="00725353" w:rsidRPr="00C01ABA">
        <w:rPr>
          <w:rFonts w:eastAsia="Calibri"/>
          <w:b/>
          <w:sz w:val="28"/>
          <w:szCs w:val="28"/>
          <w:lang w:eastAsia="en-US"/>
        </w:rPr>
        <w:t xml:space="preserve">Calidad </w:t>
      </w:r>
      <w:r w:rsidR="00251285">
        <w:rPr>
          <w:rFonts w:eastAsia="Calibri"/>
          <w:b/>
          <w:sz w:val="28"/>
          <w:szCs w:val="28"/>
          <w:lang w:eastAsia="en-US"/>
        </w:rPr>
        <w:t>Q</w:t>
      </w:r>
      <w:r w:rsidR="00725353" w:rsidRPr="00C01ABA">
        <w:rPr>
          <w:rFonts w:eastAsia="Calibri"/>
          <w:b/>
          <w:sz w:val="28"/>
          <w:szCs w:val="28"/>
          <w:lang w:eastAsia="en-US"/>
        </w:rPr>
        <w:t>UIS</w:t>
      </w:r>
      <w:r w:rsidR="00725353" w:rsidRPr="00C01ABA">
        <w:rPr>
          <w:rFonts w:eastAsia="Calibri" w:cs="Arial"/>
          <w:b/>
          <w:sz w:val="28"/>
          <w:szCs w:val="28"/>
          <w:vertAlign w:val="subscript"/>
          <w:lang w:eastAsia="en-US"/>
        </w:rPr>
        <w:t>®</w:t>
      </w:r>
    </w:p>
    <w:p w:rsidR="003E2A5F" w:rsidRDefault="007F3BBF" w:rsidP="007A6CC7">
      <w:pPr>
        <w:pBdr>
          <w:top w:val="single" w:sz="4" w:space="0" w:color="auto"/>
          <w:left w:val="single" w:sz="4" w:space="4" w:color="auto"/>
          <w:bottom w:val="single" w:sz="4" w:space="1" w:color="auto"/>
          <w:right w:val="single" w:sz="4" w:space="4" w:color="auto"/>
        </w:pBdr>
        <w:spacing w:line="360" w:lineRule="auto"/>
        <w:jc w:val="center"/>
        <w:rPr>
          <w:rFonts w:eastAsia="Calibri"/>
          <w:b/>
          <w:sz w:val="44"/>
          <w:szCs w:val="44"/>
          <w:lang w:eastAsia="en-US"/>
        </w:rPr>
      </w:pPr>
      <w:r>
        <w:rPr>
          <w:rFonts w:eastAsia="Calibri"/>
          <w:b/>
          <w:sz w:val="44"/>
          <w:szCs w:val="44"/>
          <w:lang w:eastAsia="en-US"/>
        </w:rPr>
        <w:t>Instructivo de trabajo</w:t>
      </w:r>
    </w:p>
    <w:p w:rsidR="00690F74" w:rsidRPr="008B022F" w:rsidRDefault="005546AB" w:rsidP="007A6CC7">
      <w:pPr>
        <w:pBdr>
          <w:top w:val="single" w:sz="4" w:space="0" w:color="auto"/>
          <w:left w:val="single" w:sz="4" w:space="4" w:color="auto"/>
          <w:bottom w:val="single" w:sz="4" w:space="1" w:color="auto"/>
          <w:right w:val="single" w:sz="4" w:space="4" w:color="auto"/>
        </w:pBdr>
        <w:spacing w:line="360" w:lineRule="auto"/>
        <w:jc w:val="center"/>
        <w:rPr>
          <w:rFonts w:eastAsia="Calibri"/>
          <w:b/>
          <w:sz w:val="44"/>
          <w:szCs w:val="44"/>
          <w:lang w:eastAsia="en-US"/>
        </w:rPr>
      </w:pPr>
      <w:r>
        <w:rPr>
          <w:rFonts w:eastAsia="Calibri"/>
          <w:b/>
          <w:sz w:val="44"/>
          <w:szCs w:val="44"/>
          <w:lang w:eastAsia="en-US"/>
        </w:rPr>
        <w:t>SC</w:t>
      </w:r>
      <w:r w:rsidR="003E2A5F">
        <w:rPr>
          <w:rFonts w:eastAsia="Calibri"/>
          <w:b/>
          <w:sz w:val="44"/>
          <w:szCs w:val="44"/>
          <w:lang w:eastAsia="en-US"/>
        </w:rPr>
        <w:t>-</w:t>
      </w:r>
      <w:r w:rsidR="00DF1F4A">
        <w:rPr>
          <w:rFonts w:eastAsia="Calibri"/>
          <w:b/>
          <w:sz w:val="44"/>
          <w:szCs w:val="44"/>
          <w:lang w:eastAsia="en-US"/>
        </w:rPr>
        <w:t>5.</w:t>
      </w:r>
      <w:r w:rsidR="000746F7">
        <w:rPr>
          <w:rFonts w:eastAsia="Calibri"/>
          <w:b/>
          <w:sz w:val="44"/>
          <w:szCs w:val="44"/>
          <w:lang w:eastAsia="en-US"/>
        </w:rPr>
        <w:t>1</w:t>
      </w:r>
      <w:r w:rsidR="006C4E8E">
        <w:rPr>
          <w:rFonts w:eastAsia="Calibri"/>
          <w:b/>
          <w:sz w:val="44"/>
          <w:szCs w:val="44"/>
          <w:lang w:eastAsia="en-US"/>
        </w:rPr>
        <w:t xml:space="preserve"> </w:t>
      </w:r>
      <w:r w:rsidR="00BC26CC">
        <w:rPr>
          <w:rFonts w:eastAsia="Calibri"/>
          <w:b/>
          <w:sz w:val="44"/>
          <w:szCs w:val="44"/>
          <w:lang w:eastAsia="en-US"/>
        </w:rPr>
        <w:t>Conducción</w:t>
      </w:r>
    </w:p>
    <w:p w:rsidR="00725353" w:rsidRDefault="00725353" w:rsidP="007A6CC7">
      <w:pPr>
        <w:spacing w:line="360" w:lineRule="auto"/>
        <w:ind w:left="2832" w:hanging="2832"/>
        <w:rPr>
          <w:rFonts w:eastAsia="Calibri"/>
          <w:b/>
          <w:szCs w:val="22"/>
          <w:lang w:eastAsia="en-US"/>
        </w:rPr>
      </w:pPr>
    </w:p>
    <w:p w:rsidR="006C4E8E" w:rsidRPr="00725353" w:rsidRDefault="006C4E8E" w:rsidP="007A6CC7">
      <w:pPr>
        <w:spacing w:line="360" w:lineRule="auto"/>
        <w:ind w:left="2832" w:hanging="2832"/>
        <w:rPr>
          <w:rFonts w:eastAsia="Calibri"/>
          <w:b/>
          <w:szCs w:val="22"/>
          <w:lang w:eastAsia="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2937"/>
        <w:gridCol w:w="2953"/>
        <w:gridCol w:w="2938"/>
      </w:tblGrid>
      <w:tr w:rsidR="0079788C" w:rsidRPr="00A8084D" w:rsidTr="00B8448A">
        <w:tc>
          <w:tcPr>
            <w:tcW w:w="2992" w:type="dxa"/>
            <w:tcBorders>
              <w:top w:val="single" w:sz="4" w:space="0" w:color="auto"/>
              <w:left w:val="single" w:sz="4" w:space="0" w:color="auto"/>
              <w:bottom w:val="single" w:sz="4" w:space="0" w:color="auto"/>
              <w:right w:val="single" w:sz="4" w:space="0" w:color="auto"/>
            </w:tcBorders>
            <w:shd w:val="clear" w:color="auto" w:fill="D9D9D9"/>
          </w:tcPr>
          <w:p w:rsidR="0079788C" w:rsidRPr="00A8084D" w:rsidRDefault="0079788C" w:rsidP="007A6CC7">
            <w:pPr>
              <w:spacing w:line="360" w:lineRule="auto"/>
              <w:jc w:val="center"/>
              <w:rPr>
                <w:b/>
                <w:lang w:eastAsia="en-US"/>
              </w:rPr>
            </w:pPr>
            <w:r w:rsidRPr="00A8084D">
              <w:rPr>
                <w:b/>
                <w:lang w:eastAsia="en-US"/>
              </w:rPr>
              <w:t>Elaboró</w:t>
            </w:r>
          </w:p>
        </w:tc>
        <w:tc>
          <w:tcPr>
            <w:tcW w:w="2993" w:type="dxa"/>
            <w:tcBorders>
              <w:top w:val="single" w:sz="4" w:space="0" w:color="auto"/>
              <w:left w:val="single" w:sz="4" w:space="0" w:color="auto"/>
              <w:bottom w:val="single" w:sz="4" w:space="0" w:color="auto"/>
              <w:right w:val="single" w:sz="4" w:space="0" w:color="auto"/>
            </w:tcBorders>
            <w:shd w:val="clear" w:color="auto" w:fill="D9D9D9"/>
          </w:tcPr>
          <w:p w:rsidR="0079788C" w:rsidRPr="00A8084D" w:rsidRDefault="0079788C" w:rsidP="007A6CC7">
            <w:pPr>
              <w:spacing w:line="360" w:lineRule="auto"/>
              <w:jc w:val="center"/>
              <w:rPr>
                <w:b/>
                <w:lang w:eastAsia="en-US"/>
              </w:rPr>
            </w:pPr>
            <w:r>
              <w:rPr>
                <w:b/>
                <w:lang w:eastAsia="en-US"/>
              </w:rPr>
              <w:t>Revis</w:t>
            </w:r>
            <w:r w:rsidRPr="00A8084D">
              <w:rPr>
                <w:b/>
                <w:lang w:eastAsia="en-US"/>
              </w:rPr>
              <w:t>ó</w:t>
            </w:r>
          </w:p>
        </w:tc>
        <w:tc>
          <w:tcPr>
            <w:tcW w:w="2993" w:type="dxa"/>
            <w:tcBorders>
              <w:top w:val="single" w:sz="4" w:space="0" w:color="auto"/>
              <w:left w:val="single" w:sz="4" w:space="0" w:color="auto"/>
              <w:bottom w:val="single" w:sz="4" w:space="0" w:color="auto"/>
              <w:right w:val="single" w:sz="4" w:space="0" w:color="auto"/>
            </w:tcBorders>
            <w:shd w:val="clear" w:color="auto" w:fill="D9D9D9"/>
          </w:tcPr>
          <w:p w:rsidR="0079788C" w:rsidRPr="00A8084D" w:rsidRDefault="0079788C" w:rsidP="007A6CC7">
            <w:pPr>
              <w:spacing w:line="360" w:lineRule="auto"/>
              <w:jc w:val="center"/>
              <w:rPr>
                <w:rFonts w:eastAsia="Calibri" w:cs="Arial"/>
                <w:b/>
                <w:szCs w:val="22"/>
                <w:lang w:eastAsia="en-US"/>
              </w:rPr>
            </w:pPr>
            <w:r>
              <w:rPr>
                <w:rFonts w:eastAsia="Calibri" w:cs="Arial"/>
                <w:b/>
                <w:szCs w:val="22"/>
                <w:lang w:eastAsia="en-US"/>
              </w:rPr>
              <w:t>Revisó</w:t>
            </w:r>
          </w:p>
        </w:tc>
      </w:tr>
      <w:tr w:rsidR="00725353" w:rsidRPr="00725353" w:rsidTr="00A8084D">
        <w:tc>
          <w:tcPr>
            <w:tcW w:w="2992" w:type="dxa"/>
            <w:tcBorders>
              <w:top w:val="single" w:sz="4" w:space="0" w:color="auto"/>
            </w:tcBorders>
            <w:shd w:val="clear" w:color="auto" w:fill="FFFFFF"/>
          </w:tcPr>
          <w:p w:rsidR="00725353" w:rsidRDefault="00725353" w:rsidP="007A6CC7">
            <w:pPr>
              <w:spacing w:line="360" w:lineRule="auto"/>
              <w:jc w:val="center"/>
              <w:rPr>
                <w:color w:val="D9D9D9"/>
                <w:lang w:eastAsia="en-US"/>
              </w:rPr>
            </w:pPr>
          </w:p>
          <w:p w:rsidR="00725353" w:rsidRDefault="00725353" w:rsidP="007A6CC7">
            <w:pPr>
              <w:spacing w:line="360" w:lineRule="auto"/>
              <w:jc w:val="center"/>
              <w:rPr>
                <w:color w:val="D9D9D9"/>
                <w:lang w:eastAsia="en-US"/>
              </w:rPr>
            </w:pPr>
            <w:r w:rsidRPr="00725353">
              <w:rPr>
                <w:color w:val="D9D9D9"/>
                <w:lang w:eastAsia="en-US"/>
              </w:rPr>
              <w:t>Firma</w:t>
            </w:r>
          </w:p>
          <w:p w:rsidR="00725353" w:rsidRPr="00725353" w:rsidRDefault="00725353" w:rsidP="007A6CC7">
            <w:pPr>
              <w:spacing w:line="360" w:lineRule="auto"/>
              <w:jc w:val="center"/>
              <w:rPr>
                <w:color w:val="D9D9D9"/>
                <w:lang w:eastAsia="en-US"/>
              </w:rPr>
            </w:pPr>
          </w:p>
        </w:tc>
        <w:tc>
          <w:tcPr>
            <w:tcW w:w="2993" w:type="dxa"/>
            <w:tcBorders>
              <w:top w:val="single" w:sz="4" w:space="0" w:color="auto"/>
            </w:tcBorders>
            <w:shd w:val="clear" w:color="auto" w:fill="FFFFFF"/>
          </w:tcPr>
          <w:p w:rsidR="00725353" w:rsidRDefault="00725353" w:rsidP="007A6CC7">
            <w:pPr>
              <w:spacing w:line="360" w:lineRule="auto"/>
              <w:jc w:val="center"/>
              <w:rPr>
                <w:color w:val="D9D9D9"/>
                <w:lang w:eastAsia="en-US"/>
              </w:rPr>
            </w:pPr>
          </w:p>
          <w:p w:rsidR="00725353" w:rsidRPr="00725353" w:rsidRDefault="00725353" w:rsidP="007A6CC7">
            <w:pPr>
              <w:spacing w:line="360" w:lineRule="auto"/>
              <w:jc w:val="center"/>
              <w:rPr>
                <w:color w:val="D9D9D9"/>
                <w:lang w:eastAsia="en-US"/>
              </w:rPr>
            </w:pPr>
            <w:r w:rsidRPr="00725353">
              <w:rPr>
                <w:color w:val="D9D9D9"/>
                <w:lang w:eastAsia="en-US"/>
              </w:rPr>
              <w:t>Firma</w:t>
            </w:r>
          </w:p>
        </w:tc>
        <w:tc>
          <w:tcPr>
            <w:tcW w:w="2993" w:type="dxa"/>
            <w:tcBorders>
              <w:top w:val="single" w:sz="4" w:space="0" w:color="auto"/>
            </w:tcBorders>
            <w:shd w:val="clear" w:color="auto" w:fill="FFFFFF"/>
          </w:tcPr>
          <w:p w:rsidR="00725353" w:rsidRDefault="00725353" w:rsidP="007A6CC7">
            <w:pPr>
              <w:spacing w:line="360" w:lineRule="auto"/>
              <w:jc w:val="center"/>
              <w:rPr>
                <w:color w:val="D9D9D9"/>
                <w:lang w:eastAsia="en-US"/>
              </w:rPr>
            </w:pPr>
          </w:p>
          <w:p w:rsidR="00725353" w:rsidRPr="00725353" w:rsidRDefault="00725353" w:rsidP="007A6CC7">
            <w:pPr>
              <w:spacing w:line="360" w:lineRule="auto"/>
              <w:jc w:val="center"/>
              <w:rPr>
                <w:color w:val="D9D9D9"/>
                <w:lang w:eastAsia="en-US"/>
              </w:rPr>
            </w:pPr>
            <w:r w:rsidRPr="00725353">
              <w:rPr>
                <w:color w:val="D9D9D9"/>
                <w:lang w:eastAsia="en-US"/>
              </w:rPr>
              <w:t>Firma</w:t>
            </w:r>
          </w:p>
        </w:tc>
      </w:tr>
      <w:tr w:rsidR="00DF1F4A" w:rsidRPr="00725353" w:rsidTr="0053744C">
        <w:tc>
          <w:tcPr>
            <w:tcW w:w="2992" w:type="dxa"/>
            <w:shd w:val="clear" w:color="auto" w:fill="auto"/>
          </w:tcPr>
          <w:p w:rsidR="00DF1F4A" w:rsidRPr="00725353" w:rsidRDefault="00DF1F4A" w:rsidP="0053744C">
            <w:pPr>
              <w:spacing w:line="360" w:lineRule="auto"/>
              <w:rPr>
                <w:color w:val="D9D9D9"/>
                <w:lang w:eastAsia="en-US"/>
              </w:rPr>
            </w:pPr>
          </w:p>
          <w:p w:rsidR="00DF1F4A" w:rsidRPr="00BA1A6D" w:rsidRDefault="00DF1F4A" w:rsidP="0053744C">
            <w:pPr>
              <w:spacing w:line="360" w:lineRule="auto"/>
              <w:jc w:val="center"/>
              <w:rPr>
                <w:lang w:eastAsia="en-US"/>
              </w:rPr>
            </w:pPr>
            <w:r w:rsidRPr="00BA1A6D">
              <w:rPr>
                <w:lang w:eastAsia="en-US"/>
              </w:rPr>
              <w:t>Dra. Merced Velázquez</w:t>
            </w:r>
          </w:p>
          <w:p w:rsidR="00DF1F4A" w:rsidRPr="00BA1A6D" w:rsidRDefault="00DF1F4A" w:rsidP="0053744C">
            <w:pPr>
              <w:spacing w:line="360" w:lineRule="auto"/>
              <w:jc w:val="center"/>
              <w:rPr>
                <w:lang w:eastAsia="en-US"/>
              </w:rPr>
            </w:pPr>
            <w:r w:rsidRPr="00BA1A6D">
              <w:rPr>
                <w:lang w:eastAsia="en-US"/>
              </w:rPr>
              <w:t xml:space="preserve">Dirección </w:t>
            </w:r>
            <w:r>
              <w:rPr>
                <w:lang w:eastAsia="en-US"/>
              </w:rPr>
              <w:t>G</w:t>
            </w:r>
            <w:r w:rsidRPr="00BA1A6D">
              <w:rPr>
                <w:lang w:eastAsia="en-US"/>
              </w:rPr>
              <w:t>eneral</w:t>
            </w:r>
          </w:p>
          <w:p w:rsidR="00DF1F4A" w:rsidRPr="00725353" w:rsidRDefault="00C50A70" w:rsidP="000746F7">
            <w:pPr>
              <w:spacing w:line="360" w:lineRule="auto"/>
              <w:jc w:val="center"/>
              <w:rPr>
                <w:color w:val="D9D9D9"/>
                <w:lang w:eastAsia="en-US"/>
              </w:rPr>
            </w:pPr>
            <w:r>
              <w:rPr>
                <w:lang w:eastAsia="en-US"/>
              </w:rPr>
              <w:t>01-sep-2020</w:t>
            </w:r>
          </w:p>
        </w:tc>
        <w:tc>
          <w:tcPr>
            <w:tcW w:w="2993" w:type="dxa"/>
            <w:shd w:val="clear" w:color="auto" w:fill="auto"/>
          </w:tcPr>
          <w:p w:rsidR="00DF1F4A" w:rsidRPr="00725353" w:rsidRDefault="00DF1F4A" w:rsidP="0053744C">
            <w:pPr>
              <w:spacing w:line="360" w:lineRule="auto"/>
              <w:rPr>
                <w:color w:val="D9D9D9"/>
                <w:lang w:eastAsia="en-US"/>
              </w:rPr>
            </w:pPr>
          </w:p>
          <w:p w:rsidR="00DF1F4A" w:rsidRPr="00BA1A6D" w:rsidRDefault="00DF1F4A" w:rsidP="0053744C">
            <w:pPr>
              <w:spacing w:line="360" w:lineRule="auto"/>
              <w:jc w:val="center"/>
              <w:rPr>
                <w:lang w:eastAsia="en-US"/>
              </w:rPr>
            </w:pPr>
            <w:r w:rsidRPr="00BA1A6D">
              <w:rPr>
                <w:lang w:eastAsia="en-US"/>
              </w:rPr>
              <w:t>Lic. Rosalva Avena</w:t>
            </w:r>
          </w:p>
          <w:p w:rsidR="00DF1F4A" w:rsidRDefault="00DF1F4A" w:rsidP="0053744C">
            <w:pPr>
              <w:spacing w:line="360" w:lineRule="auto"/>
              <w:jc w:val="center"/>
              <w:rPr>
                <w:lang w:eastAsia="en-US"/>
              </w:rPr>
            </w:pPr>
            <w:r w:rsidRPr="00BA1A6D">
              <w:rPr>
                <w:lang w:eastAsia="en-US"/>
              </w:rPr>
              <w:t>Administración</w:t>
            </w:r>
          </w:p>
          <w:p w:rsidR="00DF1F4A" w:rsidRPr="00BA1A6D" w:rsidRDefault="00C50A70" w:rsidP="0053744C">
            <w:pPr>
              <w:spacing w:line="360" w:lineRule="auto"/>
              <w:jc w:val="center"/>
              <w:rPr>
                <w:lang w:eastAsia="en-US"/>
              </w:rPr>
            </w:pPr>
            <w:r>
              <w:rPr>
                <w:lang w:eastAsia="en-US"/>
              </w:rPr>
              <w:t>01-sep-2020</w:t>
            </w:r>
          </w:p>
          <w:p w:rsidR="00DF1F4A" w:rsidRPr="00725353" w:rsidRDefault="00DF1F4A" w:rsidP="0053744C">
            <w:pPr>
              <w:spacing w:line="360" w:lineRule="auto"/>
              <w:rPr>
                <w:color w:val="D9D9D9"/>
                <w:lang w:eastAsia="en-US"/>
              </w:rPr>
            </w:pPr>
          </w:p>
        </w:tc>
        <w:tc>
          <w:tcPr>
            <w:tcW w:w="2993" w:type="dxa"/>
            <w:shd w:val="clear" w:color="auto" w:fill="auto"/>
          </w:tcPr>
          <w:p w:rsidR="00DF1F4A" w:rsidRPr="00725353" w:rsidRDefault="00DF1F4A" w:rsidP="0053744C">
            <w:pPr>
              <w:spacing w:line="360" w:lineRule="auto"/>
              <w:rPr>
                <w:color w:val="D9D9D9"/>
                <w:lang w:eastAsia="en-US"/>
              </w:rPr>
            </w:pPr>
          </w:p>
          <w:p w:rsidR="00DF1F4A" w:rsidRDefault="00DF1F4A" w:rsidP="0053744C">
            <w:pPr>
              <w:spacing w:line="360" w:lineRule="auto"/>
              <w:jc w:val="center"/>
              <w:rPr>
                <w:lang w:eastAsia="en-US"/>
              </w:rPr>
            </w:pPr>
            <w:r>
              <w:rPr>
                <w:lang w:eastAsia="en-US"/>
              </w:rPr>
              <w:t>MTE Olga Velázquez</w:t>
            </w:r>
          </w:p>
          <w:p w:rsidR="00DF1F4A" w:rsidRDefault="00DF1F4A" w:rsidP="0053744C">
            <w:pPr>
              <w:spacing w:line="360" w:lineRule="auto"/>
              <w:jc w:val="center"/>
              <w:rPr>
                <w:lang w:eastAsia="en-US"/>
              </w:rPr>
            </w:pPr>
            <w:r>
              <w:rPr>
                <w:lang w:eastAsia="en-US"/>
              </w:rPr>
              <w:t>Calidad</w:t>
            </w:r>
          </w:p>
          <w:p w:rsidR="00DF1F4A" w:rsidRPr="00BA1A6D" w:rsidRDefault="00C50A70" w:rsidP="0053744C">
            <w:pPr>
              <w:spacing w:line="360" w:lineRule="auto"/>
              <w:jc w:val="center"/>
              <w:rPr>
                <w:lang w:eastAsia="en-US"/>
              </w:rPr>
            </w:pPr>
            <w:r>
              <w:rPr>
                <w:lang w:eastAsia="en-US"/>
              </w:rPr>
              <w:t>01-sep-2020</w:t>
            </w:r>
          </w:p>
          <w:p w:rsidR="00DF1F4A" w:rsidRPr="00E7788E" w:rsidRDefault="00DF1F4A" w:rsidP="0053744C">
            <w:pPr>
              <w:spacing w:line="360" w:lineRule="auto"/>
              <w:jc w:val="center"/>
              <w:rPr>
                <w:lang w:eastAsia="en-US"/>
              </w:rPr>
            </w:pPr>
          </w:p>
        </w:tc>
      </w:tr>
    </w:tbl>
    <w:p w:rsidR="0045535B" w:rsidRDefault="0045535B" w:rsidP="007A6CC7">
      <w:pPr>
        <w:spacing w:line="360" w:lineRule="auto"/>
        <w:rPr>
          <w:lang w:eastAsia="en-US"/>
        </w:rPr>
      </w:pPr>
    </w:p>
    <w:p w:rsidR="00A8084D" w:rsidRDefault="00A8084D" w:rsidP="007A6CC7">
      <w:pPr>
        <w:spacing w:line="360" w:lineRule="auto"/>
        <w:rPr>
          <w:lang w:eastAsia="en-US"/>
        </w:rPr>
      </w:pPr>
    </w:p>
    <w:p w:rsidR="00F11169" w:rsidRDefault="00F11169" w:rsidP="007A6CC7">
      <w:pPr>
        <w:spacing w:line="360" w:lineRule="auto"/>
        <w:rPr>
          <w:lang w:eastAsia="en-US"/>
        </w:rPr>
      </w:pPr>
    </w:p>
    <w:p w:rsidR="00F11169" w:rsidRDefault="00F11169" w:rsidP="00F11169">
      <w:pPr>
        <w:spacing w:line="360" w:lineRule="auto"/>
        <w:jc w:val="center"/>
        <w:rPr>
          <w:sz w:val="16"/>
          <w:szCs w:val="16"/>
        </w:rPr>
      </w:pPr>
      <w:r>
        <w:rPr>
          <w:sz w:val="16"/>
          <w:szCs w:val="16"/>
        </w:rPr>
        <w:t xml:space="preserve">Grupo UIS. </w:t>
      </w:r>
      <w:proofErr w:type="spellStart"/>
      <w:r>
        <w:rPr>
          <w:sz w:val="16"/>
          <w:szCs w:val="16"/>
        </w:rPr>
        <w:t>Trasviña</w:t>
      </w:r>
      <w:proofErr w:type="spellEnd"/>
      <w:r>
        <w:rPr>
          <w:sz w:val="16"/>
          <w:szCs w:val="16"/>
        </w:rPr>
        <w:t xml:space="preserve"> y Retes 1317, Colonia San Felipe, Chihuahua, Chih., 31203, México </w:t>
      </w:r>
      <w:hyperlink r:id="rId9" w:history="1">
        <w:r>
          <w:rPr>
            <w:rStyle w:val="Hipervnculo"/>
            <w:sz w:val="16"/>
            <w:szCs w:val="16"/>
          </w:rPr>
          <w:t>www.uis.com.mx</w:t>
        </w:r>
      </w:hyperlink>
    </w:p>
    <w:p w:rsidR="00690F74" w:rsidRPr="00690F74" w:rsidRDefault="000A5BD0" w:rsidP="007A6CC7">
      <w:pPr>
        <w:spacing w:line="360" w:lineRule="auto"/>
        <w:ind w:left="2832" w:hanging="2832"/>
        <w:jc w:val="center"/>
        <w:rPr>
          <w:rFonts w:eastAsia="Calibri"/>
          <w:szCs w:val="22"/>
          <w:lang w:eastAsia="en-US"/>
        </w:rPr>
      </w:pPr>
      <w:r>
        <w:rPr>
          <w:noProof/>
          <w:lang w:val="en-US" w:eastAsia="en-US"/>
        </w:rPr>
        <mc:AlternateContent>
          <mc:Choice Requires="wps">
            <w:drawing>
              <wp:anchor distT="4294967293" distB="4294967293" distL="114300" distR="114300" simplePos="0" relativeHeight="251657216" behindDoc="0" locked="0" layoutInCell="1" allowOverlap="1">
                <wp:simplePos x="0" y="0"/>
                <wp:positionH relativeFrom="column">
                  <wp:posOffset>4445</wp:posOffset>
                </wp:positionH>
                <wp:positionV relativeFrom="paragraph">
                  <wp:posOffset>99694</wp:posOffset>
                </wp:positionV>
                <wp:extent cx="5656580" cy="0"/>
                <wp:effectExtent l="0" t="19050" r="1270" b="190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65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588F1" id="Conector recto 2" o:spid="_x0000_s1026" style="position:absolute;z-index:25165721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5pt,7.85pt" to="445.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" strokeweight="2.25pt"/>
            </w:pict>
          </mc:Fallback>
        </mc:AlternateContent>
      </w:r>
    </w:p>
    <w:p w:rsidR="00690F74" w:rsidRPr="00690F74" w:rsidRDefault="00690F74" w:rsidP="007A6CC7">
      <w:pPr>
        <w:spacing w:line="360" w:lineRule="auto"/>
        <w:jc w:val="center"/>
        <w:rPr>
          <w:rFonts w:eastAsia="Calibri"/>
          <w:b/>
          <w:sz w:val="28"/>
          <w:szCs w:val="28"/>
          <w:lang w:val="pt-BR" w:eastAsia="en-US"/>
        </w:rPr>
      </w:pPr>
      <w:r w:rsidRPr="00690F74">
        <w:rPr>
          <w:rFonts w:eastAsia="Calibri"/>
          <w:b/>
          <w:sz w:val="28"/>
          <w:szCs w:val="28"/>
          <w:lang w:val="pt-BR" w:eastAsia="en-US"/>
        </w:rPr>
        <w:t>C     O     N     F     I     D     E     N     C     I     A     L</w:t>
      </w:r>
    </w:p>
    <w:p w:rsidR="00C41A20" w:rsidRDefault="00690F74" w:rsidP="007A6CC7">
      <w:pPr>
        <w:spacing w:line="360" w:lineRule="auto"/>
        <w:jc w:val="both"/>
        <w:rPr>
          <w:rFonts w:eastAsia="Calibri"/>
          <w:sz w:val="20"/>
          <w:szCs w:val="20"/>
          <w:lang w:eastAsia="en-US"/>
        </w:rPr>
      </w:pPr>
      <w:r w:rsidRPr="00690F74">
        <w:rPr>
          <w:rFonts w:eastAsia="Calibri"/>
          <w:sz w:val="20"/>
          <w:szCs w:val="20"/>
          <w:lang w:eastAsia="en-US"/>
        </w:rPr>
        <w:t xml:space="preserve">La información contenida en este documento es estrictamente confidencial. Se le muestra a usted como potencial investigador, evaluador, participante en su desarrollo, consultor o patrocinador, pero no deberá ser </w:t>
      </w:r>
      <w:r w:rsidR="00360492" w:rsidRPr="00690F74">
        <w:rPr>
          <w:rFonts w:eastAsia="Calibri"/>
          <w:sz w:val="20"/>
          <w:szCs w:val="20"/>
          <w:lang w:eastAsia="en-US"/>
        </w:rPr>
        <w:t>fotocopiada, divulgada</w:t>
      </w:r>
      <w:r w:rsidRPr="00690F74">
        <w:rPr>
          <w:rFonts w:eastAsia="Calibri"/>
          <w:sz w:val="20"/>
          <w:szCs w:val="20"/>
          <w:lang w:eastAsia="en-US"/>
        </w:rPr>
        <w:t xml:space="preserve"> o transmitida a ninguna otra persona sin firma previa de un acuerdo de confidencialidad aprobado por la empresa.</w:t>
      </w:r>
    </w:p>
    <w:p w:rsidR="00B5044B" w:rsidRPr="00F2093A" w:rsidRDefault="00B5044B" w:rsidP="00834A21">
      <w:pPr>
        <w:pStyle w:val="Ttulo"/>
        <w:spacing w:before="0" w:after="0" w:line="360" w:lineRule="auto"/>
        <w:jc w:val="both"/>
        <w:rPr>
          <w:rFonts w:ascii="Arial" w:eastAsia="Calibri" w:hAnsi="Arial" w:cs="Arial"/>
          <w:sz w:val="24"/>
          <w:szCs w:val="24"/>
        </w:rPr>
      </w:pPr>
      <w:bookmarkStart w:id="0" w:name="_Toc372304130"/>
      <w:bookmarkStart w:id="1" w:name="_Toc376645390"/>
      <w:bookmarkStart w:id="2" w:name="_Toc393740511"/>
      <w:bookmarkStart w:id="3" w:name="_Toc420526804"/>
      <w:bookmarkStart w:id="4" w:name="_Toc458977983"/>
      <w:bookmarkStart w:id="5" w:name="_Toc512205541"/>
      <w:bookmarkStart w:id="6" w:name="_Toc48482691"/>
      <w:bookmarkStart w:id="7" w:name="_Toc51511470"/>
      <w:bookmarkStart w:id="8" w:name="_Toc51522482"/>
      <w:bookmarkStart w:id="9" w:name="_Toc51624201"/>
      <w:r w:rsidRPr="00F2093A">
        <w:rPr>
          <w:rFonts w:ascii="Arial" w:eastAsia="Calibri" w:hAnsi="Arial" w:cs="Arial"/>
          <w:sz w:val="24"/>
          <w:szCs w:val="24"/>
        </w:rPr>
        <w:lastRenderedPageBreak/>
        <w:t>Contenido</w:t>
      </w:r>
      <w:bookmarkEnd w:id="0"/>
      <w:bookmarkEnd w:id="1"/>
      <w:bookmarkEnd w:id="2"/>
      <w:bookmarkEnd w:id="3"/>
      <w:bookmarkEnd w:id="4"/>
      <w:bookmarkEnd w:id="5"/>
      <w:bookmarkEnd w:id="6"/>
      <w:bookmarkEnd w:id="7"/>
      <w:bookmarkEnd w:id="8"/>
      <w:bookmarkEnd w:id="9"/>
    </w:p>
    <w:bookmarkStart w:id="10" w:name="_Toc349572764"/>
    <w:bookmarkStart w:id="11" w:name="_Toc353313152"/>
    <w:bookmarkEnd w:id="10"/>
    <w:bookmarkEnd w:id="11"/>
    <w:p w:rsidR="008534BD" w:rsidRDefault="00DB0BED">
      <w:pPr>
        <w:pStyle w:val="TDC1"/>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p>
    <w:p w:rsidR="008534BD" w:rsidRDefault="00267E81">
      <w:pPr>
        <w:pStyle w:val="TDC1"/>
        <w:rPr>
          <w:rFonts w:asciiTheme="minorHAnsi" w:eastAsiaTheme="minorEastAsia" w:hAnsiTheme="minorHAnsi" w:cstheme="minorBidi"/>
          <w:noProof/>
          <w:sz w:val="22"/>
          <w:szCs w:val="22"/>
          <w:lang w:eastAsia="es-MX"/>
        </w:rPr>
      </w:pPr>
      <w:hyperlink w:anchor="_Toc51624202" w:history="1">
        <w:r w:rsidR="008534BD" w:rsidRPr="00E7445D">
          <w:rPr>
            <w:rStyle w:val="Hipervnculo"/>
            <w:rFonts w:eastAsia="Calibri" w:cs="Arial"/>
            <w:noProof/>
          </w:rPr>
          <w:t>Abreviaturas usadas en el QUIS</w:t>
        </w:r>
        <w:r w:rsidR="008534BD">
          <w:rPr>
            <w:noProof/>
            <w:webHidden/>
          </w:rPr>
          <w:tab/>
        </w:r>
        <w:r w:rsidR="008534BD">
          <w:rPr>
            <w:noProof/>
            <w:webHidden/>
          </w:rPr>
          <w:fldChar w:fldCharType="begin"/>
        </w:r>
        <w:r w:rsidR="008534BD">
          <w:rPr>
            <w:noProof/>
            <w:webHidden/>
          </w:rPr>
          <w:instrText xml:space="preserve"> PAGEREF _Toc51624202 \h </w:instrText>
        </w:r>
        <w:r w:rsidR="008534BD">
          <w:rPr>
            <w:noProof/>
            <w:webHidden/>
          </w:rPr>
        </w:r>
        <w:r w:rsidR="008534BD">
          <w:rPr>
            <w:noProof/>
            <w:webHidden/>
          </w:rPr>
          <w:fldChar w:fldCharType="separate"/>
        </w:r>
        <w:r w:rsidR="008534BD">
          <w:rPr>
            <w:noProof/>
            <w:webHidden/>
          </w:rPr>
          <w:t>4</w:t>
        </w:r>
        <w:r w:rsidR="008534BD">
          <w:rPr>
            <w:noProof/>
            <w:webHidden/>
          </w:rPr>
          <w:fldChar w:fldCharType="end"/>
        </w:r>
      </w:hyperlink>
    </w:p>
    <w:p w:rsidR="008534BD" w:rsidRDefault="00267E81">
      <w:pPr>
        <w:pStyle w:val="TDC1"/>
        <w:rPr>
          <w:rFonts w:asciiTheme="minorHAnsi" w:eastAsiaTheme="minorEastAsia" w:hAnsiTheme="minorHAnsi" w:cstheme="minorBidi"/>
          <w:noProof/>
          <w:sz w:val="22"/>
          <w:szCs w:val="22"/>
          <w:lang w:eastAsia="es-MX"/>
        </w:rPr>
      </w:pPr>
      <w:hyperlink w:anchor="_Toc51624203" w:history="1">
        <w:r w:rsidR="008534BD" w:rsidRPr="00E7445D">
          <w:rPr>
            <w:rStyle w:val="Hipervnculo"/>
            <w:rFonts w:eastAsia="Calibri" w:cs="Arial"/>
            <w:noProof/>
          </w:rPr>
          <w:t>IT-SC-5.1 Conducción</w:t>
        </w:r>
        <w:r w:rsidR="008534BD">
          <w:rPr>
            <w:noProof/>
            <w:webHidden/>
          </w:rPr>
          <w:tab/>
        </w:r>
        <w:r w:rsidR="008534BD">
          <w:rPr>
            <w:noProof/>
            <w:webHidden/>
          </w:rPr>
          <w:fldChar w:fldCharType="begin"/>
        </w:r>
        <w:r w:rsidR="008534BD">
          <w:rPr>
            <w:noProof/>
            <w:webHidden/>
          </w:rPr>
          <w:instrText xml:space="preserve"> PAGEREF _Toc51624203 \h </w:instrText>
        </w:r>
        <w:r w:rsidR="008534BD">
          <w:rPr>
            <w:noProof/>
            <w:webHidden/>
          </w:rPr>
        </w:r>
        <w:r w:rsidR="008534BD">
          <w:rPr>
            <w:noProof/>
            <w:webHidden/>
          </w:rPr>
          <w:fldChar w:fldCharType="separate"/>
        </w:r>
        <w:r w:rsidR="008534BD">
          <w:rPr>
            <w:noProof/>
            <w:webHidden/>
          </w:rPr>
          <w:t>6</w:t>
        </w:r>
        <w:r w:rsidR="008534BD">
          <w:rPr>
            <w:noProof/>
            <w:webHidden/>
          </w:rPr>
          <w:fldChar w:fldCharType="end"/>
        </w:r>
      </w:hyperlink>
    </w:p>
    <w:p w:rsidR="008534BD" w:rsidRDefault="00267E81">
      <w:pPr>
        <w:pStyle w:val="TDC2"/>
        <w:tabs>
          <w:tab w:val="left" w:pos="880"/>
        </w:tabs>
        <w:rPr>
          <w:rFonts w:asciiTheme="minorHAnsi" w:eastAsiaTheme="minorEastAsia" w:hAnsiTheme="minorHAnsi" w:cstheme="minorBidi"/>
          <w:noProof/>
          <w:sz w:val="22"/>
          <w:szCs w:val="22"/>
          <w:lang w:eastAsia="es-MX"/>
        </w:rPr>
      </w:pPr>
      <w:hyperlink w:anchor="_Toc51624204" w:history="1">
        <w:r w:rsidR="008534BD" w:rsidRPr="00E7445D">
          <w:rPr>
            <w:rStyle w:val="Hipervnculo"/>
            <w:rFonts w:cs="Arial"/>
            <w:noProof/>
          </w:rPr>
          <w:t>1.</w:t>
        </w:r>
        <w:r w:rsidR="008534BD">
          <w:rPr>
            <w:rFonts w:asciiTheme="minorHAnsi" w:eastAsiaTheme="minorEastAsia" w:hAnsiTheme="minorHAnsi" w:cstheme="minorBidi"/>
            <w:noProof/>
            <w:sz w:val="22"/>
            <w:szCs w:val="22"/>
            <w:lang w:eastAsia="es-MX"/>
          </w:rPr>
          <w:tab/>
        </w:r>
        <w:r w:rsidR="008534BD" w:rsidRPr="00E7445D">
          <w:rPr>
            <w:rStyle w:val="Hipervnculo"/>
            <w:rFonts w:cs="Arial"/>
            <w:noProof/>
          </w:rPr>
          <w:t>Preparación</w:t>
        </w:r>
        <w:r w:rsidR="008534BD">
          <w:rPr>
            <w:noProof/>
            <w:webHidden/>
          </w:rPr>
          <w:tab/>
        </w:r>
        <w:r w:rsidR="008534BD">
          <w:rPr>
            <w:noProof/>
            <w:webHidden/>
          </w:rPr>
          <w:fldChar w:fldCharType="begin"/>
        </w:r>
        <w:r w:rsidR="008534BD">
          <w:rPr>
            <w:noProof/>
            <w:webHidden/>
          </w:rPr>
          <w:instrText xml:space="preserve"> PAGEREF _Toc51624204 \h </w:instrText>
        </w:r>
        <w:r w:rsidR="008534BD">
          <w:rPr>
            <w:noProof/>
            <w:webHidden/>
          </w:rPr>
        </w:r>
        <w:r w:rsidR="008534BD">
          <w:rPr>
            <w:noProof/>
            <w:webHidden/>
          </w:rPr>
          <w:fldChar w:fldCharType="separate"/>
        </w:r>
        <w:r w:rsidR="008534BD">
          <w:rPr>
            <w:noProof/>
            <w:webHidden/>
          </w:rPr>
          <w:t>6</w:t>
        </w:r>
        <w:r w:rsidR="008534BD">
          <w:rPr>
            <w:noProof/>
            <w:webHidden/>
          </w:rPr>
          <w:fldChar w:fldCharType="end"/>
        </w:r>
      </w:hyperlink>
    </w:p>
    <w:p w:rsidR="008534BD" w:rsidRDefault="00267E81">
      <w:pPr>
        <w:pStyle w:val="TDC2"/>
        <w:tabs>
          <w:tab w:val="left" w:pos="880"/>
        </w:tabs>
        <w:rPr>
          <w:rFonts w:asciiTheme="minorHAnsi" w:eastAsiaTheme="minorEastAsia" w:hAnsiTheme="minorHAnsi" w:cstheme="minorBidi"/>
          <w:noProof/>
          <w:sz w:val="22"/>
          <w:szCs w:val="22"/>
          <w:lang w:eastAsia="es-MX"/>
        </w:rPr>
      </w:pPr>
      <w:hyperlink w:anchor="_Toc51624205" w:history="1">
        <w:r w:rsidR="008534BD" w:rsidRPr="00E7445D">
          <w:rPr>
            <w:rStyle w:val="Hipervnculo"/>
            <w:rFonts w:cs="Arial"/>
            <w:noProof/>
          </w:rPr>
          <w:t>A.</w:t>
        </w:r>
        <w:r w:rsidR="008534BD">
          <w:rPr>
            <w:rFonts w:asciiTheme="minorHAnsi" w:eastAsiaTheme="minorEastAsia" w:hAnsiTheme="minorHAnsi" w:cstheme="minorBidi"/>
            <w:noProof/>
            <w:sz w:val="22"/>
            <w:szCs w:val="22"/>
            <w:lang w:eastAsia="es-MX"/>
          </w:rPr>
          <w:tab/>
        </w:r>
        <w:r w:rsidR="008534BD" w:rsidRPr="00E7445D">
          <w:rPr>
            <w:rStyle w:val="Hipervnculo"/>
            <w:rFonts w:cs="Arial"/>
            <w:noProof/>
          </w:rPr>
          <w:t>Verificación de instalación</w:t>
        </w:r>
        <w:r w:rsidR="008534BD">
          <w:rPr>
            <w:noProof/>
            <w:webHidden/>
          </w:rPr>
          <w:tab/>
        </w:r>
        <w:r w:rsidR="008534BD">
          <w:rPr>
            <w:noProof/>
            <w:webHidden/>
          </w:rPr>
          <w:fldChar w:fldCharType="begin"/>
        </w:r>
        <w:r w:rsidR="008534BD">
          <w:rPr>
            <w:noProof/>
            <w:webHidden/>
          </w:rPr>
          <w:instrText xml:space="preserve"> PAGEREF _Toc51624205 \h </w:instrText>
        </w:r>
        <w:r w:rsidR="008534BD">
          <w:rPr>
            <w:noProof/>
            <w:webHidden/>
          </w:rPr>
        </w:r>
        <w:r w:rsidR="008534BD">
          <w:rPr>
            <w:noProof/>
            <w:webHidden/>
          </w:rPr>
          <w:fldChar w:fldCharType="separate"/>
        </w:r>
        <w:r w:rsidR="008534BD">
          <w:rPr>
            <w:noProof/>
            <w:webHidden/>
          </w:rPr>
          <w:t>6</w:t>
        </w:r>
        <w:r w:rsidR="008534BD">
          <w:rPr>
            <w:noProof/>
            <w:webHidden/>
          </w:rPr>
          <w:fldChar w:fldCharType="end"/>
        </w:r>
      </w:hyperlink>
    </w:p>
    <w:p w:rsidR="008534BD" w:rsidRDefault="00267E81">
      <w:pPr>
        <w:pStyle w:val="TDC2"/>
        <w:tabs>
          <w:tab w:val="left" w:pos="880"/>
        </w:tabs>
        <w:rPr>
          <w:rFonts w:asciiTheme="minorHAnsi" w:eastAsiaTheme="minorEastAsia" w:hAnsiTheme="minorHAnsi" w:cstheme="minorBidi"/>
          <w:noProof/>
          <w:sz w:val="22"/>
          <w:szCs w:val="22"/>
          <w:lang w:eastAsia="es-MX"/>
        </w:rPr>
      </w:pPr>
      <w:hyperlink w:anchor="_Toc51624206" w:history="1">
        <w:r w:rsidR="008534BD" w:rsidRPr="00E7445D">
          <w:rPr>
            <w:rStyle w:val="Hipervnculo"/>
            <w:rFonts w:cs="Arial"/>
            <w:noProof/>
          </w:rPr>
          <w:t>B.</w:t>
        </w:r>
        <w:r w:rsidR="008534BD">
          <w:rPr>
            <w:rFonts w:asciiTheme="minorHAnsi" w:eastAsiaTheme="minorEastAsia" w:hAnsiTheme="minorHAnsi" w:cstheme="minorBidi"/>
            <w:noProof/>
            <w:sz w:val="22"/>
            <w:szCs w:val="22"/>
            <w:lang w:eastAsia="es-MX"/>
          </w:rPr>
          <w:tab/>
        </w:r>
        <w:r w:rsidR="008534BD" w:rsidRPr="00E7445D">
          <w:rPr>
            <w:rStyle w:val="Hipervnculo"/>
            <w:rFonts w:cs="Arial"/>
            <w:noProof/>
          </w:rPr>
          <w:t>Materiales</w:t>
        </w:r>
        <w:r w:rsidR="008534BD">
          <w:rPr>
            <w:noProof/>
            <w:webHidden/>
          </w:rPr>
          <w:tab/>
        </w:r>
        <w:r w:rsidR="008534BD">
          <w:rPr>
            <w:noProof/>
            <w:webHidden/>
          </w:rPr>
          <w:fldChar w:fldCharType="begin"/>
        </w:r>
        <w:r w:rsidR="008534BD">
          <w:rPr>
            <w:noProof/>
            <w:webHidden/>
          </w:rPr>
          <w:instrText xml:space="preserve"> PAGEREF _Toc51624206 \h </w:instrText>
        </w:r>
        <w:r w:rsidR="008534BD">
          <w:rPr>
            <w:noProof/>
            <w:webHidden/>
          </w:rPr>
        </w:r>
        <w:r w:rsidR="008534BD">
          <w:rPr>
            <w:noProof/>
            <w:webHidden/>
          </w:rPr>
          <w:fldChar w:fldCharType="separate"/>
        </w:r>
        <w:r w:rsidR="008534BD">
          <w:rPr>
            <w:noProof/>
            <w:webHidden/>
          </w:rPr>
          <w:t>8</w:t>
        </w:r>
        <w:r w:rsidR="008534BD">
          <w:rPr>
            <w:noProof/>
            <w:webHidden/>
          </w:rPr>
          <w:fldChar w:fldCharType="end"/>
        </w:r>
      </w:hyperlink>
    </w:p>
    <w:p w:rsidR="008534BD" w:rsidRDefault="00267E81">
      <w:pPr>
        <w:pStyle w:val="TDC2"/>
        <w:tabs>
          <w:tab w:val="left" w:pos="880"/>
        </w:tabs>
        <w:rPr>
          <w:rFonts w:asciiTheme="minorHAnsi" w:eastAsiaTheme="minorEastAsia" w:hAnsiTheme="minorHAnsi" w:cstheme="minorBidi"/>
          <w:noProof/>
          <w:sz w:val="22"/>
          <w:szCs w:val="22"/>
          <w:lang w:eastAsia="es-MX"/>
        </w:rPr>
      </w:pPr>
      <w:hyperlink w:anchor="_Toc51624207" w:history="1">
        <w:r w:rsidR="008534BD" w:rsidRPr="00E7445D">
          <w:rPr>
            <w:rStyle w:val="Hipervnculo"/>
            <w:rFonts w:cs="Arial"/>
            <w:noProof/>
          </w:rPr>
          <w:t>2.</w:t>
        </w:r>
        <w:r w:rsidR="008534BD">
          <w:rPr>
            <w:rFonts w:asciiTheme="minorHAnsi" w:eastAsiaTheme="minorEastAsia" w:hAnsiTheme="minorHAnsi" w:cstheme="minorBidi"/>
            <w:noProof/>
            <w:sz w:val="22"/>
            <w:szCs w:val="22"/>
            <w:lang w:eastAsia="es-MX"/>
          </w:rPr>
          <w:tab/>
        </w:r>
        <w:r w:rsidR="008534BD" w:rsidRPr="00E7445D">
          <w:rPr>
            <w:rStyle w:val="Hipervnculo"/>
            <w:rFonts w:cs="Arial"/>
            <w:noProof/>
          </w:rPr>
          <w:t>Consulta médica</w:t>
        </w:r>
        <w:r w:rsidR="008534BD">
          <w:rPr>
            <w:noProof/>
            <w:webHidden/>
          </w:rPr>
          <w:tab/>
        </w:r>
        <w:r w:rsidR="008534BD">
          <w:rPr>
            <w:noProof/>
            <w:webHidden/>
          </w:rPr>
          <w:fldChar w:fldCharType="begin"/>
        </w:r>
        <w:r w:rsidR="008534BD">
          <w:rPr>
            <w:noProof/>
            <w:webHidden/>
          </w:rPr>
          <w:instrText xml:space="preserve"> PAGEREF _Toc51624207 \h </w:instrText>
        </w:r>
        <w:r w:rsidR="008534BD">
          <w:rPr>
            <w:noProof/>
            <w:webHidden/>
          </w:rPr>
        </w:r>
        <w:r w:rsidR="008534BD">
          <w:rPr>
            <w:noProof/>
            <w:webHidden/>
          </w:rPr>
          <w:fldChar w:fldCharType="separate"/>
        </w:r>
        <w:r w:rsidR="008534BD">
          <w:rPr>
            <w:noProof/>
            <w:webHidden/>
          </w:rPr>
          <w:t>9</w:t>
        </w:r>
        <w:r w:rsidR="008534BD">
          <w:rPr>
            <w:noProof/>
            <w:webHidden/>
          </w:rPr>
          <w:fldChar w:fldCharType="end"/>
        </w:r>
      </w:hyperlink>
    </w:p>
    <w:p w:rsidR="008534BD" w:rsidRDefault="00267E81">
      <w:pPr>
        <w:pStyle w:val="TDC2"/>
        <w:tabs>
          <w:tab w:val="left" w:pos="880"/>
        </w:tabs>
        <w:rPr>
          <w:rFonts w:asciiTheme="minorHAnsi" w:eastAsiaTheme="minorEastAsia" w:hAnsiTheme="minorHAnsi" w:cstheme="minorBidi"/>
          <w:noProof/>
          <w:sz w:val="22"/>
          <w:szCs w:val="22"/>
          <w:lang w:eastAsia="es-MX"/>
        </w:rPr>
      </w:pPr>
      <w:hyperlink w:anchor="_Toc51624208" w:history="1">
        <w:r w:rsidR="008534BD" w:rsidRPr="00E7445D">
          <w:rPr>
            <w:rStyle w:val="Hipervnculo"/>
            <w:rFonts w:cs="Arial"/>
            <w:noProof/>
          </w:rPr>
          <w:t>3.</w:t>
        </w:r>
        <w:r w:rsidR="008534BD">
          <w:rPr>
            <w:rFonts w:asciiTheme="minorHAnsi" w:eastAsiaTheme="minorEastAsia" w:hAnsiTheme="minorHAnsi" w:cstheme="minorBidi"/>
            <w:noProof/>
            <w:sz w:val="22"/>
            <w:szCs w:val="22"/>
            <w:lang w:eastAsia="es-MX"/>
          </w:rPr>
          <w:tab/>
        </w:r>
        <w:r w:rsidR="008534BD" w:rsidRPr="00E7445D">
          <w:rPr>
            <w:rStyle w:val="Hipervnculo"/>
            <w:rFonts w:cs="Arial"/>
            <w:noProof/>
          </w:rPr>
          <w:t>Seguimiento</w:t>
        </w:r>
        <w:r w:rsidR="008534BD">
          <w:rPr>
            <w:noProof/>
            <w:webHidden/>
          </w:rPr>
          <w:tab/>
        </w:r>
        <w:r w:rsidR="008534BD">
          <w:rPr>
            <w:noProof/>
            <w:webHidden/>
          </w:rPr>
          <w:fldChar w:fldCharType="begin"/>
        </w:r>
        <w:r w:rsidR="008534BD">
          <w:rPr>
            <w:noProof/>
            <w:webHidden/>
          </w:rPr>
          <w:instrText xml:space="preserve"> PAGEREF _Toc51624208 \h </w:instrText>
        </w:r>
        <w:r w:rsidR="008534BD">
          <w:rPr>
            <w:noProof/>
            <w:webHidden/>
          </w:rPr>
        </w:r>
        <w:r w:rsidR="008534BD">
          <w:rPr>
            <w:noProof/>
            <w:webHidden/>
          </w:rPr>
          <w:fldChar w:fldCharType="separate"/>
        </w:r>
        <w:r w:rsidR="008534BD">
          <w:rPr>
            <w:noProof/>
            <w:webHidden/>
          </w:rPr>
          <w:t>10</w:t>
        </w:r>
        <w:r w:rsidR="008534BD">
          <w:rPr>
            <w:noProof/>
            <w:webHidden/>
          </w:rPr>
          <w:fldChar w:fldCharType="end"/>
        </w:r>
      </w:hyperlink>
    </w:p>
    <w:p w:rsidR="008534BD" w:rsidRDefault="00267E81">
      <w:pPr>
        <w:pStyle w:val="TDC2"/>
        <w:tabs>
          <w:tab w:val="left" w:pos="880"/>
        </w:tabs>
        <w:rPr>
          <w:rFonts w:asciiTheme="minorHAnsi" w:eastAsiaTheme="minorEastAsia" w:hAnsiTheme="minorHAnsi" w:cstheme="minorBidi"/>
          <w:noProof/>
          <w:sz w:val="22"/>
          <w:szCs w:val="22"/>
          <w:lang w:eastAsia="es-MX"/>
        </w:rPr>
      </w:pPr>
      <w:hyperlink w:anchor="_Toc51624209" w:history="1">
        <w:r w:rsidR="008534BD" w:rsidRPr="00E7445D">
          <w:rPr>
            <w:rStyle w:val="Hipervnculo"/>
            <w:rFonts w:cs="Arial"/>
            <w:noProof/>
          </w:rPr>
          <w:t>4.</w:t>
        </w:r>
        <w:r w:rsidR="008534BD">
          <w:rPr>
            <w:rFonts w:asciiTheme="minorHAnsi" w:eastAsiaTheme="minorEastAsia" w:hAnsiTheme="minorHAnsi" w:cstheme="minorBidi"/>
            <w:noProof/>
            <w:sz w:val="22"/>
            <w:szCs w:val="22"/>
            <w:lang w:eastAsia="es-MX"/>
          </w:rPr>
          <w:tab/>
        </w:r>
        <w:r w:rsidR="008534BD" w:rsidRPr="00E7445D">
          <w:rPr>
            <w:rStyle w:val="Hipervnculo"/>
            <w:rFonts w:cs="Arial"/>
            <w:noProof/>
          </w:rPr>
          <w:t>Cierre</w:t>
        </w:r>
        <w:r w:rsidR="008534BD">
          <w:rPr>
            <w:noProof/>
            <w:webHidden/>
          </w:rPr>
          <w:tab/>
        </w:r>
        <w:r w:rsidR="008534BD">
          <w:rPr>
            <w:noProof/>
            <w:webHidden/>
          </w:rPr>
          <w:fldChar w:fldCharType="begin"/>
        </w:r>
        <w:r w:rsidR="008534BD">
          <w:rPr>
            <w:noProof/>
            <w:webHidden/>
          </w:rPr>
          <w:instrText xml:space="preserve"> PAGEREF _Toc51624209 \h </w:instrText>
        </w:r>
        <w:r w:rsidR="008534BD">
          <w:rPr>
            <w:noProof/>
            <w:webHidden/>
          </w:rPr>
        </w:r>
        <w:r w:rsidR="008534BD">
          <w:rPr>
            <w:noProof/>
            <w:webHidden/>
          </w:rPr>
          <w:fldChar w:fldCharType="separate"/>
        </w:r>
        <w:r w:rsidR="008534BD">
          <w:rPr>
            <w:noProof/>
            <w:webHidden/>
          </w:rPr>
          <w:t>12</w:t>
        </w:r>
        <w:r w:rsidR="008534BD">
          <w:rPr>
            <w:noProof/>
            <w:webHidden/>
          </w:rPr>
          <w:fldChar w:fldCharType="end"/>
        </w:r>
      </w:hyperlink>
    </w:p>
    <w:p w:rsidR="008534BD" w:rsidRDefault="00267E81">
      <w:pPr>
        <w:pStyle w:val="TDC1"/>
        <w:rPr>
          <w:rFonts w:asciiTheme="minorHAnsi" w:eastAsiaTheme="minorEastAsia" w:hAnsiTheme="minorHAnsi" w:cstheme="minorBidi"/>
          <w:noProof/>
          <w:sz w:val="22"/>
          <w:szCs w:val="22"/>
          <w:lang w:eastAsia="es-MX"/>
        </w:rPr>
      </w:pPr>
      <w:hyperlink w:anchor="_Toc51624210" w:history="1">
        <w:r w:rsidR="008534BD" w:rsidRPr="00E7445D">
          <w:rPr>
            <w:rStyle w:val="Hipervnculo"/>
            <w:rFonts w:eastAsia="Calibri" w:cs="Arial"/>
            <w:i/>
            <w:noProof/>
          </w:rPr>
          <w:t>Apéndice 1</w:t>
        </w:r>
        <w:r w:rsidR="008534BD" w:rsidRPr="00E7445D">
          <w:rPr>
            <w:rStyle w:val="Hipervnculo"/>
            <w:rFonts w:eastAsia="Calibri" w:cs="Arial"/>
            <w:noProof/>
          </w:rPr>
          <w:t>. Empaquetado de documentos</w:t>
        </w:r>
        <w:r w:rsidR="008534BD">
          <w:rPr>
            <w:noProof/>
            <w:webHidden/>
          </w:rPr>
          <w:tab/>
        </w:r>
        <w:r w:rsidR="008534BD">
          <w:rPr>
            <w:noProof/>
            <w:webHidden/>
          </w:rPr>
          <w:fldChar w:fldCharType="begin"/>
        </w:r>
        <w:r w:rsidR="008534BD">
          <w:rPr>
            <w:noProof/>
            <w:webHidden/>
          </w:rPr>
          <w:instrText xml:space="preserve"> PAGEREF _Toc51624210 \h </w:instrText>
        </w:r>
        <w:r w:rsidR="008534BD">
          <w:rPr>
            <w:noProof/>
            <w:webHidden/>
          </w:rPr>
        </w:r>
        <w:r w:rsidR="008534BD">
          <w:rPr>
            <w:noProof/>
            <w:webHidden/>
          </w:rPr>
          <w:fldChar w:fldCharType="separate"/>
        </w:r>
        <w:r w:rsidR="008534BD">
          <w:rPr>
            <w:noProof/>
            <w:webHidden/>
          </w:rPr>
          <w:t>14</w:t>
        </w:r>
        <w:r w:rsidR="008534BD">
          <w:rPr>
            <w:noProof/>
            <w:webHidden/>
          </w:rPr>
          <w:fldChar w:fldCharType="end"/>
        </w:r>
      </w:hyperlink>
    </w:p>
    <w:p w:rsidR="00DB0BED" w:rsidRDefault="00DB0BED" w:rsidP="00834A21">
      <w:pPr>
        <w:spacing w:line="360" w:lineRule="auto"/>
      </w:pPr>
      <w:r>
        <w:rPr>
          <w:b/>
          <w:bCs/>
          <w:lang w:val="es-ES"/>
        </w:rPr>
        <w:fldChar w:fldCharType="end"/>
      </w:r>
    </w:p>
    <w:p w:rsidR="00B9061C" w:rsidRDefault="00B9061C" w:rsidP="00834A21">
      <w:pPr>
        <w:spacing w:line="360" w:lineRule="auto"/>
      </w:pPr>
    </w:p>
    <w:p w:rsidR="00295C6F" w:rsidRDefault="00295C6F" w:rsidP="00834A21">
      <w:pPr>
        <w:spacing w:line="360" w:lineRule="auto"/>
      </w:pPr>
    </w:p>
    <w:p w:rsidR="00295C6F" w:rsidRDefault="00295C6F" w:rsidP="00834A21">
      <w:pPr>
        <w:spacing w:line="360" w:lineRule="auto"/>
      </w:pPr>
    </w:p>
    <w:p w:rsidR="00295C6F" w:rsidRDefault="00295C6F" w:rsidP="00834A21">
      <w:pPr>
        <w:spacing w:line="360" w:lineRule="auto"/>
      </w:pPr>
    </w:p>
    <w:p w:rsidR="00295C6F" w:rsidRDefault="00295C6F" w:rsidP="00834A21">
      <w:pPr>
        <w:spacing w:line="360" w:lineRule="auto"/>
      </w:pPr>
    </w:p>
    <w:p w:rsidR="00295C6F" w:rsidRDefault="00295C6F" w:rsidP="00834A21">
      <w:pPr>
        <w:spacing w:line="360" w:lineRule="auto"/>
      </w:pPr>
    </w:p>
    <w:p w:rsidR="00295C6F" w:rsidRDefault="00295C6F" w:rsidP="00834A21">
      <w:pPr>
        <w:spacing w:line="360" w:lineRule="auto"/>
      </w:pPr>
    </w:p>
    <w:p w:rsidR="00295C6F" w:rsidRDefault="00295C6F" w:rsidP="00834A21">
      <w:pPr>
        <w:spacing w:line="360" w:lineRule="auto"/>
      </w:pPr>
    </w:p>
    <w:p w:rsidR="00295C6F" w:rsidRDefault="00295C6F" w:rsidP="00834A21">
      <w:pPr>
        <w:spacing w:line="360" w:lineRule="auto"/>
      </w:pPr>
    </w:p>
    <w:p w:rsidR="00047426" w:rsidRDefault="00047426" w:rsidP="00834A21">
      <w:pPr>
        <w:spacing w:line="360" w:lineRule="auto"/>
        <w:rPr>
          <w:b/>
          <w:bCs/>
        </w:rPr>
      </w:pPr>
    </w:p>
    <w:p w:rsidR="00047426" w:rsidRDefault="00047426" w:rsidP="00834A21">
      <w:pPr>
        <w:spacing w:line="360" w:lineRule="auto"/>
        <w:rPr>
          <w:b/>
          <w:bCs/>
        </w:rPr>
      </w:pPr>
    </w:p>
    <w:p w:rsidR="00047426" w:rsidRDefault="00047426" w:rsidP="00834A21">
      <w:pPr>
        <w:spacing w:line="360" w:lineRule="auto"/>
        <w:rPr>
          <w:rFonts w:eastAsia="Calibri"/>
        </w:rPr>
      </w:pPr>
    </w:p>
    <w:p w:rsidR="00047426" w:rsidRDefault="00047426" w:rsidP="00834A21">
      <w:pPr>
        <w:spacing w:line="360" w:lineRule="auto"/>
        <w:rPr>
          <w:rFonts w:eastAsia="Calibri"/>
        </w:rPr>
      </w:pPr>
    </w:p>
    <w:p w:rsidR="00047426" w:rsidRDefault="00047426" w:rsidP="00834A21">
      <w:pPr>
        <w:spacing w:line="360" w:lineRule="auto"/>
        <w:rPr>
          <w:rFonts w:eastAsia="Calibri"/>
        </w:rPr>
      </w:pPr>
    </w:p>
    <w:p w:rsidR="00047426" w:rsidRDefault="00047426" w:rsidP="00834A21">
      <w:pPr>
        <w:spacing w:line="360" w:lineRule="auto"/>
        <w:rPr>
          <w:rFonts w:eastAsia="Calibri"/>
        </w:rPr>
      </w:pPr>
    </w:p>
    <w:p w:rsidR="00047426" w:rsidRDefault="00047426" w:rsidP="00834A21">
      <w:pPr>
        <w:spacing w:line="360" w:lineRule="auto"/>
        <w:rPr>
          <w:rFonts w:eastAsia="Calibri"/>
        </w:rPr>
      </w:pPr>
    </w:p>
    <w:p w:rsidR="00047426" w:rsidRDefault="00047426" w:rsidP="00834A21">
      <w:pPr>
        <w:spacing w:line="360" w:lineRule="auto"/>
        <w:rPr>
          <w:rFonts w:eastAsia="Calibri"/>
        </w:rPr>
      </w:pPr>
      <w:bookmarkStart w:id="12" w:name="_GoBack"/>
      <w:bookmarkEnd w:id="12"/>
    </w:p>
    <w:p w:rsidR="00047426" w:rsidRDefault="00047426" w:rsidP="00834A21">
      <w:pPr>
        <w:spacing w:line="360" w:lineRule="auto"/>
        <w:rPr>
          <w:rFonts w:eastAsia="Calibri"/>
        </w:rPr>
      </w:pPr>
    </w:p>
    <w:p w:rsidR="003E2A5F" w:rsidRDefault="003E2A5F" w:rsidP="00834A21">
      <w:pPr>
        <w:spacing w:line="360" w:lineRule="auto"/>
        <w:rPr>
          <w:rFonts w:eastAsia="Calibri" w:cs="Arial"/>
          <w:b/>
          <w:bCs/>
          <w:kern w:val="28"/>
        </w:rPr>
      </w:pPr>
      <w:bookmarkStart w:id="13" w:name="_Toc375599652"/>
      <w:bookmarkStart w:id="14" w:name="_Toc420346107"/>
      <w:bookmarkStart w:id="15" w:name="_Toc421097495"/>
      <w:r>
        <w:rPr>
          <w:rFonts w:eastAsia="Calibri" w:cs="Arial"/>
        </w:rPr>
        <w:br w:type="page"/>
      </w:r>
    </w:p>
    <w:p w:rsidR="00C212C4" w:rsidRPr="004B4274" w:rsidRDefault="00C212C4" w:rsidP="00834A21">
      <w:pPr>
        <w:pStyle w:val="Ttulo"/>
        <w:spacing w:before="0" w:after="0" w:line="360" w:lineRule="auto"/>
        <w:jc w:val="both"/>
        <w:rPr>
          <w:rFonts w:ascii="Arial" w:eastAsia="Calibri" w:hAnsi="Arial" w:cs="Arial"/>
          <w:sz w:val="24"/>
          <w:szCs w:val="24"/>
          <w:lang w:val="es-MX"/>
        </w:rPr>
      </w:pPr>
      <w:bookmarkStart w:id="16" w:name="_Toc51624202"/>
      <w:r>
        <w:rPr>
          <w:rFonts w:ascii="Arial" w:eastAsia="Calibri" w:hAnsi="Arial" w:cs="Arial"/>
          <w:sz w:val="24"/>
          <w:szCs w:val="24"/>
          <w:lang w:val="es-MX"/>
        </w:rPr>
        <w:lastRenderedPageBreak/>
        <w:t>Abreviaturas usadas en el QUIS</w:t>
      </w:r>
      <w:bookmarkEnd w:id="13"/>
      <w:bookmarkEnd w:id="14"/>
      <w:bookmarkEnd w:id="15"/>
      <w:bookmarkEnd w:id="16"/>
    </w:p>
    <w:p w:rsidR="00C212C4" w:rsidRDefault="00C212C4" w:rsidP="00834A21">
      <w:pPr>
        <w:spacing w:line="360" w:lineRule="auto"/>
      </w:pPr>
    </w:p>
    <w:p w:rsidR="000746F7" w:rsidRPr="006230FC" w:rsidRDefault="000746F7" w:rsidP="000746F7">
      <w:pPr>
        <w:spacing w:line="360" w:lineRule="auto"/>
        <w:rPr>
          <w:rFonts w:cs="Arial"/>
        </w:rPr>
      </w:pPr>
      <w:r w:rsidRPr="006230FC">
        <w:rPr>
          <w:rFonts w:cs="Arial"/>
        </w:rPr>
        <w:t>1M</w:t>
      </w:r>
      <w:r w:rsidRPr="006230FC">
        <w:rPr>
          <w:rFonts w:cs="Arial"/>
        </w:rPr>
        <w:tab/>
      </w:r>
      <w:r w:rsidRPr="006230FC">
        <w:rPr>
          <w:rFonts w:cs="Arial"/>
        </w:rPr>
        <w:tab/>
        <w:t xml:space="preserve">Manual </w:t>
      </w:r>
    </w:p>
    <w:p w:rsidR="000746F7" w:rsidRPr="006230FC" w:rsidRDefault="000746F7" w:rsidP="000746F7">
      <w:pPr>
        <w:spacing w:line="360" w:lineRule="auto"/>
        <w:rPr>
          <w:rFonts w:cs="Arial"/>
        </w:rPr>
      </w:pPr>
      <w:r w:rsidRPr="006230FC">
        <w:rPr>
          <w:rFonts w:cs="Arial"/>
        </w:rPr>
        <w:t>A</w:t>
      </w:r>
      <w:r w:rsidRPr="006230FC">
        <w:rPr>
          <w:rFonts w:cs="Arial"/>
        </w:rPr>
        <w:tab/>
      </w:r>
      <w:r w:rsidRPr="006230FC">
        <w:rPr>
          <w:rFonts w:cs="Arial"/>
        </w:rPr>
        <w:tab/>
        <w:t>Calidad</w:t>
      </w:r>
    </w:p>
    <w:p w:rsidR="000746F7" w:rsidRPr="006230FC" w:rsidRDefault="000746F7" w:rsidP="000746F7">
      <w:pPr>
        <w:spacing w:line="360" w:lineRule="auto"/>
        <w:rPr>
          <w:rFonts w:cs="Arial"/>
        </w:rPr>
      </w:pPr>
      <w:r w:rsidRPr="006230FC">
        <w:rPr>
          <w:rFonts w:cs="Arial"/>
        </w:rPr>
        <w:t>AD</w:t>
      </w:r>
      <w:r w:rsidRPr="006230FC">
        <w:rPr>
          <w:rFonts w:cs="Arial"/>
        </w:rPr>
        <w:tab/>
      </w:r>
      <w:r w:rsidRPr="006230FC">
        <w:rPr>
          <w:rFonts w:cs="Arial"/>
        </w:rPr>
        <w:tab/>
        <w:t>Administración</w:t>
      </w:r>
    </w:p>
    <w:p w:rsidR="000746F7" w:rsidRPr="006230FC" w:rsidRDefault="000746F7" w:rsidP="000746F7">
      <w:pPr>
        <w:spacing w:line="360" w:lineRule="auto"/>
        <w:rPr>
          <w:rFonts w:cs="Arial"/>
        </w:rPr>
      </w:pPr>
      <w:r w:rsidRPr="006230FC">
        <w:rPr>
          <w:rFonts w:cs="Arial"/>
        </w:rPr>
        <w:t>B</w:t>
      </w:r>
      <w:r w:rsidRPr="006230FC">
        <w:rPr>
          <w:rFonts w:cs="Arial"/>
        </w:rPr>
        <w:tab/>
      </w:r>
      <w:r w:rsidRPr="006230FC">
        <w:rPr>
          <w:rFonts w:cs="Arial"/>
        </w:rPr>
        <w:tab/>
        <w:t>Capacitación</w:t>
      </w:r>
    </w:p>
    <w:p w:rsidR="000746F7" w:rsidRPr="006230FC" w:rsidRDefault="000746F7" w:rsidP="000746F7">
      <w:pPr>
        <w:tabs>
          <w:tab w:val="left" w:pos="708"/>
          <w:tab w:val="left" w:pos="1416"/>
          <w:tab w:val="left" w:pos="2124"/>
          <w:tab w:val="left" w:pos="7518"/>
        </w:tabs>
        <w:spacing w:line="360" w:lineRule="auto"/>
        <w:rPr>
          <w:rFonts w:cs="Arial"/>
        </w:rPr>
      </w:pPr>
      <w:r w:rsidRPr="006230FC">
        <w:rPr>
          <w:rFonts w:cs="Arial"/>
        </w:rPr>
        <w:t>C</w:t>
      </w:r>
      <w:r w:rsidRPr="006230FC">
        <w:rPr>
          <w:rFonts w:cs="Arial"/>
        </w:rPr>
        <w:tab/>
      </w:r>
      <w:r w:rsidRPr="006230FC">
        <w:rPr>
          <w:rFonts w:cs="Arial"/>
        </w:rPr>
        <w:tab/>
        <w:t>Seguridad</w:t>
      </w:r>
      <w:r>
        <w:rPr>
          <w:rFonts w:cs="Arial"/>
        </w:rPr>
        <w:tab/>
      </w:r>
    </w:p>
    <w:p w:rsidR="000746F7" w:rsidRPr="006230FC" w:rsidRDefault="000746F7" w:rsidP="000746F7">
      <w:pPr>
        <w:spacing w:line="360" w:lineRule="auto"/>
        <w:rPr>
          <w:rFonts w:cs="Arial"/>
        </w:rPr>
      </w:pPr>
      <w:r w:rsidRPr="006230FC">
        <w:rPr>
          <w:rFonts w:cs="Arial"/>
        </w:rPr>
        <w:t>CD</w:t>
      </w:r>
      <w:r>
        <w:rPr>
          <w:rFonts w:cs="Arial"/>
        </w:rPr>
        <w:t>A</w:t>
      </w:r>
      <w:r>
        <w:rPr>
          <w:rFonts w:cs="Arial"/>
        </w:rPr>
        <w:tab/>
      </w:r>
      <w:r>
        <w:rPr>
          <w:rFonts w:cs="Arial"/>
        </w:rPr>
        <w:tab/>
        <w:t xml:space="preserve">Acuerdo de confidencialidad </w:t>
      </w:r>
    </w:p>
    <w:p w:rsidR="000746F7" w:rsidRPr="006230FC" w:rsidRDefault="000746F7" w:rsidP="000746F7">
      <w:pPr>
        <w:spacing w:line="360" w:lineRule="auto"/>
        <w:rPr>
          <w:rFonts w:cs="Arial"/>
        </w:rPr>
      </w:pPr>
      <w:r w:rsidRPr="006230FC">
        <w:rPr>
          <w:rFonts w:cs="Arial"/>
        </w:rPr>
        <w:t>CEI</w:t>
      </w:r>
      <w:r w:rsidRPr="006230FC">
        <w:rPr>
          <w:rFonts w:cs="Arial"/>
        </w:rPr>
        <w:tab/>
      </w:r>
      <w:r w:rsidRPr="006230FC">
        <w:rPr>
          <w:rFonts w:cs="Arial"/>
        </w:rPr>
        <w:tab/>
        <w:t>Comité de Ética en Investigación</w:t>
      </w:r>
    </w:p>
    <w:p w:rsidR="000746F7" w:rsidRPr="006230FC" w:rsidRDefault="000746F7" w:rsidP="000746F7">
      <w:pPr>
        <w:spacing w:line="360" w:lineRule="auto"/>
        <w:rPr>
          <w:rFonts w:cs="Arial"/>
          <w:bCs/>
        </w:rPr>
      </w:pPr>
      <w:r w:rsidRPr="006230FC">
        <w:rPr>
          <w:rFonts w:cs="Arial"/>
          <w:bCs/>
        </w:rPr>
        <w:t>CI</w:t>
      </w:r>
      <w:r w:rsidRPr="006230FC">
        <w:rPr>
          <w:rFonts w:cs="Arial"/>
          <w:bCs/>
        </w:rPr>
        <w:tab/>
      </w:r>
      <w:r w:rsidRPr="006230FC">
        <w:rPr>
          <w:rFonts w:cs="Arial"/>
          <w:bCs/>
        </w:rPr>
        <w:tab/>
        <w:t>Comité de Investigación</w:t>
      </w:r>
    </w:p>
    <w:p w:rsidR="000746F7" w:rsidRPr="006230FC" w:rsidRDefault="000746F7" w:rsidP="000746F7">
      <w:pPr>
        <w:spacing w:line="360" w:lineRule="auto"/>
        <w:rPr>
          <w:rFonts w:cs="Arial"/>
          <w:bCs/>
        </w:rPr>
      </w:pPr>
      <w:r w:rsidRPr="00E21345">
        <w:rPr>
          <w:rFonts w:cs="Arial"/>
          <w:bCs/>
        </w:rPr>
        <w:t>COFEPRIS</w:t>
      </w:r>
      <w:r w:rsidRPr="00E21345">
        <w:rPr>
          <w:rFonts w:cs="Arial"/>
          <w:bCs/>
        </w:rPr>
        <w:tab/>
        <w:t>Comisión Federal para la Protección contra Riesgos Sanitarios</w:t>
      </w:r>
    </w:p>
    <w:p w:rsidR="000746F7" w:rsidRDefault="000746F7" w:rsidP="000746F7">
      <w:pPr>
        <w:spacing w:line="360" w:lineRule="auto"/>
        <w:rPr>
          <w:rFonts w:cs="Arial"/>
          <w:lang w:eastAsia="es-MX"/>
        </w:rPr>
      </w:pPr>
      <w:r>
        <w:rPr>
          <w:rFonts w:cs="Arial"/>
          <w:lang w:eastAsia="es-MX"/>
        </w:rPr>
        <w:t>CONBIOÉTICA</w:t>
      </w:r>
      <w:r>
        <w:rPr>
          <w:rFonts w:cs="Arial"/>
          <w:lang w:eastAsia="es-MX"/>
        </w:rPr>
        <w:tab/>
        <w:t>Comisión Nacional de Bioética</w:t>
      </w:r>
    </w:p>
    <w:p w:rsidR="000746F7" w:rsidRPr="006230FC" w:rsidRDefault="000746F7" w:rsidP="000746F7">
      <w:pPr>
        <w:spacing w:line="360" w:lineRule="auto"/>
        <w:rPr>
          <w:rFonts w:cs="Arial"/>
          <w:lang w:eastAsia="es-MX"/>
        </w:rPr>
      </w:pPr>
      <w:r w:rsidRPr="006230FC">
        <w:rPr>
          <w:rFonts w:cs="Arial"/>
          <w:lang w:eastAsia="es-MX"/>
        </w:rPr>
        <w:t>CRF</w:t>
      </w:r>
      <w:r w:rsidRPr="006230FC">
        <w:rPr>
          <w:rFonts w:cs="Arial"/>
          <w:lang w:eastAsia="es-MX"/>
        </w:rPr>
        <w:tab/>
      </w:r>
      <w:r w:rsidRPr="006230FC">
        <w:rPr>
          <w:rFonts w:cs="Arial"/>
          <w:lang w:eastAsia="es-MX"/>
        </w:rPr>
        <w:tab/>
        <w:t>Formato de Reporte de Caso</w:t>
      </w:r>
    </w:p>
    <w:p w:rsidR="000746F7" w:rsidRPr="006230FC" w:rsidRDefault="000746F7" w:rsidP="000746F7">
      <w:pPr>
        <w:spacing w:line="360" w:lineRule="auto"/>
        <w:rPr>
          <w:rFonts w:cs="Arial"/>
          <w:bCs/>
        </w:rPr>
      </w:pPr>
      <w:r w:rsidRPr="006230FC">
        <w:rPr>
          <w:rFonts w:cs="Arial"/>
          <w:bCs/>
        </w:rPr>
        <w:t>CRO</w:t>
      </w:r>
      <w:r w:rsidRPr="006230FC">
        <w:rPr>
          <w:rFonts w:cs="Arial"/>
        </w:rPr>
        <w:t xml:space="preserve"> </w:t>
      </w:r>
      <w:r w:rsidRPr="006230FC">
        <w:rPr>
          <w:rFonts w:cs="Arial"/>
        </w:rPr>
        <w:tab/>
      </w:r>
      <w:r w:rsidRPr="006230FC">
        <w:rPr>
          <w:rFonts w:cs="Arial"/>
        </w:rPr>
        <w:tab/>
        <w:t>Organización de Investigación por Contrato</w:t>
      </w:r>
    </w:p>
    <w:p w:rsidR="000746F7" w:rsidRPr="006230FC" w:rsidRDefault="000746F7" w:rsidP="000746F7">
      <w:pPr>
        <w:spacing w:line="360" w:lineRule="auto"/>
        <w:jc w:val="both"/>
        <w:rPr>
          <w:rFonts w:cs="Arial"/>
          <w:lang w:eastAsia="es-MX"/>
        </w:rPr>
      </w:pPr>
      <w:r w:rsidRPr="006230FC">
        <w:rPr>
          <w:rFonts w:cs="Arial"/>
          <w:lang w:eastAsia="es-MX"/>
        </w:rPr>
        <w:t>CSH</w:t>
      </w:r>
      <w:r w:rsidRPr="006230FC">
        <w:rPr>
          <w:rFonts w:cs="Arial"/>
          <w:lang w:eastAsia="es-MX"/>
        </w:rPr>
        <w:tab/>
      </w:r>
      <w:r w:rsidRPr="006230FC">
        <w:rPr>
          <w:rFonts w:cs="Arial"/>
          <w:lang w:eastAsia="es-MX"/>
        </w:rPr>
        <w:tab/>
        <w:t>Comisión de Seguridad e Higiene</w:t>
      </w:r>
    </w:p>
    <w:p w:rsidR="000746F7" w:rsidRPr="006230FC" w:rsidRDefault="000746F7" w:rsidP="000746F7">
      <w:pPr>
        <w:spacing w:line="360" w:lineRule="auto"/>
        <w:jc w:val="both"/>
        <w:rPr>
          <w:rFonts w:cs="Arial"/>
          <w:lang w:eastAsia="es-MX"/>
        </w:rPr>
      </w:pPr>
      <w:r w:rsidRPr="006230FC">
        <w:rPr>
          <w:rFonts w:cs="Arial"/>
          <w:lang w:eastAsia="es-MX"/>
        </w:rPr>
        <w:t>CV</w:t>
      </w:r>
      <w:r w:rsidRPr="006230FC">
        <w:rPr>
          <w:rFonts w:cs="Arial"/>
          <w:lang w:eastAsia="es-MX"/>
        </w:rPr>
        <w:tab/>
      </w:r>
      <w:r w:rsidRPr="006230FC">
        <w:rPr>
          <w:rFonts w:cs="Arial"/>
          <w:lang w:eastAsia="es-MX"/>
        </w:rPr>
        <w:tab/>
        <w:t>Currículum vitae</w:t>
      </w:r>
    </w:p>
    <w:p w:rsidR="000746F7" w:rsidRDefault="000746F7" w:rsidP="000746F7">
      <w:pPr>
        <w:spacing w:line="360" w:lineRule="auto"/>
        <w:rPr>
          <w:rFonts w:cs="Arial"/>
          <w:kern w:val="36"/>
          <w:lang w:eastAsia="es-MX"/>
        </w:rPr>
      </w:pPr>
      <w:r>
        <w:rPr>
          <w:rFonts w:cs="Arial"/>
          <w:kern w:val="36"/>
          <w:lang w:eastAsia="es-MX"/>
        </w:rPr>
        <w:t>D</w:t>
      </w:r>
      <w:r>
        <w:rPr>
          <w:rFonts w:cs="Arial"/>
          <w:kern w:val="36"/>
          <w:lang w:eastAsia="es-MX"/>
        </w:rPr>
        <w:tab/>
      </w:r>
      <w:r>
        <w:rPr>
          <w:rFonts w:cs="Arial"/>
          <w:kern w:val="36"/>
          <w:lang w:eastAsia="es-MX"/>
        </w:rPr>
        <w:tab/>
        <w:t>Responsabilidad Social</w:t>
      </w:r>
    </w:p>
    <w:p w:rsidR="000746F7" w:rsidRDefault="000746F7" w:rsidP="000746F7">
      <w:pPr>
        <w:spacing w:line="360" w:lineRule="auto"/>
        <w:rPr>
          <w:rFonts w:cs="Arial"/>
          <w:kern w:val="36"/>
          <w:lang w:eastAsia="es-MX"/>
        </w:rPr>
      </w:pPr>
      <w:r>
        <w:rPr>
          <w:rFonts w:cs="Arial"/>
          <w:kern w:val="36"/>
          <w:lang w:eastAsia="es-MX"/>
        </w:rPr>
        <w:t>E</w:t>
      </w:r>
      <w:r>
        <w:rPr>
          <w:rFonts w:cs="Arial"/>
          <w:kern w:val="36"/>
          <w:lang w:eastAsia="es-MX"/>
        </w:rPr>
        <w:tab/>
      </w:r>
      <w:r>
        <w:rPr>
          <w:rFonts w:cs="Arial"/>
          <w:kern w:val="36"/>
          <w:lang w:eastAsia="es-MX"/>
        </w:rPr>
        <w:tab/>
        <w:t>Integridad Empresarial</w:t>
      </w:r>
    </w:p>
    <w:p w:rsidR="000746F7" w:rsidRPr="006230FC" w:rsidRDefault="000746F7" w:rsidP="000746F7">
      <w:pPr>
        <w:spacing w:line="360" w:lineRule="auto"/>
        <w:rPr>
          <w:rFonts w:cs="Arial"/>
          <w:kern w:val="36"/>
          <w:lang w:eastAsia="es-MX"/>
        </w:rPr>
      </w:pPr>
      <w:r w:rsidRPr="006230FC">
        <w:rPr>
          <w:rFonts w:cs="Arial"/>
          <w:kern w:val="36"/>
          <w:lang w:eastAsia="es-MX"/>
        </w:rPr>
        <w:t>EA</w:t>
      </w:r>
      <w:r w:rsidRPr="006230FC">
        <w:rPr>
          <w:rFonts w:cs="Arial"/>
          <w:kern w:val="36"/>
          <w:lang w:eastAsia="es-MX"/>
        </w:rPr>
        <w:tab/>
      </w:r>
      <w:r w:rsidRPr="006230FC">
        <w:rPr>
          <w:rFonts w:cs="Arial"/>
          <w:kern w:val="36"/>
          <w:lang w:eastAsia="es-MX"/>
        </w:rPr>
        <w:tab/>
        <w:t xml:space="preserve">Eventos adversos </w:t>
      </w:r>
    </w:p>
    <w:p w:rsidR="000746F7" w:rsidRPr="006230FC" w:rsidRDefault="000746F7" w:rsidP="000746F7">
      <w:pPr>
        <w:spacing w:line="360" w:lineRule="auto"/>
        <w:rPr>
          <w:rFonts w:cs="Arial"/>
          <w:kern w:val="36"/>
          <w:lang w:eastAsia="es-MX"/>
        </w:rPr>
      </w:pPr>
      <w:r w:rsidRPr="006230FC">
        <w:rPr>
          <w:rFonts w:cs="Arial"/>
          <w:kern w:val="36"/>
          <w:lang w:eastAsia="es-MX"/>
        </w:rPr>
        <w:t>EAS</w:t>
      </w:r>
      <w:r w:rsidRPr="006230FC">
        <w:rPr>
          <w:rFonts w:cs="Arial"/>
          <w:kern w:val="36"/>
          <w:lang w:eastAsia="es-MX"/>
        </w:rPr>
        <w:tab/>
      </w:r>
      <w:r w:rsidRPr="006230FC">
        <w:rPr>
          <w:rFonts w:cs="Arial"/>
          <w:kern w:val="36"/>
          <w:lang w:eastAsia="es-MX"/>
        </w:rPr>
        <w:tab/>
        <w:t>Eventos adversos serios</w:t>
      </w:r>
    </w:p>
    <w:p w:rsidR="000746F7" w:rsidRPr="006230FC" w:rsidRDefault="000746F7" w:rsidP="000746F7">
      <w:pPr>
        <w:spacing w:line="360" w:lineRule="auto"/>
        <w:jc w:val="both"/>
        <w:rPr>
          <w:rFonts w:cs="Arial"/>
        </w:rPr>
      </w:pPr>
      <w:r w:rsidRPr="006230FC">
        <w:rPr>
          <w:rFonts w:cs="Arial"/>
        </w:rPr>
        <w:t>EDC</w:t>
      </w:r>
      <w:r w:rsidRPr="006230FC">
        <w:rPr>
          <w:rFonts w:cs="Arial"/>
        </w:rPr>
        <w:tab/>
      </w:r>
      <w:r w:rsidRPr="006230FC">
        <w:rPr>
          <w:rFonts w:cs="Arial"/>
        </w:rPr>
        <w:tab/>
        <w:t>Sistema electrónico de captura de datos</w:t>
      </w:r>
    </w:p>
    <w:p w:rsidR="000746F7" w:rsidRDefault="000746F7" w:rsidP="000746F7">
      <w:pPr>
        <w:spacing w:line="360" w:lineRule="auto"/>
        <w:jc w:val="both"/>
        <w:rPr>
          <w:rFonts w:cs="Arial"/>
          <w:kern w:val="36"/>
          <w:lang w:eastAsia="es-MX"/>
        </w:rPr>
      </w:pPr>
      <w:r>
        <w:rPr>
          <w:rFonts w:cs="Arial"/>
          <w:kern w:val="36"/>
          <w:lang w:eastAsia="es-MX"/>
        </w:rPr>
        <w:t>ESAVI</w:t>
      </w:r>
      <w:r>
        <w:rPr>
          <w:rFonts w:cs="Arial"/>
          <w:kern w:val="36"/>
          <w:lang w:eastAsia="es-MX"/>
        </w:rPr>
        <w:tab/>
      </w:r>
      <w:r>
        <w:rPr>
          <w:rFonts w:cs="Arial"/>
          <w:kern w:val="36"/>
          <w:lang w:eastAsia="es-MX"/>
        </w:rPr>
        <w:tab/>
        <w:t>Evento Supuestamente Atribuible a una Vacuna o Inmunización</w:t>
      </w:r>
    </w:p>
    <w:p w:rsidR="000746F7" w:rsidRPr="006230FC" w:rsidRDefault="000746F7" w:rsidP="000746F7">
      <w:pPr>
        <w:spacing w:line="360" w:lineRule="auto"/>
        <w:jc w:val="both"/>
        <w:rPr>
          <w:rFonts w:cs="Arial"/>
          <w:kern w:val="36"/>
          <w:lang w:eastAsia="es-MX"/>
        </w:rPr>
      </w:pPr>
      <w:r w:rsidRPr="006230FC">
        <w:rPr>
          <w:rFonts w:cs="Arial"/>
          <w:kern w:val="36"/>
          <w:lang w:eastAsia="es-MX"/>
        </w:rPr>
        <w:t>FC</w:t>
      </w:r>
      <w:r w:rsidRPr="006230FC">
        <w:rPr>
          <w:rFonts w:cs="Arial"/>
          <w:kern w:val="36"/>
          <w:lang w:eastAsia="es-MX"/>
        </w:rPr>
        <w:tab/>
      </w:r>
      <w:r w:rsidRPr="006230FC">
        <w:rPr>
          <w:rFonts w:cs="Arial"/>
          <w:kern w:val="36"/>
          <w:lang w:eastAsia="es-MX"/>
        </w:rPr>
        <w:tab/>
        <w:t xml:space="preserve">Formato controlado </w:t>
      </w:r>
    </w:p>
    <w:p w:rsidR="000746F7" w:rsidRPr="006230FC" w:rsidRDefault="000746F7" w:rsidP="000746F7">
      <w:pPr>
        <w:spacing w:line="360" w:lineRule="auto"/>
        <w:rPr>
          <w:rFonts w:cs="Arial"/>
          <w:bCs/>
        </w:rPr>
      </w:pPr>
      <w:r w:rsidRPr="006230FC">
        <w:rPr>
          <w:rFonts w:cs="Arial"/>
          <w:bCs/>
        </w:rPr>
        <w:t>FDA</w:t>
      </w:r>
      <w:r w:rsidRPr="006230FC">
        <w:rPr>
          <w:rFonts w:cs="Arial"/>
          <w:bCs/>
        </w:rPr>
        <w:tab/>
      </w:r>
      <w:r w:rsidRPr="006230FC">
        <w:rPr>
          <w:rFonts w:cs="Arial"/>
          <w:bCs/>
        </w:rPr>
        <w:tab/>
        <w:t>Administración de alimentos y drogas de los Estados Unidos</w:t>
      </w:r>
    </w:p>
    <w:p w:rsidR="000746F7" w:rsidRPr="006230FC" w:rsidRDefault="000746F7" w:rsidP="000746F7">
      <w:pPr>
        <w:spacing w:line="360" w:lineRule="auto"/>
        <w:rPr>
          <w:rFonts w:cs="Arial"/>
          <w:lang w:eastAsia="es-MX"/>
        </w:rPr>
      </w:pPr>
      <w:r w:rsidRPr="006230FC">
        <w:rPr>
          <w:rFonts w:cs="Arial"/>
          <w:lang w:eastAsia="es-MX"/>
        </w:rPr>
        <w:t>GCP</w:t>
      </w:r>
      <w:r w:rsidRPr="006230FC">
        <w:rPr>
          <w:rFonts w:cs="Arial"/>
          <w:lang w:eastAsia="es-MX"/>
        </w:rPr>
        <w:tab/>
      </w:r>
      <w:r w:rsidRPr="006230FC">
        <w:rPr>
          <w:rFonts w:cs="Arial"/>
          <w:lang w:eastAsia="es-MX"/>
        </w:rPr>
        <w:tab/>
        <w:t>Buenas prácticas clínicas</w:t>
      </w:r>
    </w:p>
    <w:p w:rsidR="000746F7" w:rsidRPr="006230FC" w:rsidRDefault="000746F7" w:rsidP="000746F7">
      <w:pPr>
        <w:spacing w:line="360" w:lineRule="auto"/>
        <w:rPr>
          <w:rFonts w:cs="Arial"/>
          <w:lang w:eastAsia="es-MX"/>
        </w:rPr>
      </w:pPr>
      <w:r w:rsidRPr="006230FC">
        <w:rPr>
          <w:rFonts w:cs="Arial"/>
          <w:lang w:eastAsia="es-MX"/>
        </w:rPr>
        <w:t>IATA</w:t>
      </w:r>
      <w:r w:rsidRPr="006230FC">
        <w:rPr>
          <w:rFonts w:cs="Arial"/>
          <w:lang w:eastAsia="es-MX"/>
        </w:rPr>
        <w:tab/>
      </w:r>
      <w:r w:rsidRPr="006230FC">
        <w:rPr>
          <w:rFonts w:cs="Arial"/>
          <w:lang w:eastAsia="es-MX"/>
        </w:rPr>
        <w:tab/>
        <w:t>Agencia Internacional del Transporte Aéreo</w:t>
      </w:r>
    </w:p>
    <w:p w:rsidR="000746F7" w:rsidRPr="006230FC" w:rsidRDefault="000746F7" w:rsidP="000746F7">
      <w:pPr>
        <w:spacing w:line="360" w:lineRule="auto"/>
        <w:rPr>
          <w:rFonts w:cs="Arial"/>
          <w:lang w:eastAsia="es-MX"/>
        </w:rPr>
      </w:pPr>
      <w:r w:rsidRPr="006230FC">
        <w:rPr>
          <w:rFonts w:cs="Arial"/>
          <w:lang w:eastAsia="es-MX"/>
        </w:rPr>
        <w:t xml:space="preserve">ICF </w:t>
      </w:r>
      <w:r w:rsidRPr="006230FC">
        <w:rPr>
          <w:rFonts w:cs="Arial"/>
          <w:lang w:eastAsia="es-MX"/>
        </w:rPr>
        <w:tab/>
      </w:r>
      <w:r w:rsidRPr="006230FC">
        <w:rPr>
          <w:rFonts w:cs="Arial"/>
          <w:lang w:eastAsia="es-MX"/>
        </w:rPr>
        <w:tab/>
        <w:t>Formato de consentimiento informado</w:t>
      </w:r>
    </w:p>
    <w:p w:rsidR="000746F7" w:rsidRPr="006230FC" w:rsidRDefault="000746F7" w:rsidP="000746F7">
      <w:pPr>
        <w:spacing w:line="360" w:lineRule="auto"/>
        <w:rPr>
          <w:rFonts w:cs="Arial"/>
        </w:rPr>
      </w:pPr>
      <w:r w:rsidRPr="006230FC">
        <w:rPr>
          <w:rFonts w:cs="Arial"/>
        </w:rPr>
        <w:t>ID</w:t>
      </w:r>
      <w:r w:rsidRPr="006230FC">
        <w:rPr>
          <w:rFonts w:cs="Arial"/>
        </w:rPr>
        <w:tab/>
      </w:r>
      <w:r w:rsidRPr="006230FC">
        <w:rPr>
          <w:rFonts w:cs="Arial"/>
        </w:rPr>
        <w:tab/>
        <w:t>Innovación y Desarrollo</w:t>
      </w:r>
    </w:p>
    <w:p w:rsidR="000746F7" w:rsidRPr="006230FC" w:rsidRDefault="000746F7" w:rsidP="000746F7">
      <w:pPr>
        <w:spacing w:line="360" w:lineRule="auto"/>
        <w:rPr>
          <w:rFonts w:cs="Arial"/>
          <w:kern w:val="36"/>
          <w:lang w:eastAsia="es-MX"/>
        </w:rPr>
      </w:pPr>
      <w:r w:rsidRPr="006230FC">
        <w:rPr>
          <w:rFonts w:cs="Arial"/>
          <w:kern w:val="36"/>
          <w:lang w:eastAsia="es-MX"/>
        </w:rPr>
        <w:t>IT</w:t>
      </w:r>
      <w:r w:rsidRPr="006230FC">
        <w:rPr>
          <w:rFonts w:cs="Arial"/>
          <w:kern w:val="36"/>
          <w:lang w:eastAsia="es-MX"/>
        </w:rPr>
        <w:tab/>
      </w:r>
      <w:r w:rsidRPr="006230FC">
        <w:rPr>
          <w:rFonts w:cs="Arial"/>
          <w:kern w:val="36"/>
          <w:lang w:eastAsia="es-MX"/>
        </w:rPr>
        <w:tab/>
        <w:t xml:space="preserve">Instructivo de trabajo </w:t>
      </w:r>
    </w:p>
    <w:p w:rsidR="000746F7" w:rsidRPr="006230FC" w:rsidRDefault="000746F7" w:rsidP="000746F7">
      <w:pPr>
        <w:spacing w:line="360" w:lineRule="auto"/>
        <w:jc w:val="both"/>
        <w:rPr>
          <w:rFonts w:cs="Arial"/>
        </w:rPr>
      </w:pPr>
      <w:r w:rsidRPr="006230FC">
        <w:rPr>
          <w:rFonts w:cs="Arial"/>
        </w:rPr>
        <w:t>IVA</w:t>
      </w:r>
      <w:r w:rsidRPr="006230FC">
        <w:rPr>
          <w:rFonts w:cs="Arial"/>
        </w:rPr>
        <w:tab/>
      </w:r>
      <w:r w:rsidRPr="006230FC">
        <w:rPr>
          <w:rFonts w:cs="Arial"/>
        </w:rPr>
        <w:tab/>
        <w:t>Impuesto al Valor Agregado</w:t>
      </w:r>
    </w:p>
    <w:p w:rsidR="000746F7" w:rsidRPr="006230FC" w:rsidRDefault="000746F7" w:rsidP="000746F7">
      <w:pPr>
        <w:spacing w:line="360" w:lineRule="auto"/>
        <w:rPr>
          <w:rFonts w:cs="Arial"/>
        </w:rPr>
      </w:pPr>
      <w:r w:rsidRPr="006230FC">
        <w:rPr>
          <w:rFonts w:cs="Arial"/>
        </w:rPr>
        <w:t>IWRS</w:t>
      </w:r>
      <w:r w:rsidRPr="006230FC">
        <w:rPr>
          <w:rFonts w:cs="Arial"/>
        </w:rPr>
        <w:tab/>
      </w:r>
      <w:r>
        <w:rPr>
          <w:rFonts w:cs="Arial"/>
        </w:rPr>
        <w:tab/>
      </w:r>
      <w:r w:rsidRPr="006230FC">
        <w:rPr>
          <w:rFonts w:cs="Arial"/>
        </w:rPr>
        <w:t>Sistema interactivo de respuesta</w:t>
      </w:r>
    </w:p>
    <w:p w:rsidR="000746F7" w:rsidRPr="006230FC" w:rsidRDefault="000746F7" w:rsidP="000746F7">
      <w:pPr>
        <w:spacing w:line="360" w:lineRule="auto"/>
        <w:rPr>
          <w:rFonts w:cs="Arial"/>
          <w:bCs/>
        </w:rPr>
      </w:pPr>
      <w:r w:rsidRPr="006230FC">
        <w:rPr>
          <w:rFonts w:cs="Arial"/>
          <w:bCs/>
        </w:rPr>
        <w:lastRenderedPageBreak/>
        <w:t>NOM</w:t>
      </w:r>
      <w:r w:rsidRPr="006230FC">
        <w:rPr>
          <w:rFonts w:cs="Arial"/>
          <w:bCs/>
        </w:rPr>
        <w:tab/>
      </w:r>
      <w:r w:rsidRPr="006230FC">
        <w:rPr>
          <w:rFonts w:cs="Arial"/>
          <w:bCs/>
        </w:rPr>
        <w:tab/>
        <w:t>Norma Oficial Mexicana</w:t>
      </w:r>
    </w:p>
    <w:p w:rsidR="000746F7" w:rsidRPr="006230FC" w:rsidRDefault="000746F7" w:rsidP="000746F7">
      <w:pPr>
        <w:spacing w:line="360" w:lineRule="auto"/>
        <w:rPr>
          <w:rFonts w:cs="Arial"/>
          <w:bCs/>
        </w:rPr>
      </w:pPr>
      <w:r w:rsidRPr="006230FC">
        <w:rPr>
          <w:rFonts w:cs="Arial"/>
          <w:bCs/>
        </w:rPr>
        <w:t>QUIS</w:t>
      </w:r>
      <w:r w:rsidRPr="006230FC">
        <w:rPr>
          <w:rFonts w:cs="Arial"/>
          <w:bCs/>
        </w:rPr>
        <w:tab/>
      </w:r>
      <w:r w:rsidRPr="006230FC">
        <w:rPr>
          <w:rFonts w:cs="Arial"/>
          <w:bCs/>
        </w:rPr>
        <w:tab/>
        <w:t>Sistema de gestión de la calidad UIS</w:t>
      </w:r>
    </w:p>
    <w:p w:rsidR="000746F7" w:rsidRPr="006230FC" w:rsidRDefault="000746F7" w:rsidP="000746F7">
      <w:pPr>
        <w:spacing w:line="360" w:lineRule="auto"/>
        <w:rPr>
          <w:rFonts w:cs="Arial"/>
        </w:rPr>
      </w:pPr>
      <w:r w:rsidRPr="006230FC">
        <w:rPr>
          <w:rFonts w:cs="Arial"/>
        </w:rPr>
        <w:t>PC</w:t>
      </w:r>
      <w:r w:rsidRPr="006230FC">
        <w:rPr>
          <w:rFonts w:cs="Arial"/>
        </w:rPr>
        <w:tab/>
      </w:r>
      <w:r w:rsidRPr="006230FC">
        <w:rPr>
          <w:rFonts w:cs="Arial"/>
        </w:rPr>
        <w:tab/>
        <w:t xml:space="preserve">Proceso </w:t>
      </w:r>
    </w:p>
    <w:p w:rsidR="000746F7" w:rsidRDefault="000746F7" w:rsidP="000746F7">
      <w:pPr>
        <w:spacing w:line="360" w:lineRule="auto"/>
        <w:rPr>
          <w:rFonts w:cs="Arial"/>
        </w:rPr>
      </w:pPr>
      <w:r w:rsidRPr="006230FC">
        <w:rPr>
          <w:rFonts w:cs="Arial"/>
        </w:rPr>
        <w:t>PI</w:t>
      </w:r>
      <w:r w:rsidRPr="006230FC">
        <w:rPr>
          <w:rFonts w:cs="Arial"/>
        </w:rPr>
        <w:tab/>
      </w:r>
      <w:r w:rsidRPr="006230FC">
        <w:rPr>
          <w:rFonts w:cs="Arial"/>
        </w:rPr>
        <w:tab/>
        <w:t>Investigador Principal</w:t>
      </w:r>
    </w:p>
    <w:p w:rsidR="000746F7" w:rsidRDefault="000746F7" w:rsidP="000746F7">
      <w:pPr>
        <w:spacing w:line="360" w:lineRule="auto"/>
        <w:rPr>
          <w:rFonts w:cs="Arial"/>
        </w:rPr>
      </w:pPr>
      <w:r>
        <w:rPr>
          <w:rFonts w:cs="Arial"/>
        </w:rPr>
        <w:t>PIE</w:t>
      </w:r>
      <w:r>
        <w:rPr>
          <w:rFonts w:cs="Arial"/>
        </w:rPr>
        <w:tab/>
      </w:r>
      <w:r>
        <w:rPr>
          <w:rFonts w:cs="Arial"/>
        </w:rPr>
        <w:tab/>
        <w:t>Programa de Integridad Empresarial</w:t>
      </w:r>
    </w:p>
    <w:p w:rsidR="000746F7" w:rsidRPr="006230FC" w:rsidRDefault="000746F7" w:rsidP="000746F7">
      <w:pPr>
        <w:spacing w:line="360" w:lineRule="auto"/>
        <w:rPr>
          <w:rFonts w:cs="Arial"/>
        </w:rPr>
      </w:pPr>
      <w:r w:rsidRPr="006230FC">
        <w:rPr>
          <w:rFonts w:cs="Arial"/>
        </w:rPr>
        <w:t>PNO</w:t>
      </w:r>
      <w:r w:rsidRPr="006230FC">
        <w:rPr>
          <w:rFonts w:cs="Arial"/>
        </w:rPr>
        <w:tab/>
      </w:r>
      <w:r w:rsidRPr="006230FC">
        <w:rPr>
          <w:rFonts w:cs="Arial"/>
        </w:rPr>
        <w:tab/>
        <w:t xml:space="preserve">Procedimiento Normalizado de Operación </w:t>
      </w:r>
    </w:p>
    <w:p w:rsidR="000746F7" w:rsidRDefault="000746F7" w:rsidP="000746F7">
      <w:pPr>
        <w:spacing w:line="360" w:lineRule="auto"/>
        <w:jc w:val="both"/>
        <w:rPr>
          <w:rFonts w:cs="Arial"/>
        </w:rPr>
      </w:pPr>
      <w:r>
        <w:rPr>
          <w:rFonts w:cs="Arial"/>
        </w:rPr>
        <w:t>PRS</w:t>
      </w:r>
      <w:r>
        <w:rPr>
          <w:rFonts w:cs="Arial"/>
        </w:rPr>
        <w:tab/>
      </w:r>
      <w:r>
        <w:rPr>
          <w:rFonts w:cs="Arial"/>
        </w:rPr>
        <w:tab/>
        <w:t>Programa de Responsabilidad Social</w:t>
      </w:r>
    </w:p>
    <w:p w:rsidR="000746F7" w:rsidRDefault="000746F7" w:rsidP="000746F7">
      <w:pPr>
        <w:spacing w:line="360" w:lineRule="auto"/>
        <w:jc w:val="both"/>
        <w:rPr>
          <w:rFonts w:cs="Arial"/>
        </w:rPr>
      </w:pPr>
      <w:r>
        <w:rPr>
          <w:rFonts w:cs="Arial"/>
        </w:rPr>
        <w:t>RAM</w:t>
      </w:r>
      <w:r>
        <w:rPr>
          <w:rFonts w:cs="Arial"/>
        </w:rPr>
        <w:tab/>
      </w:r>
      <w:r>
        <w:rPr>
          <w:rFonts w:cs="Arial"/>
        </w:rPr>
        <w:tab/>
        <w:t>Reacción Adversa a Medicamento</w:t>
      </w:r>
    </w:p>
    <w:p w:rsidR="000746F7" w:rsidRPr="006230FC" w:rsidRDefault="000746F7" w:rsidP="000746F7">
      <w:pPr>
        <w:spacing w:line="360" w:lineRule="auto"/>
        <w:jc w:val="both"/>
        <w:rPr>
          <w:rFonts w:cs="Arial"/>
        </w:rPr>
      </w:pPr>
      <w:r w:rsidRPr="006230FC">
        <w:rPr>
          <w:rFonts w:cs="Arial"/>
        </w:rPr>
        <w:t>RCP</w:t>
      </w:r>
      <w:r w:rsidRPr="006230FC">
        <w:rPr>
          <w:rFonts w:cs="Arial"/>
        </w:rPr>
        <w:tab/>
      </w:r>
      <w:r w:rsidRPr="006230FC">
        <w:rPr>
          <w:rFonts w:cs="Arial"/>
        </w:rPr>
        <w:tab/>
        <w:t>Resucitación cardiopulmonar</w:t>
      </w:r>
    </w:p>
    <w:p w:rsidR="000746F7" w:rsidRPr="006230FC" w:rsidRDefault="000746F7" w:rsidP="000746F7">
      <w:pPr>
        <w:spacing w:line="360" w:lineRule="auto"/>
        <w:jc w:val="both"/>
        <w:rPr>
          <w:rFonts w:cs="Arial"/>
        </w:rPr>
      </w:pPr>
      <w:r w:rsidRPr="006230FC">
        <w:rPr>
          <w:rFonts w:cs="Arial"/>
        </w:rPr>
        <w:t>RFC</w:t>
      </w:r>
      <w:r w:rsidRPr="006230FC">
        <w:rPr>
          <w:rFonts w:cs="Arial"/>
        </w:rPr>
        <w:tab/>
      </w:r>
      <w:r w:rsidRPr="006230FC">
        <w:rPr>
          <w:rFonts w:cs="Arial"/>
        </w:rPr>
        <w:tab/>
        <w:t>Registro Federal de Contribuyentes</w:t>
      </w:r>
    </w:p>
    <w:p w:rsidR="000746F7" w:rsidRPr="006230FC" w:rsidRDefault="000746F7" w:rsidP="000746F7">
      <w:pPr>
        <w:spacing w:line="360" w:lineRule="auto"/>
        <w:rPr>
          <w:rFonts w:cs="Arial"/>
        </w:rPr>
      </w:pPr>
      <w:r w:rsidRPr="006230FC">
        <w:rPr>
          <w:rFonts w:cs="Arial"/>
        </w:rPr>
        <w:t>RIT</w:t>
      </w:r>
      <w:r w:rsidRPr="006230FC">
        <w:rPr>
          <w:rFonts w:cs="Arial"/>
        </w:rPr>
        <w:tab/>
      </w:r>
      <w:r w:rsidRPr="006230FC">
        <w:rPr>
          <w:rFonts w:cs="Arial"/>
        </w:rPr>
        <w:tab/>
        <w:t>Reglamento Interior de Trabajo</w:t>
      </w:r>
    </w:p>
    <w:p w:rsidR="000746F7" w:rsidRPr="006230FC" w:rsidRDefault="000746F7" w:rsidP="000746F7">
      <w:pPr>
        <w:spacing w:line="360" w:lineRule="auto"/>
        <w:rPr>
          <w:rFonts w:cs="Arial"/>
        </w:rPr>
      </w:pPr>
      <w:r w:rsidRPr="006230FC">
        <w:rPr>
          <w:rFonts w:cs="Arial"/>
        </w:rPr>
        <w:t>SC</w:t>
      </w:r>
      <w:r w:rsidRPr="006230FC">
        <w:rPr>
          <w:rFonts w:cs="Arial"/>
        </w:rPr>
        <w:tab/>
      </w:r>
      <w:r w:rsidRPr="006230FC">
        <w:rPr>
          <w:rFonts w:cs="Arial"/>
        </w:rPr>
        <w:tab/>
        <w:t>Sitio Clínico</w:t>
      </w:r>
    </w:p>
    <w:p w:rsidR="000746F7" w:rsidRPr="006230FC" w:rsidRDefault="000746F7" w:rsidP="000746F7">
      <w:pPr>
        <w:spacing w:line="360" w:lineRule="auto"/>
        <w:rPr>
          <w:rFonts w:cs="Arial"/>
        </w:rPr>
      </w:pPr>
      <w:r w:rsidRPr="006230FC">
        <w:rPr>
          <w:rFonts w:cs="Arial"/>
        </w:rPr>
        <w:t>SI</w:t>
      </w:r>
      <w:r w:rsidRPr="006230FC">
        <w:rPr>
          <w:rFonts w:cs="Arial"/>
        </w:rPr>
        <w:tab/>
      </w:r>
      <w:r w:rsidRPr="006230FC">
        <w:rPr>
          <w:rFonts w:cs="Arial"/>
        </w:rPr>
        <w:tab/>
        <w:t>Sub-investigador</w:t>
      </w:r>
    </w:p>
    <w:p w:rsidR="000746F7" w:rsidRPr="006230FC" w:rsidRDefault="000746F7" w:rsidP="000746F7">
      <w:pPr>
        <w:spacing w:line="360" w:lineRule="auto"/>
        <w:rPr>
          <w:rFonts w:cs="Arial"/>
        </w:rPr>
      </w:pPr>
      <w:r w:rsidRPr="006230FC">
        <w:rPr>
          <w:rFonts w:cs="Arial"/>
        </w:rPr>
        <w:t>SMO</w:t>
      </w:r>
      <w:r w:rsidRPr="006230FC">
        <w:rPr>
          <w:rFonts w:cs="Arial"/>
        </w:rPr>
        <w:tab/>
      </w:r>
      <w:r w:rsidRPr="006230FC">
        <w:rPr>
          <w:rFonts w:cs="Arial"/>
        </w:rPr>
        <w:tab/>
        <w:t>Organización que administra sitios clínicos</w:t>
      </w:r>
    </w:p>
    <w:p w:rsidR="000746F7" w:rsidRDefault="000746F7" w:rsidP="000746F7">
      <w:pPr>
        <w:spacing w:line="360" w:lineRule="auto"/>
        <w:rPr>
          <w:rFonts w:cs="Arial"/>
        </w:rPr>
      </w:pPr>
      <w:r>
        <w:rPr>
          <w:rFonts w:cs="Arial"/>
        </w:rPr>
        <w:t>SRAM</w:t>
      </w:r>
      <w:r>
        <w:rPr>
          <w:rFonts w:cs="Arial"/>
        </w:rPr>
        <w:tab/>
      </w:r>
      <w:r>
        <w:rPr>
          <w:rFonts w:cs="Arial"/>
        </w:rPr>
        <w:tab/>
        <w:t>Sospecha de Reacción Adversa a Medicamento</w:t>
      </w:r>
    </w:p>
    <w:p w:rsidR="000746F7" w:rsidRPr="006230FC" w:rsidRDefault="000746F7" w:rsidP="000746F7">
      <w:pPr>
        <w:spacing w:line="360" w:lineRule="auto"/>
        <w:rPr>
          <w:rFonts w:cs="Arial"/>
        </w:rPr>
      </w:pPr>
      <w:r w:rsidRPr="006230FC">
        <w:rPr>
          <w:rFonts w:cs="Arial"/>
        </w:rPr>
        <w:t>SUSAR</w:t>
      </w:r>
      <w:r w:rsidRPr="006230FC">
        <w:rPr>
          <w:rFonts w:cs="Arial"/>
        </w:rPr>
        <w:tab/>
        <w:t xml:space="preserve">Reporte de sospecha de reacción adversa inesperada </w:t>
      </w:r>
    </w:p>
    <w:p w:rsidR="000746F7" w:rsidRPr="006230FC" w:rsidRDefault="000746F7" w:rsidP="000746F7">
      <w:pPr>
        <w:spacing w:line="360" w:lineRule="auto"/>
        <w:rPr>
          <w:rFonts w:cs="Arial"/>
        </w:rPr>
      </w:pPr>
      <w:r w:rsidRPr="006230FC">
        <w:rPr>
          <w:rFonts w:cs="Arial"/>
        </w:rPr>
        <w:t>TI</w:t>
      </w:r>
      <w:r w:rsidRPr="006230FC">
        <w:rPr>
          <w:rFonts w:cs="Arial"/>
        </w:rPr>
        <w:tab/>
      </w:r>
      <w:r w:rsidRPr="006230FC">
        <w:rPr>
          <w:rFonts w:cs="Arial"/>
        </w:rPr>
        <w:tab/>
        <w:t>Tecnologías de la información</w:t>
      </w:r>
    </w:p>
    <w:p w:rsidR="000746F7" w:rsidRPr="006230FC" w:rsidRDefault="000746F7" w:rsidP="000746F7">
      <w:pPr>
        <w:spacing w:line="360" w:lineRule="auto"/>
        <w:rPr>
          <w:rFonts w:cs="Arial"/>
        </w:rPr>
      </w:pPr>
      <w:r w:rsidRPr="006230FC">
        <w:rPr>
          <w:rFonts w:cs="Arial"/>
        </w:rPr>
        <w:t>UC</w:t>
      </w:r>
      <w:r w:rsidRPr="006230FC">
        <w:rPr>
          <w:rFonts w:cs="Arial"/>
        </w:rPr>
        <w:tab/>
      </w:r>
      <w:r w:rsidRPr="006230FC">
        <w:rPr>
          <w:rFonts w:cs="Arial"/>
        </w:rPr>
        <w:tab/>
        <w:t>Unidad Clínica</w:t>
      </w:r>
    </w:p>
    <w:p w:rsidR="000746F7" w:rsidRPr="006230FC" w:rsidRDefault="000746F7" w:rsidP="000746F7">
      <w:pPr>
        <w:spacing w:line="360" w:lineRule="auto"/>
        <w:rPr>
          <w:rFonts w:cs="Arial"/>
        </w:rPr>
      </w:pPr>
      <w:r w:rsidRPr="006230FC">
        <w:rPr>
          <w:rFonts w:cs="Arial"/>
        </w:rPr>
        <w:t>UIS</w:t>
      </w:r>
      <w:r w:rsidRPr="006230FC">
        <w:rPr>
          <w:rFonts w:cs="Arial"/>
        </w:rPr>
        <w:tab/>
      </w:r>
      <w:r w:rsidRPr="006230FC">
        <w:rPr>
          <w:rFonts w:cs="Arial"/>
        </w:rPr>
        <w:tab/>
        <w:t>Unidad de Investigación en Salud</w:t>
      </w:r>
    </w:p>
    <w:p w:rsidR="000746F7" w:rsidRPr="006230FC" w:rsidRDefault="000746F7" w:rsidP="000746F7">
      <w:pPr>
        <w:spacing w:line="360" w:lineRule="auto"/>
        <w:rPr>
          <w:rFonts w:cs="Arial"/>
        </w:rPr>
      </w:pPr>
      <w:r w:rsidRPr="006230FC">
        <w:rPr>
          <w:rFonts w:cs="Arial"/>
        </w:rPr>
        <w:t>USD</w:t>
      </w:r>
      <w:r w:rsidRPr="006230FC">
        <w:rPr>
          <w:rFonts w:cs="Arial"/>
        </w:rPr>
        <w:tab/>
      </w:r>
      <w:r w:rsidRPr="006230FC">
        <w:rPr>
          <w:rFonts w:cs="Arial"/>
        </w:rPr>
        <w:tab/>
        <w:t>Dólares americanos</w:t>
      </w:r>
    </w:p>
    <w:p w:rsidR="00C212C4" w:rsidRPr="00C212C4" w:rsidRDefault="00C212C4" w:rsidP="00834A21">
      <w:pPr>
        <w:spacing w:line="360" w:lineRule="auto"/>
        <w:rPr>
          <w:rFonts w:cs="Arial"/>
          <w:sz w:val="22"/>
          <w:szCs w:val="22"/>
        </w:rPr>
      </w:pPr>
    </w:p>
    <w:p w:rsidR="00295C6F" w:rsidRPr="00BA354F" w:rsidRDefault="00DF1F4A" w:rsidP="00BA354F">
      <w:pPr>
        <w:pStyle w:val="Ttulo"/>
        <w:spacing w:before="0" w:after="0" w:line="360" w:lineRule="auto"/>
        <w:rPr>
          <w:rFonts w:ascii="Arial" w:eastAsia="Calibri" w:hAnsi="Arial" w:cs="Arial"/>
          <w:sz w:val="24"/>
          <w:szCs w:val="24"/>
          <w:lang w:val="es-MX"/>
        </w:rPr>
      </w:pPr>
      <w:r w:rsidRPr="00C212C4">
        <w:rPr>
          <w:rFonts w:ascii="Arial" w:hAnsi="Arial" w:cs="Arial"/>
          <w:b w:val="0"/>
          <w:bCs w:val="0"/>
          <w:kern w:val="0"/>
          <w:sz w:val="22"/>
          <w:szCs w:val="22"/>
          <w:lang w:val="es-MX"/>
        </w:rPr>
        <w:br w:type="page"/>
      </w:r>
      <w:bookmarkStart w:id="17" w:name="_Toc51624203"/>
      <w:r w:rsidR="00413B93" w:rsidRPr="00BA354F">
        <w:rPr>
          <w:rFonts w:ascii="Arial" w:eastAsia="Calibri" w:hAnsi="Arial" w:cs="Arial"/>
          <w:sz w:val="24"/>
          <w:szCs w:val="24"/>
        </w:rPr>
        <w:lastRenderedPageBreak/>
        <w:t>IT-SC-</w:t>
      </w:r>
      <w:r w:rsidRPr="00BA354F">
        <w:rPr>
          <w:rFonts w:ascii="Arial" w:eastAsia="Calibri" w:hAnsi="Arial" w:cs="Arial"/>
          <w:sz w:val="24"/>
          <w:szCs w:val="24"/>
          <w:lang w:val="es-MX"/>
        </w:rPr>
        <w:t>5.</w:t>
      </w:r>
      <w:r w:rsidR="000746F7" w:rsidRPr="00BA354F">
        <w:rPr>
          <w:rFonts w:ascii="Arial" w:eastAsia="Calibri" w:hAnsi="Arial" w:cs="Arial"/>
          <w:sz w:val="24"/>
          <w:szCs w:val="24"/>
          <w:lang w:val="es-MX"/>
        </w:rPr>
        <w:t>1</w:t>
      </w:r>
      <w:r w:rsidR="00413B93" w:rsidRPr="00BA354F">
        <w:rPr>
          <w:rFonts w:ascii="Arial" w:eastAsia="Calibri" w:hAnsi="Arial" w:cs="Arial"/>
          <w:sz w:val="24"/>
          <w:szCs w:val="24"/>
        </w:rPr>
        <w:t xml:space="preserve"> </w:t>
      </w:r>
      <w:r w:rsidR="00BC26CC" w:rsidRPr="00BA354F">
        <w:rPr>
          <w:rFonts w:ascii="Arial" w:eastAsia="Calibri" w:hAnsi="Arial" w:cs="Arial"/>
          <w:sz w:val="24"/>
          <w:szCs w:val="24"/>
          <w:lang w:val="es-MX"/>
        </w:rPr>
        <w:t>Conducción</w:t>
      </w:r>
      <w:bookmarkEnd w:id="17"/>
    </w:p>
    <w:p w:rsidR="00295C6F" w:rsidRPr="00BA354F" w:rsidRDefault="00295C6F" w:rsidP="00BA354F">
      <w:pPr>
        <w:spacing w:line="360" w:lineRule="auto"/>
        <w:rPr>
          <w:rFonts w:cs="Arial"/>
        </w:rPr>
      </w:pPr>
    </w:p>
    <w:p w:rsidR="00B40109" w:rsidRPr="00BA354F" w:rsidRDefault="0058157F" w:rsidP="00BA354F">
      <w:pPr>
        <w:pStyle w:val="Ttulo2"/>
        <w:numPr>
          <w:ilvl w:val="0"/>
          <w:numId w:val="22"/>
        </w:numPr>
        <w:spacing w:before="0" w:after="0" w:line="360" w:lineRule="auto"/>
        <w:ind w:left="357" w:hanging="357"/>
        <w:rPr>
          <w:rFonts w:cs="Arial"/>
          <w:i w:val="0"/>
          <w:sz w:val="24"/>
          <w:szCs w:val="24"/>
          <w:lang w:val="es-MX"/>
        </w:rPr>
      </w:pPr>
      <w:bookmarkStart w:id="18" w:name="_Toc51624204"/>
      <w:r w:rsidRPr="00BA354F">
        <w:rPr>
          <w:rFonts w:cs="Arial"/>
          <w:i w:val="0"/>
          <w:sz w:val="24"/>
          <w:szCs w:val="24"/>
          <w:lang w:val="es-MX"/>
        </w:rPr>
        <w:t>Preparación</w:t>
      </w:r>
      <w:bookmarkEnd w:id="18"/>
    </w:p>
    <w:p w:rsidR="000746F7" w:rsidRPr="00BA354F" w:rsidRDefault="000746F7" w:rsidP="00BA354F">
      <w:pPr>
        <w:pStyle w:val="Ttulo2"/>
        <w:spacing w:before="0" w:after="0" w:line="360" w:lineRule="auto"/>
        <w:ind w:left="357" w:hanging="357"/>
        <w:rPr>
          <w:rFonts w:cs="Arial"/>
          <w:bCs w:val="0"/>
          <w:i w:val="0"/>
          <w:sz w:val="24"/>
          <w:szCs w:val="24"/>
        </w:rPr>
      </w:pPr>
    </w:p>
    <w:p w:rsidR="00347A85" w:rsidRPr="00BA354F" w:rsidRDefault="001668C2" w:rsidP="00BA354F">
      <w:pPr>
        <w:numPr>
          <w:ilvl w:val="0"/>
          <w:numId w:val="10"/>
        </w:numPr>
        <w:spacing w:line="360" w:lineRule="auto"/>
        <w:jc w:val="both"/>
        <w:rPr>
          <w:rFonts w:cs="Arial"/>
          <w:bCs/>
        </w:rPr>
      </w:pPr>
      <w:r w:rsidRPr="00BA354F">
        <w:rPr>
          <w:rFonts w:cs="Arial"/>
          <w:bCs/>
        </w:rPr>
        <w:t xml:space="preserve">La </w:t>
      </w:r>
      <w:r w:rsidR="00491746" w:rsidRPr="00BA354F">
        <w:rPr>
          <w:rFonts w:cs="Arial"/>
          <w:bCs/>
        </w:rPr>
        <w:t xml:space="preserve">conducción incluye </w:t>
      </w:r>
      <w:r w:rsidR="00A93036" w:rsidRPr="00BA354F">
        <w:rPr>
          <w:rFonts w:cs="Arial"/>
          <w:bCs/>
        </w:rPr>
        <w:t xml:space="preserve">realizar </w:t>
      </w:r>
      <w:r w:rsidR="00347A85" w:rsidRPr="00BA354F">
        <w:rPr>
          <w:rFonts w:cs="Arial"/>
          <w:bCs/>
        </w:rPr>
        <w:t xml:space="preserve">todas las actividades programadas para cada visita del </w:t>
      </w:r>
      <w:r w:rsidR="00CE084E" w:rsidRPr="00BA354F">
        <w:rPr>
          <w:rFonts w:cs="Arial"/>
          <w:bCs/>
        </w:rPr>
        <w:t>protocolo</w:t>
      </w:r>
      <w:r w:rsidR="00B40109" w:rsidRPr="00BA354F">
        <w:rPr>
          <w:rFonts w:cs="Arial"/>
          <w:bCs/>
        </w:rPr>
        <w:t xml:space="preserve">, </w:t>
      </w:r>
      <w:r w:rsidR="00A93036" w:rsidRPr="00BA354F">
        <w:rPr>
          <w:rFonts w:cs="Arial"/>
          <w:bCs/>
        </w:rPr>
        <w:t>entre ellas</w:t>
      </w:r>
      <w:r w:rsidR="00283CAB" w:rsidRPr="00BA354F">
        <w:rPr>
          <w:rFonts w:cs="Arial"/>
          <w:bCs/>
        </w:rPr>
        <w:t>, solicitar y recabar resultados de</w:t>
      </w:r>
      <w:r w:rsidR="00A93036" w:rsidRPr="00BA354F">
        <w:rPr>
          <w:rFonts w:cs="Arial"/>
          <w:bCs/>
        </w:rPr>
        <w:t xml:space="preserve"> los</w:t>
      </w:r>
      <w:r w:rsidR="00B40109" w:rsidRPr="00BA354F">
        <w:rPr>
          <w:rFonts w:cs="Arial"/>
          <w:bCs/>
        </w:rPr>
        <w:t xml:space="preserve"> estudios de laboratorio</w:t>
      </w:r>
      <w:r w:rsidR="00283CAB" w:rsidRPr="00BA354F">
        <w:rPr>
          <w:rFonts w:cs="Arial"/>
          <w:bCs/>
        </w:rPr>
        <w:t xml:space="preserve"> y</w:t>
      </w:r>
      <w:r w:rsidR="00B40109" w:rsidRPr="00BA354F">
        <w:rPr>
          <w:rFonts w:cs="Arial"/>
          <w:bCs/>
        </w:rPr>
        <w:t xml:space="preserve"> paraclínicos</w:t>
      </w:r>
      <w:r w:rsidR="00283CAB" w:rsidRPr="00BA354F">
        <w:rPr>
          <w:rFonts w:cs="Arial"/>
          <w:bCs/>
        </w:rPr>
        <w:t>,</w:t>
      </w:r>
      <w:r w:rsidR="007D0889" w:rsidRPr="00BA354F">
        <w:rPr>
          <w:rFonts w:cs="Arial"/>
          <w:bCs/>
        </w:rPr>
        <w:t xml:space="preserve"> consulta</w:t>
      </w:r>
      <w:r w:rsidR="00491746" w:rsidRPr="00BA354F">
        <w:rPr>
          <w:rFonts w:cs="Arial"/>
          <w:bCs/>
        </w:rPr>
        <w:t xml:space="preserve"> médica</w:t>
      </w:r>
      <w:r w:rsidR="007D0889" w:rsidRPr="00BA354F">
        <w:rPr>
          <w:rFonts w:cs="Arial"/>
          <w:bCs/>
        </w:rPr>
        <w:t xml:space="preserve">, </w:t>
      </w:r>
      <w:r w:rsidR="005C792C" w:rsidRPr="00BA354F">
        <w:rPr>
          <w:rFonts w:cs="Arial"/>
          <w:bCs/>
        </w:rPr>
        <w:t>aleatorización</w:t>
      </w:r>
      <w:r w:rsidR="00762251" w:rsidRPr="00BA354F">
        <w:rPr>
          <w:rFonts w:cs="Arial"/>
          <w:bCs/>
        </w:rPr>
        <w:t>,</w:t>
      </w:r>
      <w:r w:rsidR="005C792C" w:rsidRPr="00BA354F">
        <w:rPr>
          <w:rFonts w:cs="Arial"/>
          <w:bCs/>
        </w:rPr>
        <w:t xml:space="preserve"> </w:t>
      </w:r>
      <w:r w:rsidR="00B40109" w:rsidRPr="00BA354F">
        <w:rPr>
          <w:rFonts w:cs="Arial"/>
          <w:bCs/>
        </w:rPr>
        <w:t xml:space="preserve">entrega </w:t>
      </w:r>
      <w:r w:rsidR="00283CAB" w:rsidRPr="00BA354F">
        <w:rPr>
          <w:rFonts w:cs="Arial"/>
          <w:bCs/>
        </w:rPr>
        <w:t>o</w:t>
      </w:r>
      <w:r w:rsidR="00B40109" w:rsidRPr="00BA354F">
        <w:rPr>
          <w:rFonts w:cs="Arial"/>
          <w:bCs/>
        </w:rPr>
        <w:t xml:space="preserve"> administración de medicamento</w:t>
      </w:r>
      <w:r w:rsidR="007D0889" w:rsidRPr="00BA354F">
        <w:rPr>
          <w:rFonts w:cs="Arial"/>
          <w:bCs/>
        </w:rPr>
        <w:t xml:space="preserve">, </w:t>
      </w:r>
      <w:r w:rsidR="00283CAB" w:rsidRPr="00BA354F">
        <w:rPr>
          <w:rFonts w:cs="Arial"/>
          <w:bCs/>
        </w:rPr>
        <w:t xml:space="preserve">según el </w:t>
      </w:r>
      <w:r w:rsidR="007D0889" w:rsidRPr="00BA354F">
        <w:rPr>
          <w:rFonts w:cs="Arial"/>
          <w:bCs/>
        </w:rPr>
        <w:t>caso</w:t>
      </w:r>
      <w:r w:rsidR="00491746" w:rsidRPr="00BA354F">
        <w:rPr>
          <w:rFonts w:cs="Arial"/>
          <w:bCs/>
        </w:rPr>
        <w:t xml:space="preserve">, </w:t>
      </w:r>
      <w:proofErr w:type="spellStart"/>
      <w:r w:rsidR="0058157F" w:rsidRPr="00BA354F">
        <w:rPr>
          <w:rFonts w:cs="Arial"/>
          <w:bCs/>
        </w:rPr>
        <w:t>farmacovigilancia</w:t>
      </w:r>
      <w:proofErr w:type="spellEnd"/>
      <w:r w:rsidR="00491746" w:rsidRPr="00BA354F">
        <w:rPr>
          <w:rFonts w:cs="Arial"/>
          <w:bCs/>
        </w:rPr>
        <w:t xml:space="preserve"> y reporte de incidencias relacionadas al producto en investigación, tanto en el sitio como en otros centros de investigación</w:t>
      </w:r>
      <w:r w:rsidR="00B40109" w:rsidRPr="00BA354F">
        <w:rPr>
          <w:rFonts w:cs="Arial"/>
          <w:bCs/>
        </w:rPr>
        <w:t>.</w:t>
      </w:r>
      <w:r w:rsidR="007D0889" w:rsidRPr="00BA354F">
        <w:rPr>
          <w:rFonts w:cs="Arial"/>
          <w:bCs/>
        </w:rPr>
        <w:t xml:space="preserve"> </w:t>
      </w:r>
    </w:p>
    <w:p w:rsidR="007D0889" w:rsidRPr="00BA354F" w:rsidRDefault="007D0889" w:rsidP="00BA354F">
      <w:pPr>
        <w:spacing w:line="360" w:lineRule="auto"/>
        <w:jc w:val="both"/>
        <w:rPr>
          <w:rFonts w:cs="Arial"/>
          <w:bCs/>
        </w:rPr>
      </w:pPr>
    </w:p>
    <w:p w:rsidR="00BC26CC" w:rsidRPr="00BA354F" w:rsidRDefault="00BC26CC" w:rsidP="00BA354F">
      <w:pPr>
        <w:numPr>
          <w:ilvl w:val="0"/>
          <w:numId w:val="10"/>
        </w:numPr>
        <w:spacing w:line="360" w:lineRule="auto"/>
        <w:jc w:val="both"/>
        <w:rPr>
          <w:rFonts w:cs="Arial"/>
          <w:bCs/>
        </w:rPr>
      </w:pPr>
      <w:r w:rsidRPr="00BA354F">
        <w:rPr>
          <w:rFonts w:cs="Arial"/>
          <w:bCs/>
        </w:rPr>
        <w:t xml:space="preserve">El Coordinador de estudios deberá asegurar que todas las actividades de cada visita sean realizadas </w:t>
      </w:r>
      <w:r w:rsidRPr="00BA354F">
        <w:rPr>
          <w:rFonts w:cs="Arial"/>
          <w:b/>
          <w:bCs/>
        </w:rPr>
        <w:t>en el orden establecido en el protocolo</w:t>
      </w:r>
      <w:r w:rsidRPr="00BA354F">
        <w:rPr>
          <w:rFonts w:cs="Arial"/>
          <w:bCs/>
        </w:rPr>
        <w:t xml:space="preserve"> de la investigación. </w:t>
      </w:r>
    </w:p>
    <w:p w:rsidR="00A321C0" w:rsidRPr="00BA354F" w:rsidRDefault="00A321C0" w:rsidP="00BA354F">
      <w:pPr>
        <w:pStyle w:val="Prrafodelista"/>
        <w:spacing w:line="360" w:lineRule="auto"/>
        <w:rPr>
          <w:rFonts w:cs="Arial"/>
          <w:bCs/>
        </w:rPr>
      </w:pPr>
    </w:p>
    <w:p w:rsidR="00A321C0" w:rsidRPr="00BA354F" w:rsidRDefault="00A321C0" w:rsidP="00BA354F">
      <w:pPr>
        <w:numPr>
          <w:ilvl w:val="0"/>
          <w:numId w:val="10"/>
        </w:numPr>
        <w:spacing w:line="360" w:lineRule="auto"/>
        <w:jc w:val="both"/>
        <w:rPr>
          <w:rFonts w:cs="Arial"/>
          <w:bCs/>
        </w:rPr>
      </w:pPr>
      <w:r w:rsidRPr="00BA354F">
        <w:rPr>
          <w:rFonts w:cs="Arial"/>
          <w:bCs/>
        </w:rPr>
        <w:t xml:space="preserve">El Coordinador de estudios deberá asegurar que todas las personas que participen como miembros del equipo de la investigación </w:t>
      </w:r>
      <w:r w:rsidRPr="00BA354F">
        <w:rPr>
          <w:rFonts w:cs="Arial"/>
          <w:b/>
          <w:bCs/>
        </w:rPr>
        <w:t xml:space="preserve">hayan sido capacitadas y estén autorizadas </w:t>
      </w:r>
      <w:r w:rsidRPr="00BA354F">
        <w:rPr>
          <w:rFonts w:cs="Arial"/>
          <w:bCs/>
        </w:rPr>
        <w:t>en el registro de delegación de responsabilidades,</w:t>
      </w:r>
    </w:p>
    <w:p w:rsidR="00BC26CC" w:rsidRPr="00BA354F" w:rsidRDefault="00BC26CC" w:rsidP="00BA354F">
      <w:pPr>
        <w:spacing w:line="360" w:lineRule="auto"/>
        <w:ind w:left="360"/>
        <w:jc w:val="both"/>
        <w:rPr>
          <w:rFonts w:cs="Arial"/>
          <w:bCs/>
        </w:rPr>
      </w:pPr>
    </w:p>
    <w:p w:rsidR="00AA2779" w:rsidRPr="00BA354F" w:rsidRDefault="00AA2779" w:rsidP="00BA354F">
      <w:pPr>
        <w:pStyle w:val="Prrafodelista"/>
        <w:numPr>
          <w:ilvl w:val="0"/>
          <w:numId w:val="10"/>
        </w:numPr>
        <w:spacing w:line="360" w:lineRule="auto"/>
        <w:jc w:val="both"/>
        <w:rPr>
          <w:rFonts w:cs="Arial"/>
          <w:bCs/>
        </w:rPr>
      </w:pPr>
      <w:r w:rsidRPr="00BA354F">
        <w:rPr>
          <w:rFonts w:cs="Arial"/>
          <w:bCs/>
        </w:rPr>
        <w:t>Antes de realizar cada actividad con un sujeto, deberá verificarse el cumplimiento de cada una de las instalaciones en que se ofrecerá la atención. También deberán prepararse los materiales necesarios para cada procedimiento.</w:t>
      </w:r>
    </w:p>
    <w:p w:rsidR="00B40109" w:rsidRPr="00BA354F" w:rsidRDefault="00B40109" w:rsidP="00BA354F">
      <w:pPr>
        <w:spacing w:line="360" w:lineRule="auto"/>
        <w:ind w:left="360"/>
        <w:jc w:val="both"/>
        <w:rPr>
          <w:rFonts w:cs="Arial"/>
          <w:bCs/>
        </w:rPr>
      </w:pPr>
    </w:p>
    <w:p w:rsidR="00A321C0" w:rsidRPr="00BA354F" w:rsidRDefault="00A321C0" w:rsidP="00BA354F">
      <w:pPr>
        <w:spacing w:line="360" w:lineRule="auto"/>
        <w:ind w:left="360"/>
        <w:jc w:val="both"/>
        <w:rPr>
          <w:rFonts w:cs="Arial"/>
          <w:bCs/>
        </w:rPr>
      </w:pPr>
    </w:p>
    <w:p w:rsidR="00B40109" w:rsidRPr="00BA354F" w:rsidRDefault="00B40109" w:rsidP="00BA354F">
      <w:pPr>
        <w:pStyle w:val="Ttulo2"/>
        <w:numPr>
          <w:ilvl w:val="1"/>
          <w:numId w:val="22"/>
        </w:numPr>
        <w:spacing w:before="0" w:after="0" w:line="360" w:lineRule="auto"/>
        <w:rPr>
          <w:rFonts w:cs="Arial"/>
          <w:i w:val="0"/>
          <w:sz w:val="24"/>
          <w:szCs w:val="24"/>
          <w:lang w:val="es-MX"/>
        </w:rPr>
      </w:pPr>
      <w:bookmarkStart w:id="19" w:name="_Toc51624205"/>
      <w:r w:rsidRPr="00BA354F">
        <w:rPr>
          <w:rFonts w:cs="Arial"/>
          <w:i w:val="0"/>
          <w:sz w:val="24"/>
          <w:szCs w:val="24"/>
          <w:lang w:val="es-MX"/>
        </w:rPr>
        <w:t>Verificación</w:t>
      </w:r>
      <w:r w:rsidR="007D0889" w:rsidRPr="00BA354F">
        <w:rPr>
          <w:rFonts w:cs="Arial"/>
          <w:i w:val="0"/>
          <w:sz w:val="24"/>
          <w:szCs w:val="24"/>
          <w:lang w:val="es-MX"/>
        </w:rPr>
        <w:t xml:space="preserve"> de instalación</w:t>
      </w:r>
      <w:bookmarkEnd w:id="19"/>
    </w:p>
    <w:p w:rsidR="00B40109" w:rsidRPr="00BA354F" w:rsidRDefault="00B40109" w:rsidP="00BA354F">
      <w:pPr>
        <w:spacing w:line="360" w:lineRule="auto"/>
        <w:ind w:left="360"/>
        <w:jc w:val="both"/>
        <w:rPr>
          <w:rFonts w:cs="Arial"/>
          <w:bCs/>
        </w:rPr>
      </w:pPr>
    </w:p>
    <w:p w:rsidR="007D6F84" w:rsidRPr="00BA354F" w:rsidRDefault="007D6F84" w:rsidP="00BA354F">
      <w:pPr>
        <w:pStyle w:val="Prrafodelista"/>
        <w:numPr>
          <w:ilvl w:val="0"/>
          <w:numId w:val="10"/>
        </w:numPr>
        <w:spacing w:line="360" w:lineRule="auto"/>
        <w:jc w:val="both"/>
        <w:rPr>
          <w:rFonts w:cs="Arial"/>
          <w:bCs/>
        </w:rPr>
      </w:pPr>
      <w:r w:rsidRPr="00BA354F">
        <w:rPr>
          <w:rFonts w:cs="Arial"/>
          <w:bCs/>
        </w:rPr>
        <w:t>En el acceso principal del Sitio clínico deberá colocarse un señalamiento del FC Responsable Sanitario.</w:t>
      </w:r>
    </w:p>
    <w:p w:rsidR="007D6F84" w:rsidRPr="00BA354F" w:rsidRDefault="007D6F84" w:rsidP="00BA354F">
      <w:pPr>
        <w:spacing w:line="360" w:lineRule="auto"/>
        <w:ind w:left="360"/>
        <w:jc w:val="both"/>
        <w:rPr>
          <w:rFonts w:cs="Arial"/>
          <w:bCs/>
        </w:rPr>
      </w:pPr>
    </w:p>
    <w:p w:rsidR="007D6F84" w:rsidRPr="00BA354F" w:rsidRDefault="007D0889" w:rsidP="00BA354F">
      <w:pPr>
        <w:numPr>
          <w:ilvl w:val="0"/>
          <w:numId w:val="10"/>
        </w:numPr>
        <w:spacing w:line="360" w:lineRule="auto"/>
        <w:jc w:val="both"/>
        <w:rPr>
          <w:rFonts w:cs="Arial"/>
          <w:bCs/>
        </w:rPr>
      </w:pPr>
      <w:r w:rsidRPr="00BA354F">
        <w:rPr>
          <w:rFonts w:cs="Arial"/>
          <w:bCs/>
        </w:rPr>
        <w:lastRenderedPageBreak/>
        <w:t xml:space="preserve">En </w:t>
      </w:r>
      <w:r w:rsidR="007D6F84" w:rsidRPr="00BA354F">
        <w:rPr>
          <w:rFonts w:cs="Arial"/>
          <w:bCs/>
        </w:rPr>
        <w:t xml:space="preserve">cada </w:t>
      </w:r>
      <w:r w:rsidRPr="00BA354F">
        <w:rPr>
          <w:rFonts w:cs="Arial"/>
          <w:bCs/>
        </w:rPr>
        <w:t>acceso al Sitio clínico deberá existir un señalamiento de</w:t>
      </w:r>
      <w:r w:rsidR="007D6F84" w:rsidRPr="00BA354F">
        <w:rPr>
          <w:rFonts w:cs="Arial"/>
          <w:bCs/>
        </w:rPr>
        <w:t>l FC Libre de humo.</w:t>
      </w:r>
    </w:p>
    <w:p w:rsidR="007D6F84" w:rsidRPr="00BA354F" w:rsidRDefault="007D6F84" w:rsidP="00BA354F">
      <w:pPr>
        <w:pStyle w:val="Prrafodelista"/>
        <w:spacing w:line="360" w:lineRule="auto"/>
        <w:rPr>
          <w:rFonts w:cs="Arial"/>
          <w:bCs/>
        </w:rPr>
      </w:pPr>
    </w:p>
    <w:p w:rsidR="007D0889" w:rsidRPr="00BA354F" w:rsidRDefault="007D6F84" w:rsidP="00BA354F">
      <w:pPr>
        <w:numPr>
          <w:ilvl w:val="0"/>
          <w:numId w:val="10"/>
        </w:numPr>
        <w:spacing w:line="360" w:lineRule="auto"/>
        <w:jc w:val="both"/>
        <w:rPr>
          <w:rFonts w:cs="Arial"/>
          <w:bCs/>
        </w:rPr>
      </w:pPr>
      <w:r w:rsidRPr="00BA354F">
        <w:rPr>
          <w:rFonts w:cs="Arial"/>
          <w:bCs/>
        </w:rPr>
        <w:t>En un lugar visible deberán colocarse e</w:t>
      </w:r>
      <w:r w:rsidR="007D0889" w:rsidRPr="00BA354F">
        <w:rPr>
          <w:rFonts w:cs="Arial"/>
          <w:bCs/>
        </w:rPr>
        <w:t>l Aviso de funcionamiento</w:t>
      </w:r>
      <w:r w:rsidRPr="00BA354F">
        <w:rPr>
          <w:rFonts w:cs="Arial"/>
          <w:bCs/>
        </w:rPr>
        <w:t xml:space="preserve"> y los FC Derechos de los pacientes</w:t>
      </w:r>
      <w:r w:rsidR="005C792C" w:rsidRPr="00BA354F">
        <w:rPr>
          <w:rFonts w:cs="Arial"/>
          <w:bCs/>
        </w:rPr>
        <w:t>,</w:t>
      </w:r>
      <w:r w:rsidRPr="00BA354F">
        <w:rPr>
          <w:rFonts w:cs="Arial"/>
          <w:bCs/>
        </w:rPr>
        <w:t xml:space="preserve"> Política de Protecci</w:t>
      </w:r>
      <w:r w:rsidR="005C792C" w:rsidRPr="00BA354F">
        <w:rPr>
          <w:rFonts w:cs="Arial"/>
          <w:bCs/>
        </w:rPr>
        <w:t>ón y Política de Atención a denuncias, así como un Buzón para comunicación.</w:t>
      </w:r>
    </w:p>
    <w:p w:rsidR="005C792C" w:rsidRPr="00BA354F" w:rsidRDefault="005C792C" w:rsidP="00BA354F">
      <w:pPr>
        <w:pStyle w:val="Prrafodelista"/>
        <w:spacing w:line="360" w:lineRule="auto"/>
        <w:rPr>
          <w:rFonts w:cs="Arial"/>
          <w:bCs/>
        </w:rPr>
      </w:pPr>
    </w:p>
    <w:p w:rsidR="00E74143" w:rsidRPr="00BA354F" w:rsidRDefault="005C792C" w:rsidP="00BA354F">
      <w:pPr>
        <w:numPr>
          <w:ilvl w:val="0"/>
          <w:numId w:val="10"/>
        </w:numPr>
        <w:spacing w:line="360" w:lineRule="auto"/>
        <w:jc w:val="both"/>
        <w:rPr>
          <w:rFonts w:cs="Arial"/>
          <w:bCs/>
        </w:rPr>
      </w:pPr>
      <w:r w:rsidRPr="00BA354F">
        <w:rPr>
          <w:rFonts w:cs="Arial"/>
          <w:bCs/>
        </w:rPr>
        <w:t xml:space="preserve">En cada </w:t>
      </w:r>
      <w:r w:rsidR="00E74143" w:rsidRPr="00BA354F">
        <w:rPr>
          <w:rFonts w:cs="Arial"/>
          <w:bCs/>
        </w:rPr>
        <w:t>lavabo o tarja deberá colocarse el FC Lavado de manos.</w:t>
      </w:r>
    </w:p>
    <w:p w:rsidR="00E74143" w:rsidRPr="00BA354F" w:rsidRDefault="00E74143" w:rsidP="00BA354F">
      <w:pPr>
        <w:pStyle w:val="Prrafodelista"/>
        <w:spacing w:line="360" w:lineRule="auto"/>
        <w:rPr>
          <w:rFonts w:cs="Arial"/>
          <w:bCs/>
        </w:rPr>
      </w:pPr>
    </w:p>
    <w:p w:rsidR="005C792C" w:rsidRPr="00BA354F" w:rsidRDefault="00E74143" w:rsidP="00BA354F">
      <w:pPr>
        <w:numPr>
          <w:ilvl w:val="0"/>
          <w:numId w:val="10"/>
        </w:numPr>
        <w:spacing w:line="360" w:lineRule="auto"/>
        <w:jc w:val="both"/>
        <w:rPr>
          <w:rFonts w:cs="Arial"/>
          <w:bCs/>
        </w:rPr>
      </w:pPr>
      <w:r w:rsidRPr="00BA354F">
        <w:rPr>
          <w:rFonts w:cs="Arial"/>
          <w:bCs/>
        </w:rPr>
        <w:t>En las áreas de Farmacia, Laboratorio y Almacén deberá colocarse el FC</w:t>
      </w:r>
      <w:r w:rsidR="005C792C" w:rsidRPr="00BA354F">
        <w:rPr>
          <w:rFonts w:cs="Arial"/>
          <w:bCs/>
        </w:rPr>
        <w:t xml:space="preserve"> </w:t>
      </w:r>
      <w:r w:rsidRPr="00BA354F">
        <w:rPr>
          <w:rFonts w:cs="Arial"/>
          <w:bCs/>
        </w:rPr>
        <w:t>Accesos restringido.</w:t>
      </w:r>
    </w:p>
    <w:p w:rsidR="007D0889" w:rsidRPr="00BA354F" w:rsidRDefault="00B40109" w:rsidP="00BA354F">
      <w:pPr>
        <w:numPr>
          <w:ilvl w:val="0"/>
          <w:numId w:val="10"/>
        </w:numPr>
        <w:spacing w:line="360" w:lineRule="auto"/>
        <w:jc w:val="both"/>
        <w:rPr>
          <w:rFonts w:cs="Arial"/>
          <w:bCs/>
        </w:rPr>
      </w:pPr>
      <w:r w:rsidRPr="00BA354F">
        <w:rPr>
          <w:rFonts w:cs="Arial"/>
          <w:bCs/>
        </w:rPr>
        <w:t xml:space="preserve">En cada área física del Sitio clínico deberá existir una lista de cotejo </w:t>
      </w:r>
      <w:r w:rsidR="0070748A" w:rsidRPr="00BA354F">
        <w:rPr>
          <w:rFonts w:cs="Arial"/>
          <w:bCs/>
        </w:rPr>
        <w:t>que contenga todos los elementos necesarios para desarrollar las actividades</w:t>
      </w:r>
      <w:r w:rsidR="007D0889" w:rsidRPr="00BA354F">
        <w:rPr>
          <w:rFonts w:cs="Arial"/>
          <w:bCs/>
        </w:rPr>
        <w:t xml:space="preserve"> y cumplir la normatividad</w:t>
      </w:r>
      <w:r w:rsidR="0070748A" w:rsidRPr="00BA354F">
        <w:rPr>
          <w:rFonts w:cs="Arial"/>
          <w:bCs/>
        </w:rPr>
        <w:t>.</w:t>
      </w:r>
      <w:r w:rsidR="005C792C" w:rsidRPr="00BA354F">
        <w:rPr>
          <w:rFonts w:cs="Arial"/>
          <w:bCs/>
        </w:rPr>
        <w:t xml:space="preserve"> </w:t>
      </w:r>
      <w:r w:rsidR="0070748A" w:rsidRPr="00BA354F">
        <w:rPr>
          <w:rFonts w:cs="Arial"/>
          <w:bCs/>
        </w:rPr>
        <w:t>Las listas se elaboran a partir de</w:t>
      </w:r>
      <w:r w:rsidR="00581932" w:rsidRPr="00BA354F">
        <w:rPr>
          <w:rFonts w:cs="Arial"/>
          <w:bCs/>
        </w:rPr>
        <w:t>l FC de cada área</w:t>
      </w:r>
      <w:r w:rsidR="007D0889" w:rsidRPr="00BA354F">
        <w:rPr>
          <w:rFonts w:cs="Arial"/>
          <w:bCs/>
        </w:rPr>
        <w:t>.</w:t>
      </w:r>
    </w:p>
    <w:p w:rsidR="007D0889" w:rsidRPr="00BA354F" w:rsidRDefault="007D0889" w:rsidP="00BA354F">
      <w:pPr>
        <w:pStyle w:val="Prrafodelista"/>
        <w:spacing w:line="360" w:lineRule="auto"/>
        <w:rPr>
          <w:rFonts w:cs="Arial"/>
          <w:bCs/>
        </w:rPr>
      </w:pPr>
    </w:p>
    <w:p w:rsidR="00ED2B3E" w:rsidRPr="00BA354F" w:rsidRDefault="00ED2B3E" w:rsidP="00BA354F">
      <w:pPr>
        <w:pStyle w:val="Prrafodelista"/>
        <w:numPr>
          <w:ilvl w:val="0"/>
          <w:numId w:val="10"/>
        </w:numPr>
        <w:spacing w:line="360" w:lineRule="auto"/>
        <w:jc w:val="both"/>
        <w:rPr>
          <w:rFonts w:cs="Arial"/>
          <w:bCs/>
        </w:rPr>
      </w:pPr>
      <w:r w:rsidRPr="00BA354F">
        <w:rPr>
          <w:rFonts w:cs="Arial"/>
          <w:bCs/>
        </w:rPr>
        <w:t>En el acceso a cada consultorio deberá colocarse un acrílico para el FC Identificación del médico</w:t>
      </w:r>
      <w:r w:rsidR="00880246" w:rsidRPr="00BA354F">
        <w:rPr>
          <w:rFonts w:cs="Arial"/>
          <w:bCs/>
        </w:rPr>
        <w:t xml:space="preserve">. Este </w:t>
      </w:r>
      <w:r w:rsidRPr="00BA354F">
        <w:rPr>
          <w:rFonts w:cs="Arial"/>
          <w:bCs/>
        </w:rPr>
        <w:t xml:space="preserve">deberá personalizarse </w:t>
      </w:r>
      <w:r w:rsidR="003B2801" w:rsidRPr="00BA354F">
        <w:rPr>
          <w:rFonts w:cs="Arial"/>
          <w:bCs/>
        </w:rPr>
        <w:t xml:space="preserve">antes de </w:t>
      </w:r>
      <w:r w:rsidRPr="00BA354F">
        <w:rPr>
          <w:rFonts w:cs="Arial"/>
          <w:bCs/>
        </w:rPr>
        <w:t xml:space="preserve">cada </w:t>
      </w:r>
      <w:r w:rsidR="003B2801" w:rsidRPr="00BA354F">
        <w:rPr>
          <w:rFonts w:cs="Arial"/>
          <w:bCs/>
        </w:rPr>
        <w:t xml:space="preserve">atención </w:t>
      </w:r>
      <w:r w:rsidR="00880246" w:rsidRPr="00BA354F">
        <w:rPr>
          <w:rFonts w:cs="Arial"/>
          <w:bCs/>
        </w:rPr>
        <w:t>médic</w:t>
      </w:r>
      <w:r w:rsidR="003B2801" w:rsidRPr="00BA354F">
        <w:rPr>
          <w:rFonts w:cs="Arial"/>
          <w:bCs/>
        </w:rPr>
        <w:t>a</w:t>
      </w:r>
      <w:r w:rsidRPr="00BA354F">
        <w:rPr>
          <w:rFonts w:cs="Arial"/>
          <w:bCs/>
        </w:rPr>
        <w:t>.</w:t>
      </w:r>
    </w:p>
    <w:p w:rsidR="00ED2B3E" w:rsidRPr="00BA354F" w:rsidRDefault="00ED2B3E" w:rsidP="00BA354F">
      <w:pPr>
        <w:pStyle w:val="Prrafodelista"/>
        <w:spacing w:line="360" w:lineRule="auto"/>
        <w:rPr>
          <w:rFonts w:cs="Arial"/>
          <w:bCs/>
        </w:rPr>
      </w:pPr>
    </w:p>
    <w:p w:rsidR="00ED2B3E" w:rsidRPr="00BA354F" w:rsidRDefault="00ED2B3E" w:rsidP="00BA354F">
      <w:pPr>
        <w:pStyle w:val="Prrafodelista"/>
        <w:numPr>
          <w:ilvl w:val="0"/>
          <w:numId w:val="10"/>
        </w:numPr>
        <w:spacing w:line="360" w:lineRule="auto"/>
        <w:jc w:val="both"/>
        <w:rPr>
          <w:rFonts w:cs="Arial"/>
          <w:bCs/>
        </w:rPr>
      </w:pPr>
      <w:r w:rsidRPr="00BA354F">
        <w:rPr>
          <w:rFonts w:cs="Arial"/>
          <w:bCs/>
        </w:rPr>
        <w:t>En el Consultorio deberán colocarse los FC Política de Atención médica y Política de expediente.</w:t>
      </w:r>
    </w:p>
    <w:p w:rsidR="00880246" w:rsidRPr="00BA354F" w:rsidRDefault="00880246" w:rsidP="00BA354F">
      <w:pPr>
        <w:pStyle w:val="Prrafodelista"/>
        <w:spacing w:line="360" w:lineRule="auto"/>
        <w:rPr>
          <w:rFonts w:cs="Arial"/>
          <w:bCs/>
        </w:rPr>
      </w:pPr>
    </w:p>
    <w:p w:rsidR="00E74143" w:rsidRPr="00BA354F" w:rsidRDefault="00E74143" w:rsidP="00BA354F">
      <w:pPr>
        <w:pStyle w:val="Prrafodelista"/>
        <w:numPr>
          <w:ilvl w:val="0"/>
          <w:numId w:val="10"/>
        </w:numPr>
        <w:spacing w:line="360" w:lineRule="auto"/>
        <w:jc w:val="both"/>
        <w:rPr>
          <w:rFonts w:cs="Arial"/>
          <w:bCs/>
        </w:rPr>
      </w:pPr>
      <w:r w:rsidRPr="00BA354F">
        <w:rPr>
          <w:rFonts w:cs="Arial"/>
          <w:bCs/>
        </w:rPr>
        <w:t xml:space="preserve">En el laboratorio, deberá colocarse el FC </w:t>
      </w:r>
      <w:r w:rsidR="003B2801" w:rsidRPr="00BA354F">
        <w:rPr>
          <w:rFonts w:cs="Arial"/>
          <w:bCs/>
        </w:rPr>
        <w:t>Uniforme</w:t>
      </w:r>
      <w:r w:rsidR="00581932" w:rsidRPr="00BA354F">
        <w:rPr>
          <w:rFonts w:cs="Arial"/>
          <w:bCs/>
        </w:rPr>
        <w:t xml:space="preserve"> </w:t>
      </w:r>
      <w:r w:rsidRPr="00BA354F">
        <w:rPr>
          <w:rFonts w:cs="Arial"/>
          <w:bCs/>
        </w:rPr>
        <w:t>laboratorio.</w:t>
      </w:r>
      <w:r w:rsidR="00972A05" w:rsidRPr="00BA354F">
        <w:rPr>
          <w:rFonts w:cs="Arial"/>
          <w:bCs/>
        </w:rPr>
        <w:t xml:space="preserve"> Se verifica que todas las muestras biológicas que se procesan estén documentadas.</w:t>
      </w:r>
    </w:p>
    <w:p w:rsidR="00E74143" w:rsidRPr="00BA354F" w:rsidRDefault="00E74143" w:rsidP="00BA354F">
      <w:pPr>
        <w:pStyle w:val="Prrafodelista"/>
        <w:spacing w:line="360" w:lineRule="auto"/>
        <w:rPr>
          <w:rFonts w:cs="Arial"/>
          <w:bCs/>
        </w:rPr>
      </w:pPr>
    </w:p>
    <w:p w:rsidR="00E74143" w:rsidRPr="00BA354F" w:rsidRDefault="00E74143" w:rsidP="00BA354F">
      <w:pPr>
        <w:pStyle w:val="Prrafodelista"/>
        <w:numPr>
          <w:ilvl w:val="0"/>
          <w:numId w:val="10"/>
        </w:numPr>
        <w:spacing w:line="360" w:lineRule="auto"/>
        <w:jc w:val="both"/>
        <w:rPr>
          <w:rFonts w:cs="Arial"/>
          <w:bCs/>
        </w:rPr>
      </w:pPr>
      <w:r w:rsidRPr="00BA354F">
        <w:rPr>
          <w:rFonts w:cs="Arial"/>
          <w:bCs/>
        </w:rPr>
        <w:t xml:space="preserve">En el </w:t>
      </w:r>
      <w:r w:rsidR="003B2801" w:rsidRPr="00BA354F">
        <w:rPr>
          <w:rFonts w:cs="Arial"/>
          <w:bCs/>
        </w:rPr>
        <w:t>Á</w:t>
      </w:r>
      <w:r w:rsidRPr="00BA354F">
        <w:rPr>
          <w:rFonts w:cs="Arial"/>
          <w:bCs/>
        </w:rPr>
        <w:t>rea clínica,</w:t>
      </w:r>
      <w:r w:rsidR="003B2801" w:rsidRPr="00BA354F">
        <w:rPr>
          <w:rFonts w:cs="Arial"/>
          <w:bCs/>
        </w:rPr>
        <w:t xml:space="preserve"> el FC Emergencias deberá estar en un lugar visible.</w:t>
      </w:r>
      <w:r w:rsidR="00B87C97" w:rsidRPr="00BA354F">
        <w:rPr>
          <w:rFonts w:cs="Arial"/>
          <w:bCs/>
        </w:rPr>
        <w:t xml:space="preserve"> </w:t>
      </w:r>
      <w:r w:rsidR="003B2801" w:rsidRPr="00BA354F">
        <w:rPr>
          <w:rFonts w:cs="Arial"/>
          <w:bCs/>
        </w:rPr>
        <w:t>Además</w:t>
      </w:r>
      <w:r w:rsidR="00EC4E64" w:rsidRPr="00BA354F">
        <w:rPr>
          <w:rFonts w:cs="Arial"/>
          <w:bCs/>
        </w:rPr>
        <w:t>,</w:t>
      </w:r>
      <w:r w:rsidR="003B2801" w:rsidRPr="00BA354F">
        <w:rPr>
          <w:rFonts w:cs="Arial"/>
          <w:bCs/>
        </w:rPr>
        <w:t xml:space="preserve"> se verifica el cumplimiento de</w:t>
      </w:r>
      <w:r w:rsidRPr="00BA354F">
        <w:rPr>
          <w:rFonts w:cs="Arial"/>
          <w:bCs/>
        </w:rPr>
        <w:t xml:space="preserve">l FC Carro rojo. </w:t>
      </w:r>
    </w:p>
    <w:p w:rsidR="00E74143" w:rsidRPr="00BA354F" w:rsidRDefault="00E74143" w:rsidP="00BA354F">
      <w:pPr>
        <w:pStyle w:val="Prrafodelista"/>
        <w:spacing w:line="360" w:lineRule="auto"/>
        <w:rPr>
          <w:rFonts w:cs="Arial"/>
          <w:bCs/>
        </w:rPr>
      </w:pPr>
    </w:p>
    <w:p w:rsidR="00324916" w:rsidRPr="00BA354F" w:rsidRDefault="00324916" w:rsidP="00BA354F">
      <w:pPr>
        <w:pStyle w:val="Prrafodelista"/>
        <w:numPr>
          <w:ilvl w:val="0"/>
          <w:numId w:val="10"/>
        </w:numPr>
        <w:spacing w:line="360" w:lineRule="auto"/>
        <w:rPr>
          <w:rFonts w:cs="Arial"/>
          <w:bCs/>
        </w:rPr>
      </w:pPr>
      <w:r w:rsidRPr="00BA354F">
        <w:rPr>
          <w:rFonts w:cs="Arial"/>
          <w:bCs/>
        </w:rPr>
        <w:t xml:space="preserve">En el área de Coordinación </w:t>
      </w:r>
      <w:r w:rsidR="00B87C97" w:rsidRPr="00BA354F">
        <w:rPr>
          <w:rFonts w:cs="Arial"/>
          <w:bCs/>
        </w:rPr>
        <w:t xml:space="preserve">o en Monitoreo </w:t>
      </w:r>
      <w:r w:rsidRPr="00BA354F">
        <w:rPr>
          <w:rFonts w:cs="Arial"/>
          <w:bCs/>
        </w:rPr>
        <w:t>deberá colocarse el FC Política de Comunicación.</w:t>
      </w:r>
    </w:p>
    <w:p w:rsidR="00E74143" w:rsidRPr="00BA354F" w:rsidRDefault="00E74143" w:rsidP="00BA354F">
      <w:pPr>
        <w:spacing w:line="360" w:lineRule="auto"/>
        <w:rPr>
          <w:rFonts w:cs="Arial"/>
          <w:bCs/>
        </w:rPr>
      </w:pPr>
    </w:p>
    <w:p w:rsidR="0070748A" w:rsidRPr="00BA354F" w:rsidRDefault="00E266FB" w:rsidP="00BA354F">
      <w:pPr>
        <w:pStyle w:val="Ttulo2"/>
        <w:numPr>
          <w:ilvl w:val="1"/>
          <w:numId w:val="22"/>
        </w:numPr>
        <w:spacing w:before="0" w:after="0" w:line="360" w:lineRule="auto"/>
        <w:rPr>
          <w:rFonts w:cs="Arial"/>
          <w:i w:val="0"/>
          <w:sz w:val="24"/>
          <w:szCs w:val="24"/>
          <w:lang w:val="es-MX"/>
        </w:rPr>
      </w:pPr>
      <w:bookmarkStart w:id="20" w:name="_Toc51624206"/>
      <w:r w:rsidRPr="00BA354F">
        <w:rPr>
          <w:rFonts w:cs="Arial"/>
          <w:i w:val="0"/>
          <w:sz w:val="24"/>
          <w:szCs w:val="24"/>
          <w:lang w:val="es-MX"/>
        </w:rPr>
        <w:lastRenderedPageBreak/>
        <w:t>Materiales</w:t>
      </w:r>
      <w:bookmarkEnd w:id="20"/>
    </w:p>
    <w:p w:rsidR="002D0EB6" w:rsidRPr="00BA354F" w:rsidRDefault="002D0EB6" w:rsidP="00BA354F">
      <w:pPr>
        <w:spacing w:line="360" w:lineRule="auto"/>
        <w:rPr>
          <w:rFonts w:cs="Arial"/>
        </w:rPr>
      </w:pPr>
    </w:p>
    <w:p w:rsidR="00E45121" w:rsidRPr="00BA354F" w:rsidRDefault="00E45121" w:rsidP="00BA354F">
      <w:pPr>
        <w:numPr>
          <w:ilvl w:val="0"/>
          <w:numId w:val="10"/>
        </w:numPr>
        <w:spacing w:line="360" w:lineRule="auto"/>
        <w:jc w:val="both"/>
        <w:rPr>
          <w:rFonts w:cs="Arial"/>
          <w:bCs/>
        </w:rPr>
      </w:pPr>
      <w:r w:rsidRPr="00BA354F">
        <w:rPr>
          <w:rFonts w:cs="Arial"/>
          <w:bCs/>
        </w:rPr>
        <w:t>Cuando deban transportarse muestras biológicas, el Courier debe ser informado un día antes.</w:t>
      </w:r>
    </w:p>
    <w:p w:rsidR="00284FD1" w:rsidRPr="00BA354F" w:rsidRDefault="00284FD1" w:rsidP="00BA354F">
      <w:pPr>
        <w:pStyle w:val="Prrafodelista"/>
        <w:spacing w:line="360" w:lineRule="auto"/>
        <w:rPr>
          <w:rFonts w:cs="Arial"/>
          <w:bCs/>
        </w:rPr>
      </w:pPr>
    </w:p>
    <w:p w:rsidR="00E45121" w:rsidRPr="00BA354F" w:rsidRDefault="00703878" w:rsidP="00BA354F">
      <w:pPr>
        <w:numPr>
          <w:ilvl w:val="0"/>
          <w:numId w:val="10"/>
        </w:numPr>
        <w:spacing w:line="360" w:lineRule="auto"/>
        <w:jc w:val="both"/>
        <w:rPr>
          <w:rFonts w:cs="Arial"/>
          <w:bCs/>
        </w:rPr>
      </w:pPr>
      <w:r w:rsidRPr="00BA354F">
        <w:rPr>
          <w:rFonts w:cs="Arial"/>
          <w:bCs/>
        </w:rPr>
        <w:t>L</w:t>
      </w:r>
      <w:r w:rsidR="00E45121" w:rsidRPr="00BA354F">
        <w:rPr>
          <w:rFonts w:cs="Arial"/>
          <w:bCs/>
        </w:rPr>
        <w:t xml:space="preserve">as muestras biológicas </w:t>
      </w:r>
      <w:r w:rsidR="00284FD1" w:rsidRPr="00BA354F">
        <w:rPr>
          <w:rFonts w:cs="Arial"/>
          <w:bCs/>
        </w:rPr>
        <w:t>serán</w:t>
      </w:r>
      <w:r w:rsidR="00E45121" w:rsidRPr="00BA354F">
        <w:rPr>
          <w:rFonts w:cs="Arial"/>
          <w:bCs/>
        </w:rPr>
        <w:t xml:space="preserve"> recolectadas en el kit específico para la visita</w:t>
      </w:r>
      <w:r w:rsidR="00284FD1" w:rsidRPr="00BA354F">
        <w:rPr>
          <w:rFonts w:cs="Arial"/>
          <w:bCs/>
        </w:rPr>
        <w:t xml:space="preserve">. El Coordinador de estudios deberá entregar al </w:t>
      </w:r>
      <w:r w:rsidR="00E45121" w:rsidRPr="00BA354F">
        <w:rPr>
          <w:rFonts w:cs="Arial"/>
          <w:bCs/>
        </w:rPr>
        <w:t>Químico el</w:t>
      </w:r>
      <w:r w:rsidR="00A44B50" w:rsidRPr="00BA354F">
        <w:rPr>
          <w:rFonts w:cs="Arial"/>
          <w:bCs/>
        </w:rPr>
        <w:t xml:space="preserve"> kit correspondiente</w:t>
      </w:r>
      <w:r w:rsidR="00E45121" w:rsidRPr="00BA354F">
        <w:rPr>
          <w:rFonts w:cs="Arial"/>
          <w:bCs/>
        </w:rPr>
        <w:t xml:space="preserve">. </w:t>
      </w:r>
    </w:p>
    <w:p w:rsidR="00AA2779" w:rsidRPr="00BA354F" w:rsidRDefault="00AA2779" w:rsidP="00BA354F">
      <w:pPr>
        <w:pStyle w:val="Prrafodelista"/>
        <w:spacing w:line="360" w:lineRule="auto"/>
        <w:rPr>
          <w:rFonts w:cs="Arial"/>
          <w:bCs/>
        </w:rPr>
      </w:pPr>
    </w:p>
    <w:p w:rsidR="00AA2779" w:rsidRPr="00BA354F" w:rsidRDefault="00AA2779" w:rsidP="00BA354F">
      <w:pPr>
        <w:numPr>
          <w:ilvl w:val="0"/>
          <w:numId w:val="10"/>
        </w:numPr>
        <w:spacing w:line="360" w:lineRule="auto"/>
        <w:jc w:val="both"/>
        <w:rPr>
          <w:rFonts w:cs="Arial"/>
          <w:bCs/>
        </w:rPr>
      </w:pPr>
      <w:r w:rsidRPr="00BA354F">
        <w:rPr>
          <w:rFonts w:cs="Arial"/>
          <w:bCs/>
        </w:rPr>
        <w:t>La recolección y el manejo de muestras biológicas se realizarán de acuerdo al IT Muestras biológicas.</w:t>
      </w:r>
    </w:p>
    <w:p w:rsidR="00A321C0" w:rsidRPr="00BA354F" w:rsidRDefault="00A321C0" w:rsidP="00BA354F">
      <w:pPr>
        <w:pStyle w:val="Prrafodelista"/>
        <w:spacing w:line="360" w:lineRule="auto"/>
        <w:rPr>
          <w:rFonts w:cs="Arial"/>
          <w:bCs/>
        </w:rPr>
      </w:pPr>
    </w:p>
    <w:p w:rsidR="00284FD1" w:rsidRPr="00BA354F" w:rsidRDefault="00284FD1" w:rsidP="00BA354F">
      <w:pPr>
        <w:numPr>
          <w:ilvl w:val="0"/>
          <w:numId w:val="10"/>
        </w:numPr>
        <w:spacing w:line="360" w:lineRule="auto"/>
        <w:jc w:val="both"/>
        <w:rPr>
          <w:rFonts w:cs="Arial"/>
          <w:bCs/>
        </w:rPr>
      </w:pPr>
      <w:r w:rsidRPr="00BA354F">
        <w:rPr>
          <w:rFonts w:cs="Arial"/>
          <w:bCs/>
        </w:rPr>
        <w:t>C</w:t>
      </w:r>
      <w:r w:rsidR="00A321C0" w:rsidRPr="00BA354F">
        <w:rPr>
          <w:rFonts w:cs="Arial"/>
          <w:bCs/>
        </w:rPr>
        <w:t>uando deban transportarse muestras biológicas, c</w:t>
      </w:r>
      <w:r w:rsidRPr="00BA354F">
        <w:rPr>
          <w:rFonts w:cs="Arial"/>
          <w:bCs/>
        </w:rPr>
        <w:t xml:space="preserve">ada envío deberá </w:t>
      </w:r>
      <w:r w:rsidR="00703878" w:rsidRPr="00BA354F">
        <w:rPr>
          <w:rFonts w:cs="Arial"/>
          <w:bCs/>
        </w:rPr>
        <w:t xml:space="preserve">cumplir las disposiciones de IATA. El </w:t>
      </w:r>
      <w:r w:rsidRPr="00BA354F">
        <w:rPr>
          <w:rFonts w:cs="Arial"/>
          <w:bCs/>
        </w:rPr>
        <w:t>FC Envío de muestras</w:t>
      </w:r>
      <w:r w:rsidR="00703878" w:rsidRPr="00BA354F">
        <w:rPr>
          <w:rFonts w:cs="Arial"/>
          <w:bCs/>
        </w:rPr>
        <w:t xml:space="preserve"> deberá </w:t>
      </w:r>
      <w:r w:rsidR="00AA2779" w:rsidRPr="00BA354F">
        <w:rPr>
          <w:rFonts w:cs="Arial"/>
          <w:bCs/>
        </w:rPr>
        <w:t>ser introducido</w:t>
      </w:r>
      <w:r w:rsidR="00703878" w:rsidRPr="00BA354F">
        <w:rPr>
          <w:rFonts w:cs="Arial"/>
          <w:bCs/>
        </w:rPr>
        <w:t xml:space="preserve"> en el paquete. </w:t>
      </w:r>
      <w:r w:rsidR="00AA2779" w:rsidRPr="00BA354F">
        <w:rPr>
          <w:rFonts w:cs="Arial"/>
          <w:bCs/>
        </w:rPr>
        <w:t>Además, s</w:t>
      </w:r>
      <w:r w:rsidR="00703878" w:rsidRPr="00BA354F">
        <w:rPr>
          <w:rFonts w:cs="Arial"/>
          <w:bCs/>
        </w:rPr>
        <w:t xml:space="preserve">e deberá </w:t>
      </w:r>
      <w:r w:rsidR="00A44B50" w:rsidRPr="00BA354F">
        <w:rPr>
          <w:rFonts w:cs="Arial"/>
          <w:bCs/>
        </w:rPr>
        <w:t>preservar la cadena de frío</w:t>
      </w:r>
      <w:r w:rsidR="00703878" w:rsidRPr="00BA354F">
        <w:rPr>
          <w:rFonts w:cs="Arial"/>
          <w:bCs/>
        </w:rPr>
        <w:t xml:space="preserve"> documentada.</w:t>
      </w:r>
    </w:p>
    <w:p w:rsidR="00A321C0" w:rsidRPr="00BA354F" w:rsidRDefault="00A321C0" w:rsidP="00BA354F">
      <w:pPr>
        <w:pStyle w:val="Prrafodelista"/>
        <w:spacing w:line="360" w:lineRule="auto"/>
        <w:rPr>
          <w:rFonts w:cs="Arial"/>
          <w:bCs/>
        </w:rPr>
      </w:pPr>
    </w:p>
    <w:p w:rsidR="00A321C0" w:rsidRPr="00BA354F" w:rsidRDefault="00A321C0" w:rsidP="00BA354F">
      <w:pPr>
        <w:numPr>
          <w:ilvl w:val="0"/>
          <w:numId w:val="10"/>
        </w:numPr>
        <w:spacing w:line="360" w:lineRule="auto"/>
        <w:jc w:val="both"/>
        <w:rPr>
          <w:rFonts w:cs="Arial"/>
          <w:bCs/>
        </w:rPr>
      </w:pPr>
      <w:r w:rsidRPr="00BA354F">
        <w:rPr>
          <w:rFonts w:cs="Arial"/>
          <w:bCs/>
        </w:rPr>
        <w:t>Los residuos que se generen por el manejo de muestras biológicas deberán ser manejados conforme al IT Residuos peligrosos.</w:t>
      </w:r>
    </w:p>
    <w:p w:rsidR="00284FD1" w:rsidRPr="00BA354F" w:rsidRDefault="00284FD1" w:rsidP="00BA354F">
      <w:pPr>
        <w:pStyle w:val="Prrafodelista"/>
        <w:spacing w:line="360" w:lineRule="auto"/>
        <w:rPr>
          <w:rFonts w:cs="Arial"/>
          <w:bCs/>
        </w:rPr>
      </w:pPr>
    </w:p>
    <w:p w:rsidR="00E45121" w:rsidRPr="00BA354F" w:rsidRDefault="00E45121" w:rsidP="00BA354F">
      <w:pPr>
        <w:numPr>
          <w:ilvl w:val="0"/>
          <w:numId w:val="10"/>
        </w:numPr>
        <w:spacing w:line="360" w:lineRule="auto"/>
        <w:jc w:val="both"/>
        <w:rPr>
          <w:rFonts w:cs="Arial"/>
          <w:bCs/>
        </w:rPr>
      </w:pPr>
      <w:r w:rsidRPr="00BA354F">
        <w:rPr>
          <w:rFonts w:cs="Arial"/>
          <w:bCs/>
        </w:rPr>
        <w:t>Los estudios de gabinete serán solicitados en una Orden de compra.</w:t>
      </w:r>
    </w:p>
    <w:p w:rsidR="00E45121" w:rsidRPr="00BA354F" w:rsidRDefault="00E45121" w:rsidP="00BA354F">
      <w:pPr>
        <w:spacing w:line="360" w:lineRule="auto"/>
        <w:ind w:left="360"/>
        <w:jc w:val="both"/>
        <w:rPr>
          <w:rFonts w:cs="Arial"/>
          <w:bCs/>
        </w:rPr>
      </w:pPr>
    </w:p>
    <w:p w:rsidR="00F077AF" w:rsidRPr="00BA354F" w:rsidRDefault="00F077AF" w:rsidP="00BA354F">
      <w:pPr>
        <w:numPr>
          <w:ilvl w:val="0"/>
          <w:numId w:val="10"/>
        </w:numPr>
        <w:spacing w:line="360" w:lineRule="auto"/>
        <w:jc w:val="both"/>
        <w:rPr>
          <w:rFonts w:cs="Arial"/>
          <w:bCs/>
        </w:rPr>
      </w:pPr>
      <w:r w:rsidRPr="00BA354F">
        <w:rPr>
          <w:rFonts w:cs="Arial"/>
          <w:bCs/>
        </w:rPr>
        <w:t>Los resultados de</w:t>
      </w:r>
      <w:r w:rsidR="00592462" w:rsidRPr="00BA354F">
        <w:rPr>
          <w:rFonts w:cs="Arial"/>
          <w:bCs/>
        </w:rPr>
        <w:t xml:space="preserve"> los</w:t>
      </w:r>
      <w:r w:rsidRPr="00BA354F">
        <w:rPr>
          <w:rFonts w:cs="Arial"/>
          <w:bCs/>
        </w:rPr>
        <w:t xml:space="preserve"> estudios deberán ser colocados en el Documento fuente del sujeto.</w:t>
      </w:r>
    </w:p>
    <w:p w:rsidR="00F077AF" w:rsidRPr="00BA354F" w:rsidRDefault="00F077AF" w:rsidP="00BA354F">
      <w:pPr>
        <w:pStyle w:val="Prrafodelista"/>
        <w:spacing w:line="360" w:lineRule="auto"/>
        <w:rPr>
          <w:rFonts w:cs="Arial"/>
          <w:bCs/>
        </w:rPr>
      </w:pPr>
    </w:p>
    <w:p w:rsidR="00A321C0" w:rsidRPr="00BA354F" w:rsidRDefault="00A321C0" w:rsidP="00BA354F">
      <w:pPr>
        <w:pStyle w:val="Prrafodelista"/>
        <w:spacing w:line="360" w:lineRule="auto"/>
        <w:rPr>
          <w:rFonts w:cs="Arial"/>
          <w:bCs/>
        </w:rPr>
      </w:pPr>
    </w:p>
    <w:p w:rsidR="00A321C0" w:rsidRPr="00BA354F" w:rsidRDefault="00A321C0" w:rsidP="00BA354F">
      <w:pPr>
        <w:pStyle w:val="Prrafodelista"/>
        <w:spacing w:line="360" w:lineRule="auto"/>
        <w:rPr>
          <w:rFonts w:cs="Arial"/>
          <w:bCs/>
        </w:rPr>
      </w:pPr>
    </w:p>
    <w:p w:rsidR="00A321C0" w:rsidRPr="00BA354F" w:rsidRDefault="00A321C0" w:rsidP="00BA354F">
      <w:pPr>
        <w:pStyle w:val="Prrafodelista"/>
        <w:spacing w:line="360" w:lineRule="auto"/>
        <w:rPr>
          <w:rFonts w:cs="Arial"/>
          <w:bCs/>
        </w:rPr>
      </w:pPr>
    </w:p>
    <w:p w:rsidR="00A321C0" w:rsidRPr="00BA354F" w:rsidRDefault="00A321C0" w:rsidP="00BA354F">
      <w:pPr>
        <w:pStyle w:val="Prrafodelista"/>
        <w:spacing w:line="360" w:lineRule="auto"/>
        <w:rPr>
          <w:rFonts w:cs="Arial"/>
          <w:bCs/>
        </w:rPr>
      </w:pPr>
    </w:p>
    <w:p w:rsidR="00A321C0" w:rsidRPr="00BA354F" w:rsidRDefault="00A321C0" w:rsidP="00BA354F">
      <w:pPr>
        <w:pStyle w:val="Prrafodelista"/>
        <w:spacing w:line="360" w:lineRule="auto"/>
        <w:rPr>
          <w:rFonts w:cs="Arial"/>
          <w:bCs/>
        </w:rPr>
      </w:pPr>
    </w:p>
    <w:p w:rsidR="00A321C0" w:rsidRPr="00BA354F" w:rsidRDefault="00A321C0" w:rsidP="00BA354F">
      <w:pPr>
        <w:pStyle w:val="Prrafodelista"/>
        <w:spacing w:line="360" w:lineRule="auto"/>
        <w:rPr>
          <w:rFonts w:cs="Arial"/>
          <w:bCs/>
        </w:rPr>
      </w:pPr>
    </w:p>
    <w:p w:rsidR="00F077AF" w:rsidRPr="00BA354F" w:rsidRDefault="00F077AF" w:rsidP="00BA354F">
      <w:pPr>
        <w:pStyle w:val="Prrafodelista"/>
        <w:spacing w:line="360" w:lineRule="auto"/>
        <w:rPr>
          <w:rFonts w:cs="Arial"/>
          <w:bCs/>
        </w:rPr>
      </w:pPr>
    </w:p>
    <w:p w:rsidR="00592462" w:rsidRPr="00BA354F" w:rsidRDefault="00C93043" w:rsidP="00BA354F">
      <w:pPr>
        <w:pStyle w:val="Ttulo2"/>
        <w:numPr>
          <w:ilvl w:val="0"/>
          <w:numId w:val="22"/>
        </w:numPr>
        <w:spacing w:before="0" w:after="0" w:line="360" w:lineRule="auto"/>
        <w:ind w:left="357" w:hanging="357"/>
        <w:rPr>
          <w:rFonts w:cs="Arial"/>
          <w:i w:val="0"/>
          <w:sz w:val="24"/>
          <w:szCs w:val="24"/>
          <w:lang w:val="es-MX"/>
        </w:rPr>
      </w:pPr>
      <w:bookmarkStart w:id="21" w:name="_Toc51624207"/>
      <w:r w:rsidRPr="00BA354F">
        <w:rPr>
          <w:rFonts w:cs="Arial"/>
          <w:i w:val="0"/>
          <w:sz w:val="24"/>
          <w:szCs w:val="24"/>
          <w:lang w:val="es-MX"/>
        </w:rPr>
        <w:lastRenderedPageBreak/>
        <w:t>Consulta médica</w:t>
      </w:r>
      <w:bookmarkEnd w:id="21"/>
    </w:p>
    <w:p w:rsidR="00A661E5" w:rsidRPr="00BA354F" w:rsidRDefault="00A661E5" w:rsidP="00BA354F">
      <w:pPr>
        <w:spacing w:line="360" w:lineRule="auto"/>
        <w:jc w:val="both"/>
        <w:rPr>
          <w:rFonts w:cs="Arial"/>
          <w:bCs/>
        </w:rPr>
      </w:pPr>
    </w:p>
    <w:p w:rsidR="00592462" w:rsidRPr="00BA354F" w:rsidRDefault="00592462" w:rsidP="00BA354F">
      <w:pPr>
        <w:numPr>
          <w:ilvl w:val="0"/>
          <w:numId w:val="10"/>
        </w:numPr>
        <w:spacing w:line="360" w:lineRule="auto"/>
        <w:jc w:val="both"/>
        <w:rPr>
          <w:rFonts w:cs="Arial"/>
          <w:bCs/>
        </w:rPr>
      </w:pPr>
      <w:r w:rsidRPr="00BA354F">
        <w:rPr>
          <w:rFonts w:cs="Arial"/>
          <w:bCs/>
        </w:rPr>
        <w:t>Los resultados de los estudios paraclínicos ser</w:t>
      </w:r>
      <w:r w:rsidR="00BB4D73" w:rsidRPr="00BA354F">
        <w:rPr>
          <w:rFonts w:cs="Arial"/>
          <w:bCs/>
        </w:rPr>
        <w:t>án</w:t>
      </w:r>
      <w:r w:rsidRPr="00BA354F">
        <w:rPr>
          <w:rFonts w:cs="Arial"/>
          <w:bCs/>
        </w:rPr>
        <w:t xml:space="preserve"> revisados por el médico, quien además deberá firmar cada reporte y </w:t>
      </w:r>
      <w:r w:rsidR="00C93043" w:rsidRPr="00BA354F">
        <w:rPr>
          <w:rFonts w:cs="Arial"/>
          <w:bCs/>
        </w:rPr>
        <w:t xml:space="preserve">evaluar </w:t>
      </w:r>
      <w:r w:rsidRPr="00BA354F">
        <w:rPr>
          <w:rFonts w:cs="Arial"/>
          <w:bCs/>
        </w:rPr>
        <w:t>la relevancia clínica de cada parámetro anormal.</w:t>
      </w:r>
    </w:p>
    <w:p w:rsidR="00592462" w:rsidRPr="00BA354F" w:rsidRDefault="00592462" w:rsidP="00BA354F">
      <w:pPr>
        <w:spacing w:line="360" w:lineRule="auto"/>
        <w:ind w:left="360"/>
        <w:jc w:val="both"/>
        <w:rPr>
          <w:rFonts w:cs="Arial"/>
          <w:bCs/>
        </w:rPr>
      </w:pPr>
    </w:p>
    <w:p w:rsidR="00BB4D73" w:rsidRPr="00BA354F" w:rsidRDefault="00C93043" w:rsidP="00BA354F">
      <w:pPr>
        <w:numPr>
          <w:ilvl w:val="0"/>
          <w:numId w:val="10"/>
        </w:numPr>
        <w:spacing w:line="360" w:lineRule="auto"/>
        <w:jc w:val="both"/>
        <w:rPr>
          <w:rFonts w:cs="Arial"/>
          <w:bCs/>
        </w:rPr>
      </w:pPr>
      <w:r w:rsidRPr="00BA354F">
        <w:rPr>
          <w:rFonts w:cs="Arial"/>
          <w:bCs/>
        </w:rPr>
        <w:t>El médico deberá interrogar sobre eventos adversos</w:t>
      </w:r>
      <w:r w:rsidR="006C407D" w:rsidRPr="00BA354F">
        <w:rPr>
          <w:rFonts w:cs="Arial"/>
          <w:bCs/>
        </w:rPr>
        <w:t xml:space="preserve"> (EA)</w:t>
      </w:r>
      <w:r w:rsidR="00BB4D73" w:rsidRPr="00BA354F">
        <w:rPr>
          <w:rFonts w:cs="Arial"/>
          <w:bCs/>
        </w:rPr>
        <w:t xml:space="preserve">. Realizará la anamnesis de los nuevos </w:t>
      </w:r>
      <w:r w:rsidR="00677A3E" w:rsidRPr="00BA354F">
        <w:rPr>
          <w:rFonts w:cs="Arial"/>
          <w:bCs/>
        </w:rPr>
        <w:t>eventos</w:t>
      </w:r>
      <w:r w:rsidR="00BB4D73" w:rsidRPr="00BA354F">
        <w:rPr>
          <w:rFonts w:cs="Arial"/>
          <w:bCs/>
        </w:rPr>
        <w:t xml:space="preserve"> y dará seguimiento a los reportes previos </w:t>
      </w:r>
      <w:r w:rsidR="00677A3E" w:rsidRPr="00BA354F">
        <w:rPr>
          <w:rFonts w:cs="Arial"/>
          <w:bCs/>
        </w:rPr>
        <w:t>inconclusos</w:t>
      </w:r>
      <w:r w:rsidR="00BB4D73" w:rsidRPr="00BA354F">
        <w:rPr>
          <w:rFonts w:cs="Arial"/>
          <w:bCs/>
        </w:rPr>
        <w:t>.</w:t>
      </w:r>
      <w:r w:rsidR="00E03A0B" w:rsidRPr="00BA354F">
        <w:rPr>
          <w:rFonts w:cs="Arial"/>
          <w:bCs/>
        </w:rPr>
        <w:t xml:space="preserve"> </w:t>
      </w:r>
      <w:r w:rsidR="00677A3E" w:rsidRPr="00BA354F">
        <w:rPr>
          <w:rFonts w:cs="Arial"/>
          <w:bCs/>
        </w:rPr>
        <w:t xml:space="preserve">El manejo de los EA se realizará conforme al IT </w:t>
      </w:r>
      <w:proofErr w:type="spellStart"/>
      <w:r w:rsidR="00677A3E" w:rsidRPr="00BA354F">
        <w:rPr>
          <w:rFonts w:cs="Arial"/>
          <w:bCs/>
        </w:rPr>
        <w:t>Farmacovigilancia</w:t>
      </w:r>
      <w:proofErr w:type="spellEnd"/>
      <w:r w:rsidR="00677A3E" w:rsidRPr="00BA354F">
        <w:rPr>
          <w:rFonts w:cs="Arial"/>
          <w:bCs/>
        </w:rPr>
        <w:t>.</w:t>
      </w:r>
    </w:p>
    <w:p w:rsidR="00E03A0B" w:rsidRPr="00BA354F" w:rsidRDefault="00E03A0B" w:rsidP="00BA354F">
      <w:pPr>
        <w:pStyle w:val="Prrafodelista"/>
        <w:spacing w:line="360" w:lineRule="auto"/>
        <w:rPr>
          <w:rFonts w:cs="Arial"/>
          <w:bCs/>
        </w:rPr>
      </w:pPr>
    </w:p>
    <w:p w:rsidR="00677A3E" w:rsidRPr="00BA354F" w:rsidRDefault="00E03A0B" w:rsidP="00BA354F">
      <w:pPr>
        <w:numPr>
          <w:ilvl w:val="0"/>
          <w:numId w:val="10"/>
        </w:numPr>
        <w:spacing w:line="360" w:lineRule="auto"/>
        <w:jc w:val="both"/>
        <w:rPr>
          <w:rFonts w:cs="Arial"/>
          <w:bCs/>
        </w:rPr>
      </w:pPr>
      <w:r w:rsidRPr="00BA354F">
        <w:rPr>
          <w:rFonts w:cs="Arial"/>
          <w:bCs/>
        </w:rPr>
        <w:t xml:space="preserve">Cuando existan Eventos Adversos Serios (EAS), estos deberán consignarse en la nota médica y en </w:t>
      </w:r>
      <w:r w:rsidR="00677A3E" w:rsidRPr="00BA354F">
        <w:rPr>
          <w:rFonts w:cs="Arial"/>
          <w:bCs/>
        </w:rPr>
        <w:t xml:space="preserve">el formato vigente de COFEPRIS, el cual contiene instrucciones de llenado. </w:t>
      </w:r>
    </w:p>
    <w:p w:rsidR="00677A3E" w:rsidRPr="00BA354F" w:rsidRDefault="00677A3E" w:rsidP="00BA354F">
      <w:pPr>
        <w:pStyle w:val="Prrafodelista"/>
        <w:spacing w:line="360" w:lineRule="auto"/>
        <w:rPr>
          <w:rFonts w:cs="Arial"/>
          <w:bCs/>
        </w:rPr>
      </w:pPr>
    </w:p>
    <w:p w:rsidR="00E03A0B" w:rsidRPr="00BA354F" w:rsidRDefault="00677A3E" w:rsidP="00BA354F">
      <w:pPr>
        <w:numPr>
          <w:ilvl w:val="0"/>
          <w:numId w:val="10"/>
        </w:numPr>
        <w:spacing w:line="360" w:lineRule="auto"/>
        <w:jc w:val="both"/>
        <w:rPr>
          <w:rFonts w:cs="Arial"/>
          <w:bCs/>
        </w:rPr>
      </w:pPr>
      <w:r w:rsidRPr="00BA354F">
        <w:rPr>
          <w:rFonts w:cs="Arial"/>
          <w:bCs/>
        </w:rPr>
        <w:t>El reporte de EAS deberá ser notificado de inmediato al Patrocinador del estudio</w:t>
      </w:r>
      <w:r w:rsidR="00BA354F">
        <w:rPr>
          <w:rFonts w:cs="Arial"/>
          <w:bCs/>
        </w:rPr>
        <w:t xml:space="preserve">, </w:t>
      </w:r>
      <w:r w:rsidRPr="00BA354F">
        <w:rPr>
          <w:rFonts w:cs="Arial"/>
          <w:bCs/>
        </w:rPr>
        <w:t xml:space="preserve">y </w:t>
      </w:r>
      <w:r w:rsidR="00BA354F">
        <w:rPr>
          <w:rFonts w:cs="Arial"/>
          <w:bCs/>
        </w:rPr>
        <w:t>al</w:t>
      </w:r>
      <w:r w:rsidR="00BA354F" w:rsidRPr="00BA354F">
        <w:rPr>
          <w:rFonts w:cs="Arial"/>
          <w:bCs/>
        </w:rPr>
        <w:t xml:space="preserve"> Comité de Ética </w:t>
      </w:r>
      <w:r w:rsidRPr="00BA354F">
        <w:rPr>
          <w:rFonts w:cs="Arial"/>
          <w:bCs/>
        </w:rPr>
        <w:t xml:space="preserve">en un plazo de 7 (siete) días, contados a partir de que el personal del Sitio se entera del evento. En este último caso, deberá entregarse además un resumen clínico que proporcione evidencia de la atención del evento. </w:t>
      </w:r>
    </w:p>
    <w:p w:rsidR="00BB4D73" w:rsidRPr="00BA354F" w:rsidRDefault="00BB4D73" w:rsidP="00BA354F">
      <w:pPr>
        <w:pStyle w:val="Prrafodelista"/>
        <w:spacing w:line="360" w:lineRule="auto"/>
        <w:rPr>
          <w:rFonts w:cs="Arial"/>
          <w:bCs/>
        </w:rPr>
      </w:pPr>
    </w:p>
    <w:p w:rsidR="00BB4D73" w:rsidRPr="00BA354F" w:rsidRDefault="00BB4D73" w:rsidP="00BA354F">
      <w:pPr>
        <w:numPr>
          <w:ilvl w:val="0"/>
          <w:numId w:val="10"/>
        </w:numPr>
        <w:spacing w:line="360" w:lineRule="auto"/>
        <w:jc w:val="both"/>
        <w:rPr>
          <w:rFonts w:cs="Arial"/>
          <w:bCs/>
        </w:rPr>
      </w:pPr>
      <w:r w:rsidRPr="00BA354F">
        <w:rPr>
          <w:rFonts w:cs="Arial"/>
          <w:bCs/>
        </w:rPr>
        <w:t>El médico deberá documentar</w:t>
      </w:r>
      <w:r w:rsidR="006C407D" w:rsidRPr="00BA354F">
        <w:rPr>
          <w:rFonts w:cs="Arial"/>
          <w:bCs/>
        </w:rPr>
        <w:t xml:space="preserve"> todos</w:t>
      </w:r>
      <w:r w:rsidRPr="00BA354F">
        <w:rPr>
          <w:rFonts w:cs="Arial"/>
          <w:bCs/>
        </w:rPr>
        <w:t xml:space="preserve"> los medicamentos concomitantes utilizados</w:t>
      </w:r>
      <w:r w:rsidR="001401E8" w:rsidRPr="00BA354F">
        <w:rPr>
          <w:rFonts w:cs="Arial"/>
          <w:bCs/>
        </w:rPr>
        <w:t xml:space="preserve"> por el sujeto</w:t>
      </w:r>
      <w:r w:rsidR="006C407D" w:rsidRPr="00BA354F">
        <w:rPr>
          <w:rFonts w:cs="Arial"/>
          <w:bCs/>
        </w:rPr>
        <w:t xml:space="preserve"> en el lapso transcurrido entre las visitas. </w:t>
      </w:r>
      <w:r w:rsidR="00BA354F">
        <w:rPr>
          <w:rFonts w:cs="Arial"/>
          <w:bCs/>
        </w:rPr>
        <w:t xml:space="preserve">Para el seguimiento, en </w:t>
      </w:r>
      <w:r w:rsidR="006C407D" w:rsidRPr="00BA354F">
        <w:rPr>
          <w:rFonts w:cs="Arial"/>
          <w:bCs/>
        </w:rPr>
        <w:t xml:space="preserve">cada consulta se deberá </w:t>
      </w:r>
      <w:r w:rsidR="00BA354F">
        <w:rPr>
          <w:rFonts w:cs="Arial"/>
          <w:bCs/>
        </w:rPr>
        <w:t>ratificar</w:t>
      </w:r>
      <w:r w:rsidR="006C407D" w:rsidRPr="00BA354F">
        <w:rPr>
          <w:rFonts w:cs="Arial"/>
          <w:bCs/>
        </w:rPr>
        <w:t xml:space="preserve"> la dosi</w:t>
      </w:r>
      <w:r w:rsidR="00BA354F">
        <w:rPr>
          <w:rFonts w:cs="Arial"/>
          <w:bCs/>
        </w:rPr>
        <w:t>s</w:t>
      </w:r>
      <w:r w:rsidR="006C407D" w:rsidRPr="00BA354F">
        <w:rPr>
          <w:rFonts w:cs="Arial"/>
          <w:bCs/>
        </w:rPr>
        <w:t xml:space="preserve"> que </w:t>
      </w:r>
      <w:r w:rsidR="00BA354F">
        <w:rPr>
          <w:rFonts w:cs="Arial"/>
          <w:bCs/>
        </w:rPr>
        <w:t xml:space="preserve">se </w:t>
      </w:r>
      <w:r w:rsidR="006C407D" w:rsidRPr="00BA354F">
        <w:rPr>
          <w:rFonts w:cs="Arial"/>
          <w:bCs/>
        </w:rPr>
        <w:t xml:space="preserve">utiliza. </w:t>
      </w:r>
    </w:p>
    <w:p w:rsidR="00BB4D73" w:rsidRPr="00BA354F" w:rsidRDefault="00BB4D73" w:rsidP="00BA354F">
      <w:pPr>
        <w:pStyle w:val="Prrafodelista"/>
        <w:spacing w:line="360" w:lineRule="auto"/>
        <w:rPr>
          <w:rFonts w:cs="Arial"/>
          <w:bCs/>
        </w:rPr>
      </w:pPr>
    </w:p>
    <w:p w:rsidR="00BB4D73" w:rsidRPr="00BA354F" w:rsidRDefault="001401E8" w:rsidP="00BA354F">
      <w:pPr>
        <w:numPr>
          <w:ilvl w:val="0"/>
          <w:numId w:val="10"/>
        </w:numPr>
        <w:spacing w:line="360" w:lineRule="auto"/>
        <w:jc w:val="both"/>
        <w:rPr>
          <w:rFonts w:cs="Arial"/>
          <w:bCs/>
        </w:rPr>
      </w:pPr>
      <w:r w:rsidRPr="00BA354F">
        <w:rPr>
          <w:rFonts w:cs="Arial"/>
          <w:bCs/>
        </w:rPr>
        <w:t xml:space="preserve">El médico deberá consignar en </w:t>
      </w:r>
      <w:r w:rsidR="00677A3E" w:rsidRPr="00BA354F">
        <w:rPr>
          <w:rFonts w:cs="Arial"/>
          <w:bCs/>
        </w:rPr>
        <w:t>su</w:t>
      </w:r>
      <w:r w:rsidRPr="00BA354F">
        <w:rPr>
          <w:rFonts w:cs="Arial"/>
          <w:bCs/>
        </w:rPr>
        <w:t xml:space="preserve"> nota la información suficiente para conocer la </w:t>
      </w:r>
      <w:r w:rsidR="00E03A0B" w:rsidRPr="00BA354F">
        <w:rPr>
          <w:rFonts w:cs="Arial"/>
          <w:bCs/>
        </w:rPr>
        <w:t xml:space="preserve">evolución general del paciente y su </w:t>
      </w:r>
      <w:r w:rsidRPr="00BA354F">
        <w:rPr>
          <w:rFonts w:cs="Arial"/>
          <w:bCs/>
        </w:rPr>
        <w:t>adherencia al tratamiento de la investigación.</w:t>
      </w:r>
    </w:p>
    <w:p w:rsidR="00BB4D73" w:rsidRPr="00BA354F" w:rsidRDefault="00BB4D73" w:rsidP="00BA354F">
      <w:pPr>
        <w:pStyle w:val="Prrafodelista"/>
        <w:spacing w:line="360" w:lineRule="auto"/>
        <w:rPr>
          <w:rFonts w:cs="Arial"/>
          <w:bCs/>
        </w:rPr>
      </w:pPr>
    </w:p>
    <w:p w:rsidR="00F077AF" w:rsidRPr="00BA354F" w:rsidRDefault="001401E8" w:rsidP="00BA354F">
      <w:pPr>
        <w:numPr>
          <w:ilvl w:val="0"/>
          <w:numId w:val="10"/>
        </w:numPr>
        <w:spacing w:line="360" w:lineRule="auto"/>
        <w:jc w:val="both"/>
        <w:rPr>
          <w:rFonts w:cs="Arial"/>
          <w:bCs/>
        </w:rPr>
      </w:pPr>
      <w:r w:rsidRPr="00BA354F">
        <w:rPr>
          <w:rFonts w:cs="Arial"/>
          <w:bCs/>
        </w:rPr>
        <w:t>Durante la consulta, e</w:t>
      </w:r>
      <w:r w:rsidR="00592462" w:rsidRPr="00BA354F">
        <w:rPr>
          <w:rFonts w:cs="Arial"/>
          <w:bCs/>
        </w:rPr>
        <w:t>l Coordinador del estudio realizar</w:t>
      </w:r>
      <w:r w:rsidR="00ED78A5" w:rsidRPr="00BA354F">
        <w:rPr>
          <w:rFonts w:cs="Arial"/>
          <w:bCs/>
        </w:rPr>
        <w:t>á</w:t>
      </w:r>
      <w:r w:rsidR="00592462" w:rsidRPr="00BA354F">
        <w:rPr>
          <w:rFonts w:cs="Arial"/>
          <w:bCs/>
        </w:rPr>
        <w:t xml:space="preserve"> la comunicación necesaria para la asignación del medicamento</w:t>
      </w:r>
      <w:r w:rsidRPr="00BA354F">
        <w:rPr>
          <w:rFonts w:cs="Arial"/>
          <w:bCs/>
        </w:rPr>
        <w:t xml:space="preserve">. </w:t>
      </w:r>
      <w:r w:rsidR="00ED78A5" w:rsidRPr="00BA354F">
        <w:rPr>
          <w:rFonts w:cs="Arial"/>
          <w:bCs/>
        </w:rPr>
        <w:t>E</w:t>
      </w:r>
      <w:r w:rsidRPr="00BA354F">
        <w:rPr>
          <w:rFonts w:cs="Arial"/>
          <w:bCs/>
        </w:rPr>
        <w:t>ntregar</w:t>
      </w:r>
      <w:r w:rsidR="00ED78A5" w:rsidRPr="00BA354F">
        <w:rPr>
          <w:rFonts w:cs="Arial"/>
          <w:bCs/>
        </w:rPr>
        <w:t>á</w:t>
      </w:r>
      <w:r w:rsidRPr="00BA354F">
        <w:rPr>
          <w:rFonts w:cs="Arial"/>
          <w:bCs/>
        </w:rPr>
        <w:t xml:space="preserve"> el tratamiento al médico o a la enfermera cuando ella deba ministrarlo. </w:t>
      </w:r>
      <w:r w:rsidR="00E03A0B" w:rsidRPr="00BA354F">
        <w:rPr>
          <w:rFonts w:cs="Arial"/>
          <w:bCs/>
        </w:rPr>
        <w:t>Además, a</w:t>
      </w:r>
      <w:r w:rsidRPr="00BA354F">
        <w:rPr>
          <w:rFonts w:cs="Arial"/>
          <w:bCs/>
        </w:rPr>
        <w:t>rchiva</w:t>
      </w:r>
      <w:r w:rsidR="00E03A0B" w:rsidRPr="00BA354F">
        <w:rPr>
          <w:rFonts w:cs="Arial"/>
          <w:bCs/>
        </w:rPr>
        <w:t>rá</w:t>
      </w:r>
      <w:r w:rsidRPr="00BA354F">
        <w:rPr>
          <w:rFonts w:cs="Arial"/>
          <w:bCs/>
        </w:rPr>
        <w:t xml:space="preserve"> en el Documento fuente el comprobante de la aleatorización.</w:t>
      </w:r>
    </w:p>
    <w:p w:rsidR="00F077AF" w:rsidRPr="00BA354F" w:rsidRDefault="00F077AF" w:rsidP="00BA354F">
      <w:pPr>
        <w:numPr>
          <w:ilvl w:val="0"/>
          <w:numId w:val="10"/>
        </w:numPr>
        <w:spacing w:line="360" w:lineRule="auto"/>
        <w:jc w:val="both"/>
        <w:rPr>
          <w:rFonts w:cs="Arial"/>
          <w:bCs/>
        </w:rPr>
      </w:pPr>
      <w:r w:rsidRPr="00BA354F">
        <w:rPr>
          <w:rFonts w:cs="Arial"/>
          <w:bCs/>
        </w:rPr>
        <w:lastRenderedPageBreak/>
        <w:t>Todas las actividades</w:t>
      </w:r>
      <w:r w:rsidR="001401E8" w:rsidRPr="00BA354F">
        <w:rPr>
          <w:rFonts w:cs="Arial"/>
          <w:bCs/>
        </w:rPr>
        <w:t xml:space="preserve"> relacionadas a la </w:t>
      </w:r>
      <w:r w:rsidR="00E03A0B" w:rsidRPr="00BA354F">
        <w:rPr>
          <w:rFonts w:cs="Arial"/>
          <w:bCs/>
        </w:rPr>
        <w:t>visita</w:t>
      </w:r>
      <w:r w:rsidRPr="00BA354F">
        <w:rPr>
          <w:rFonts w:cs="Arial"/>
          <w:bCs/>
        </w:rPr>
        <w:t xml:space="preserve"> deberán ser consignadas y analizadas en la nota médica</w:t>
      </w:r>
      <w:r w:rsidR="00E03A0B" w:rsidRPr="00BA354F">
        <w:rPr>
          <w:rFonts w:cs="Arial"/>
          <w:bCs/>
        </w:rPr>
        <w:t xml:space="preserve">, </w:t>
      </w:r>
      <w:r w:rsidR="00677A3E" w:rsidRPr="00BA354F">
        <w:rPr>
          <w:rFonts w:cs="Arial"/>
          <w:bCs/>
        </w:rPr>
        <w:t>aclarando</w:t>
      </w:r>
      <w:r w:rsidR="00E03A0B" w:rsidRPr="00BA354F">
        <w:rPr>
          <w:rFonts w:cs="Arial"/>
          <w:bCs/>
        </w:rPr>
        <w:t xml:space="preserve"> el orden en el que fueron realizadas.</w:t>
      </w:r>
    </w:p>
    <w:p w:rsidR="00F077AF" w:rsidRPr="00BA354F" w:rsidRDefault="00F077AF" w:rsidP="00BA354F">
      <w:pPr>
        <w:pStyle w:val="Prrafodelista"/>
        <w:spacing w:line="360" w:lineRule="auto"/>
        <w:rPr>
          <w:rFonts w:cs="Arial"/>
          <w:bCs/>
        </w:rPr>
      </w:pPr>
    </w:p>
    <w:p w:rsidR="00F077AF" w:rsidRPr="00BA354F" w:rsidRDefault="00F077AF" w:rsidP="00BA354F">
      <w:pPr>
        <w:numPr>
          <w:ilvl w:val="0"/>
          <w:numId w:val="10"/>
        </w:numPr>
        <w:spacing w:line="360" w:lineRule="auto"/>
        <w:jc w:val="both"/>
        <w:rPr>
          <w:rFonts w:cs="Arial"/>
          <w:bCs/>
        </w:rPr>
      </w:pPr>
      <w:r w:rsidRPr="00BA354F">
        <w:rPr>
          <w:rFonts w:cs="Arial"/>
          <w:bCs/>
        </w:rPr>
        <w:t xml:space="preserve">Cuando la visita incluya ministración de medicamentos, la enfermera deberá </w:t>
      </w:r>
      <w:r w:rsidR="00ED78A5" w:rsidRPr="00BA354F">
        <w:rPr>
          <w:rFonts w:cs="Arial"/>
          <w:bCs/>
        </w:rPr>
        <w:t xml:space="preserve">realizar una </w:t>
      </w:r>
      <w:r w:rsidRPr="00BA354F">
        <w:rPr>
          <w:rFonts w:cs="Arial"/>
          <w:bCs/>
        </w:rPr>
        <w:t>Nota al expediente.</w:t>
      </w:r>
    </w:p>
    <w:p w:rsidR="00F077AF" w:rsidRPr="00BA354F" w:rsidRDefault="00F077AF" w:rsidP="00BA354F">
      <w:pPr>
        <w:pStyle w:val="Prrafodelista"/>
        <w:spacing w:line="360" w:lineRule="auto"/>
        <w:rPr>
          <w:rFonts w:cs="Arial"/>
          <w:bCs/>
        </w:rPr>
      </w:pPr>
    </w:p>
    <w:p w:rsidR="00ED78A5" w:rsidRPr="00BA354F" w:rsidRDefault="00ED78A5" w:rsidP="00BA354F">
      <w:pPr>
        <w:numPr>
          <w:ilvl w:val="0"/>
          <w:numId w:val="10"/>
        </w:numPr>
        <w:spacing w:line="360" w:lineRule="auto"/>
        <w:jc w:val="both"/>
        <w:rPr>
          <w:rFonts w:cs="Arial"/>
          <w:bCs/>
        </w:rPr>
      </w:pPr>
      <w:r w:rsidRPr="00BA354F">
        <w:rPr>
          <w:rFonts w:cs="Arial"/>
          <w:bCs/>
        </w:rPr>
        <w:t>El Coordinador de estudios deberá verificar que todas las notas contengan información completa y suficiente para llenar los FC Eventos adversos, Medicamentos concomitantes y Medicamento de estudio.</w:t>
      </w:r>
    </w:p>
    <w:p w:rsidR="00ED78A5" w:rsidRPr="00BA354F" w:rsidRDefault="00ED78A5" w:rsidP="00BA354F">
      <w:pPr>
        <w:pStyle w:val="Prrafodelista"/>
        <w:spacing w:line="360" w:lineRule="auto"/>
        <w:rPr>
          <w:rFonts w:cs="Arial"/>
          <w:bCs/>
        </w:rPr>
      </w:pPr>
    </w:p>
    <w:p w:rsidR="00ED78A5" w:rsidRPr="00BA354F" w:rsidRDefault="00ED78A5" w:rsidP="00BA354F">
      <w:pPr>
        <w:spacing w:line="360" w:lineRule="auto"/>
        <w:jc w:val="both"/>
        <w:rPr>
          <w:rFonts w:cs="Arial"/>
          <w:bCs/>
        </w:rPr>
      </w:pPr>
    </w:p>
    <w:p w:rsidR="00953814" w:rsidRPr="00BA354F" w:rsidRDefault="00953814" w:rsidP="00BA354F">
      <w:pPr>
        <w:pStyle w:val="Ttulo2"/>
        <w:numPr>
          <w:ilvl w:val="0"/>
          <w:numId w:val="22"/>
        </w:numPr>
        <w:spacing w:before="0" w:after="0" w:line="360" w:lineRule="auto"/>
        <w:ind w:left="357" w:hanging="357"/>
        <w:rPr>
          <w:rFonts w:cs="Arial"/>
          <w:i w:val="0"/>
          <w:sz w:val="24"/>
          <w:szCs w:val="24"/>
          <w:lang w:val="es-MX"/>
        </w:rPr>
      </w:pPr>
      <w:bookmarkStart w:id="22" w:name="_Toc51624208"/>
      <w:r w:rsidRPr="00BA354F">
        <w:rPr>
          <w:rFonts w:cs="Arial"/>
          <w:i w:val="0"/>
          <w:sz w:val="24"/>
          <w:szCs w:val="24"/>
          <w:lang w:val="es-MX"/>
        </w:rPr>
        <w:t>Seguimiento</w:t>
      </w:r>
      <w:bookmarkEnd w:id="22"/>
    </w:p>
    <w:p w:rsidR="00A661E5" w:rsidRPr="00BA354F" w:rsidRDefault="00A661E5" w:rsidP="00BA354F">
      <w:pPr>
        <w:spacing w:line="360" w:lineRule="auto"/>
        <w:jc w:val="both"/>
        <w:rPr>
          <w:rFonts w:cs="Arial"/>
          <w:bCs/>
        </w:rPr>
      </w:pPr>
    </w:p>
    <w:p w:rsidR="006C407D" w:rsidRPr="00BA354F" w:rsidRDefault="00ED78A5" w:rsidP="00BA354F">
      <w:pPr>
        <w:numPr>
          <w:ilvl w:val="0"/>
          <w:numId w:val="10"/>
        </w:numPr>
        <w:spacing w:line="360" w:lineRule="auto"/>
        <w:jc w:val="both"/>
        <w:rPr>
          <w:rFonts w:cs="Arial"/>
          <w:bCs/>
        </w:rPr>
      </w:pPr>
      <w:r w:rsidRPr="00BA354F">
        <w:rPr>
          <w:rFonts w:cs="Arial"/>
          <w:bCs/>
        </w:rPr>
        <w:t>El Coordina</w:t>
      </w:r>
      <w:r w:rsidR="006C407D" w:rsidRPr="00BA354F">
        <w:rPr>
          <w:rFonts w:cs="Arial"/>
          <w:bCs/>
        </w:rPr>
        <w:t xml:space="preserve">dor de estudios deberá enviar al Comité de Ética todos los </w:t>
      </w:r>
      <w:r w:rsidR="006C407D" w:rsidRPr="00BA354F">
        <w:rPr>
          <w:rFonts w:cs="Arial"/>
        </w:rPr>
        <w:t>Reportes de sospecha de reacción adversa inesperada (SUSAR), en un plazo de 30 (treinta) días a partir de que se reciban en el sitio.</w:t>
      </w:r>
    </w:p>
    <w:p w:rsidR="006C407D" w:rsidRPr="00BA354F" w:rsidRDefault="006C407D" w:rsidP="00BA354F">
      <w:pPr>
        <w:spacing w:line="360" w:lineRule="auto"/>
        <w:ind w:left="360"/>
        <w:jc w:val="both"/>
        <w:rPr>
          <w:rFonts w:cs="Arial"/>
          <w:bCs/>
        </w:rPr>
      </w:pPr>
    </w:p>
    <w:p w:rsidR="00953814" w:rsidRPr="00BA354F" w:rsidRDefault="006C407D" w:rsidP="00BA354F">
      <w:pPr>
        <w:numPr>
          <w:ilvl w:val="0"/>
          <w:numId w:val="10"/>
        </w:numPr>
        <w:spacing w:line="360" w:lineRule="auto"/>
        <w:jc w:val="both"/>
        <w:rPr>
          <w:rFonts w:cs="Arial"/>
          <w:bCs/>
        </w:rPr>
      </w:pPr>
      <w:r w:rsidRPr="00BA354F">
        <w:rPr>
          <w:rFonts w:cs="Arial"/>
          <w:bCs/>
        </w:rPr>
        <w:t xml:space="preserve">El Coordinador de estudios deberá someter </w:t>
      </w:r>
      <w:r w:rsidR="00ED78A5" w:rsidRPr="00BA354F">
        <w:rPr>
          <w:rFonts w:cs="Arial"/>
          <w:bCs/>
        </w:rPr>
        <w:t>al Comité de Ética todas las desviaciones cometidas durante la visita.</w:t>
      </w:r>
      <w:r w:rsidRPr="00BA354F">
        <w:rPr>
          <w:rFonts w:cs="Arial"/>
          <w:bCs/>
        </w:rPr>
        <w:t xml:space="preserve"> Cada reporte deberá realizarse de inmediato cuando suceda la desviación.</w:t>
      </w:r>
      <w:r w:rsidR="00ED78A5" w:rsidRPr="00BA354F">
        <w:rPr>
          <w:rFonts w:cs="Arial"/>
          <w:bCs/>
        </w:rPr>
        <w:t xml:space="preserve"> </w:t>
      </w:r>
    </w:p>
    <w:p w:rsidR="00ED78A5" w:rsidRPr="00BA354F" w:rsidRDefault="00ED78A5" w:rsidP="00BA354F">
      <w:pPr>
        <w:spacing w:line="360" w:lineRule="auto"/>
        <w:ind w:left="360"/>
        <w:jc w:val="both"/>
        <w:rPr>
          <w:rFonts w:cs="Arial"/>
          <w:bCs/>
        </w:rPr>
      </w:pPr>
    </w:p>
    <w:p w:rsidR="006C407D" w:rsidRPr="00BA354F" w:rsidRDefault="00EC4E64" w:rsidP="00BA354F">
      <w:pPr>
        <w:numPr>
          <w:ilvl w:val="0"/>
          <w:numId w:val="10"/>
        </w:numPr>
        <w:spacing w:line="360" w:lineRule="auto"/>
        <w:jc w:val="both"/>
        <w:rPr>
          <w:rFonts w:cs="Arial"/>
          <w:bCs/>
        </w:rPr>
      </w:pPr>
      <w:r w:rsidRPr="00BA354F">
        <w:rPr>
          <w:rFonts w:cs="Arial"/>
          <w:bCs/>
        </w:rPr>
        <w:t xml:space="preserve">El Coordinador de estudios deberá </w:t>
      </w:r>
      <w:r w:rsidR="006C407D" w:rsidRPr="00BA354F">
        <w:rPr>
          <w:rFonts w:cs="Arial"/>
          <w:bCs/>
        </w:rPr>
        <w:t xml:space="preserve">someter </w:t>
      </w:r>
      <w:r w:rsidRPr="00BA354F">
        <w:rPr>
          <w:rFonts w:cs="Arial"/>
          <w:bCs/>
        </w:rPr>
        <w:t xml:space="preserve">al </w:t>
      </w:r>
      <w:r w:rsidR="006C407D" w:rsidRPr="00BA354F">
        <w:rPr>
          <w:rFonts w:cs="Arial"/>
          <w:bCs/>
        </w:rPr>
        <w:t>Comité de Ética todas las enmiendas a los documentos del estudio que se generen. Cada enmienda deberá contar con autorización escrita del Comité de Ética y la COFEPRIS antes de su implementación.</w:t>
      </w:r>
    </w:p>
    <w:p w:rsidR="006C407D" w:rsidRPr="00BA354F" w:rsidRDefault="006C407D" w:rsidP="00BA354F">
      <w:pPr>
        <w:pStyle w:val="Prrafodelista"/>
        <w:spacing w:line="360" w:lineRule="auto"/>
        <w:rPr>
          <w:rFonts w:cs="Arial"/>
          <w:bCs/>
        </w:rPr>
      </w:pPr>
    </w:p>
    <w:p w:rsidR="00EC4E64" w:rsidRPr="00BA354F" w:rsidRDefault="006C407D" w:rsidP="00BA354F">
      <w:pPr>
        <w:numPr>
          <w:ilvl w:val="0"/>
          <w:numId w:val="10"/>
        </w:numPr>
        <w:spacing w:line="360" w:lineRule="auto"/>
        <w:jc w:val="both"/>
        <w:rPr>
          <w:rFonts w:cs="Arial"/>
          <w:bCs/>
        </w:rPr>
      </w:pPr>
      <w:r w:rsidRPr="00BA354F">
        <w:rPr>
          <w:rFonts w:cs="Arial"/>
          <w:bCs/>
        </w:rPr>
        <w:t xml:space="preserve">El Coordinador de estudios deberá informar al Comité de Ética </w:t>
      </w:r>
      <w:r w:rsidR="00EC4E64" w:rsidRPr="00BA354F">
        <w:rPr>
          <w:rFonts w:cs="Arial"/>
          <w:bCs/>
        </w:rPr>
        <w:t>todas las incidencias que se presenten durante la conducción del estudio.</w:t>
      </w:r>
    </w:p>
    <w:p w:rsidR="00EC4E64" w:rsidRPr="00BA354F" w:rsidRDefault="00EC4E64" w:rsidP="00BA354F">
      <w:pPr>
        <w:pStyle w:val="Prrafodelista"/>
        <w:spacing w:line="360" w:lineRule="auto"/>
        <w:rPr>
          <w:rFonts w:cs="Arial"/>
          <w:bCs/>
        </w:rPr>
      </w:pPr>
    </w:p>
    <w:p w:rsidR="00687B70" w:rsidRPr="00BA354F" w:rsidRDefault="00687B70" w:rsidP="00BA354F">
      <w:pPr>
        <w:numPr>
          <w:ilvl w:val="0"/>
          <w:numId w:val="10"/>
        </w:numPr>
        <w:spacing w:line="360" w:lineRule="auto"/>
        <w:jc w:val="both"/>
        <w:rPr>
          <w:rFonts w:cs="Arial"/>
          <w:bCs/>
        </w:rPr>
      </w:pPr>
      <w:r w:rsidRPr="00BA354F">
        <w:rPr>
          <w:rFonts w:cs="Arial"/>
          <w:bCs/>
        </w:rPr>
        <w:t>El Coordinador de estudios deberá mantener una comunicación continua con el monitor, informando sobre incidencias, auditorías u otras eventualidades.</w:t>
      </w:r>
    </w:p>
    <w:p w:rsidR="00B2198D" w:rsidRPr="00BA354F" w:rsidRDefault="00B2198D" w:rsidP="00BA354F">
      <w:pPr>
        <w:pStyle w:val="Prrafodelista"/>
        <w:spacing w:line="360" w:lineRule="auto"/>
        <w:rPr>
          <w:rFonts w:cs="Arial"/>
          <w:bCs/>
        </w:rPr>
      </w:pPr>
    </w:p>
    <w:p w:rsidR="00B2198D" w:rsidRPr="00BA354F" w:rsidRDefault="00B2198D" w:rsidP="00BA354F">
      <w:pPr>
        <w:numPr>
          <w:ilvl w:val="0"/>
          <w:numId w:val="10"/>
        </w:numPr>
        <w:spacing w:line="360" w:lineRule="auto"/>
        <w:jc w:val="both"/>
        <w:rPr>
          <w:rFonts w:cs="Arial"/>
          <w:bCs/>
        </w:rPr>
      </w:pPr>
      <w:r w:rsidRPr="00BA354F">
        <w:rPr>
          <w:rFonts w:cs="Arial"/>
          <w:bCs/>
        </w:rPr>
        <w:t>Cuando se reciba una notificación de auditoría, deberá notificarse de inmediato al investigador principal, al Patrocinador y al Departamento de Calidad de UIS. La preparación se realizará conforme al IT Auditoría.</w:t>
      </w:r>
    </w:p>
    <w:p w:rsidR="00B2198D" w:rsidRPr="00BA354F" w:rsidRDefault="00B2198D" w:rsidP="00BA354F">
      <w:pPr>
        <w:pStyle w:val="Prrafodelista"/>
        <w:spacing w:line="360" w:lineRule="auto"/>
        <w:rPr>
          <w:rFonts w:cs="Arial"/>
          <w:bCs/>
        </w:rPr>
      </w:pPr>
    </w:p>
    <w:p w:rsidR="00ED78A5" w:rsidRPr="00BA354F" w:rsidRDefault="00F65B9A" w:rsidP="00BA354F">
      <w:pPr>
        <w:numPr>
          <w:ilvl w:val="0"/>
          <w:numId w:val="10"/>
        </w:numPr>
        <w:spacing w:line="360" w:lineRule="auto"/>
        <w:jc w:val="both"/>
        <w:rPr>
          <w:rFonts w:cs="Arial"/>
          <w:bCs/>
        </w:rPr>
      </w:pPr>
      <w:r w:rsidRPr="00BA354F">
        <w:rPr>
          <w:rFonts w:cs="Arial"/>
          <w:bCs/>
        </w:rPr>
        <w:t xml:space="preserve">En forma periódica, </w:t>
      </w:r>
      <w:r w:rsidR="00B2198D" w:rsidRPr="00BA354F">
        <w:rPr>
          <w:rFonts w:cs="Arial"/>
          <w:bCs/>
        </w:rPr>
        <w:t xml:space="preserve">conforme a los lineamientos de cada comité, </w:t>
      </w:r>
      <w:r w:rsidR="00EC4E64" w:rsidRPr="00BA354F">
        <w:rPr>
          <w:rFonts w:cs="Arial"/>
          <w:bCs/>
        </w:rPr>
        <w:t xml:space="preserve">el Coordinador de estudios deberá presentar el informe al </w:t>
      </w:r>
      <w:r w:rsidR="00B2198D" w:rsidRPr="00BA354F">
        <w:rPr>
          <w:rFonts w:cs="Arial"/>
          <w:bCs/>
        </w:rPr>
        <w:t>Comité de Ética</w:t>
      </w:r>
      <w:r w:rsidR="00EC4E64" w:rsidRPr="00BA354F">
        <w:rPr>
          <w:rFonts w:cs="Arial"/>
          <w:bCs/>
        </w:rPr>
        <w:t>.</w:t>
      </w:r>
    </w:p>
    <w:p w:rsidR="00EC4E64" w:rsidRPr="00BA354F" w:rsidRDefault="00EC4E64" w:rsidP="00BA354F">
      <w:pPr>
        <w:pStyle w:val="Prrafodelista"/>
        <w:spacing w:line="360" w:lineRule="auto"/>
        <w:rPr>
          <w:rFonts w:cs="Arial"/>
          <w:bCs/>
        </w:rPr>
      </w:pPr>
    </w:p>
    <w:p w:rsidR="00EC4E64" w:rsidRPr="00BA354F" w:rsidRDefault="00EC4E64" w:rsidP="00BA354F">
      <w:pPr>
        <w:numPr>
          <w:ilvl w:val="0"/>
          <w:numId w:val="10"/>
        </w:numPr>
        <w:spacing w:line="360" w:lineRule="auto"/>
        <w:jc w:val="both"/>
        <w:rPr>
          <w:rFonts w:cs="Arial"/>
          <w:bCs/>
        </w:rPr>
      </w:pPr>
      <w:r w:rsidRPr="00BA354F">
        <w:rPr>
          <w:rFonts w:cs="Arial"/>
          <w:bCs/>
        </w:rPr>
        <w:t>Anualmente, el Coordinador de estudios deberá solicitar la renovación de vigencia de autorización del CEI.</w:t>
      </w:r>
    </w:p>
    <w:p w:rsidR="00B2198D" w:rsidRDefault="00B2198D"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Default="005815FC" w:rsidP="00BA354F">
      <w:pPr>
        <w:pStyle w:val="Prrafodelista"/>
        <w:spacing w:line="360" w:lineRule="auto"/>
        <w:rPr>
          <w:rFonts w:cs="Arial"/>
          <w:bCs/>
        </w:rPr>
      </w:pPr>
    </w:p>
    <w:p w:rsidR="005815FC" w:rsidRPr="00BA354F" w:rsidRDefault="005815FC" w:rsidP="00BA354F">
      <w:pPr>
        <w:pStyle w:val="Prrafodelista"/>
        <w:spacing w:line="360" w:lineRule="auto"/>
        <w:rPr>
          <w:rFonts w:cs="Arial"/>
          <w:bCs/>
        </w:rPr>
      </w:pPr>
    </w:p>
    <w:p w:rsidR="00B2198D" w:rsidRPr="00BA354F" w:rsidRDefault="00B2198D" w:rsidP="00BA354F">
      <w:pPr>
        <w:spacing w:line="360" w:lineRule="auto"/>
        <w:jc w:val="both"/>
        <w:rPr>
          <w:rFonts w:cs="Arial"/>
          <w:bCs/>
        </w:rPr>
      </w:pPr>
    </w:p>
    <w:p w:rsidR="00EC4E64" w:rsidRPr="00BA354F" w:rsidRDefault="00EC4E64" w:rsidP="00BA354F">
      <w:pPr>
        <w:pStyle w:val="Ttulo2"/>
        <w:numPr>
          <w:ilvl w:val="0"/>
          <w:numId w:val="22"/>
        </w:numPr>
        <w:spacing w:before="0" w:after="0" w:line="360" w:lineRule="auto"/>
        <w:ind w:left="357" w:hanging="357"/>
        <w:rPr>
          <w:rFonts w:cs="Arial"/>
          <w:i w:val="0"/>
          <w:sz w:val="24"/>
          <w:szCs w:val="24"/>
          <w:lang w:val="es-MX"/>
        </w:rPr>
      </w:pPr>
      <w:bookmarkStart w:id="23" w:name="_Toc51624209"/>
      <w:r w:rsidRPr="00BA354F">
        <w:rPr>
          <w:rFonts w:cs="Arial"/>
          <w:i w:val="0"/>
          <w:sz w:val="24"/>
          <w:szCs w:val="24"/>
          <w:lang w:val="es-MX"/>
        </w:rPr>
        <w:lastRenderedPageBreak/>
        <w:t>Cierre</w:t>
      </w:r>
      <w:bookmarkEnd w:id="23"/>
    </w:p>
    <w:p w:rsidR="00EC4E64" w:rsidRPr="00BA354F" w:rsidRDefault="00EC4E64" w:rsidP="00BA354F">
      <w:pPr>
        <w:spacing w:line="360" w:lineRule="auto"/>
        <w:rPr>
          <w:rFonts w:cs="Arial"/>
        </w:rPr>
      </w:pPr>
    </w:p>
    <w:p w:rsidR="00185A87" w:rsidRPr="00BA354F" w:rsidRDefault="00185A87" w:rsidP="00BA354F">
      <w:pPr>
        <w:numPr>
          <w:ilvl w:val="0"/>
          <w:numId w:val="10"/>
        </w:numPr>
        <w:spacing w:line="360" w:lineRule="auto"/>
        <w:jc w:val="both"/>
        <w:rPr>
          <w:rFonts w:cs="Arial"/>
          <w:bCs/>
        </w:rPr>
      </w:pPr>
      <w:r w:rsidRPr="00BA354F">
        <w:rPr>
          <w:rFonts w:cs="Arial"/>
          <w:bCs/>
        </w:rPr>
        <w:t xml:space="preserve">El estudio puede finalizar por </w:t>
      </w:r>
      <w:r w:rsidR="00F36449" w:rsidRPr="00BA354F">
        <w:rPr>
          <w:rFonts w:cs="Arial"/>
          <w:bCs/>
        </w:rPr>
        <w:t xml:space="preserve">terminación o </w:t>
      </w:r>
      <w:r w:rsidRPr="00BA354F">
        <w:rPr>
          <w:rFonts w:cs="Arial"/>
          <w:bCs/>
        </w:rPr>
        <w:t xml:space="preserve">porque sea cancelado </w:t>
      </w:r>
      <w:r w:rsidR="00F36449" w:rsidRPr="00BA354F">
        <w:rPr>
          <w:rFonts w:cs="Arial"/>
          <w:bCs/>
        </w:rPr>
        <w:t>por el Patrocinador, la Secretaría de Salud</w:t>
      </w:r>
      <w:r w:rsidRPr="00BA354F">
        <w:rPr>
          <w:rFonts w:cs="Arial"/>
          <w:bCs/>
        </w:rPr>
        <w:t xml:space="preserve"> o una dependencia regulatoria internacional facultada.</w:t>
      </w:r>
    </w:p>
    <w:p w:rsidR="00185A87" w:rsidRPr="00BA354F" w:rsidRDefault="00185A87" w:rsidP="00BA354F">
      <w:pPr>
        <w:spacing w:line="360" w:lineRule="auto"/>
        <w:ind w:left="360"/>
        <w:jc w:val="both"/>
        <w:rPr>
          <w:rFonts w:cs="Arial"/>
          <w:bCs/>
        </w:rPr>
      </w:pPr>
    </w:p>
    <w:p w:rsidR="00185A87" w:rsidRPr="00BA354F" w:rsidRDefault="00185A87" w:rsidP="00BA354F">
      <w:pPr>
        <w:numPr>
          <w:ilvl w:val="0"/>
          <w:numId w:val="10"/>
        </w:numPr>
        <w:spacing w:line="360" w:lineRule="auto"/>
        <w:jc w:val="both"/>
        <w:rPr>
          <w:rFonts w:cs="Arial"/>
          <w:bCs/>
        </w:rPr>
      </w:pPr>
      <w:r w:rsidRPr="00BA354F">
        <w:rPr>
          <w:rFonts w:cs="Arial"/>
          <w:bCs/>
        </w:rPr>
        <w:t>Todo aviso de cancelación deberá ser informado al Patrocinador en forma inmediata.</w:t>
      </w:r>
    </w:p>
    <w:p w:rsidR="00185A87" w:rsidRPr="00BA354F" w:rsidRDefault="00185A87" w:rsidP="00BA354F">
      <w:pPr>
        <w:pStyle w:val="Prrafodelista"/>
        <w:spacing w:line="360" w:lineRule="auto"/>
        <w:rPr>
          <w:rFonts w:cs="Arial"/>
          <w:bCs/>
        </w:rPr>
      </w:pPr>
    </w:p>
    <w:p w:rsidR="00EC4E64" w:rsidRPr="00BA354F" w:rsidRDefault="00185A87" w:rsidP="00BA354F">
      <w:pPr>
        <w:numPr>
          <w:ilvl w:val="0"/>
          <w:numId w:val="10"/>
        </w:numPr>
        <w:spacing w:line="360" w:lineRule="auto"/>
        <w:jc w:val="both"/>
        <w:rPr>
          <w:rFonts w:cs="Arial"/>
          <w:bCs/>
        </w:rPr>
      </w:pPr>
      <w:r w:rsidRPr="00BA354F">
        <w:rPr>
          <w:rFonts w:cs="Arial"/>
          <w:bCs/>
        </w:rPr>
        <w:t xml:space="preserve">Al finalizar, </w:t>
      </w:r>
      <w:r w:rsidR="00EC4E64" w:rsidRPr="00BA354F">
        <w:rPr>
          <w:rFonts w:cs="Arial"/>
          <w:bCs/>
        </w:rPr>
        <w:t>el Coordinador realizará la conciliación de materiales, equipos y medicamentos, para luego solicitar al Patrocinador la visita de cierre.</w:t>
      </w:r>
    </w:p>
    <w:p w:rsidR="00EC4E64" w:rsidRPr="00BA354F" w:rsidRDefault="00EC4E64" w:rsidP="00BA354F">
      <w:pPr>
        <w:spacing w:line="360" w:lineRule="auto"/>
        <w:ind w:left="360"/>
        <w:jc w:val="both"/>
        <w:rPr>
          <w:rFonts w:cs="Arial"/>
          <w:bCs/>
        </w:rPr>
      </w:pPr>
    </w:p>
    <w:p w:rsidR="00E90ACB" w:rsidRPr="00BA354F" w:rsidRDefault="00E90ACB" w:rsidP="00BA354F">
      <w:pPr>
        <w:numPr>
          <w:ilvl w:val="0"/>
          <w:numId w:val="10"/>
        </w:numPr>
        <w:spacing w:line="360" w:lineRule="auto"/>
        <w:jc w:val="both"/>
        <w:rPr>
          <w:rFonts w:cs="Arial"/>
          <w:bCs/>
        </w:rPr>
      </w:pPr>
      <w:r w:rsidRPr="00BA354F">
        <w:rPr>
          <w:rFonts w:cs="Arial"/>
          <w:bCs/>
        </w:rPr>
        <w:t>También solicitará a finanzas la depuración de datos relacionados al estudio.</w:t>
      </w:r>
    </w:p>
    <w:p w:rsidR="00E90ACB" w:rsidRPr="00BA354F" w:rsidRDefault="00E90ACB" w:rsidP="00BA354F">
      <w:pPr>
        <w:spacing w:line="360" w:lineRule="auto"/>
        <w:ind w:left="360"/>
        <w:jc w:val="both"/>
        <w:rPr>
          <w:rFonts w:cs="Arial"/>
          <w:bCs/>
        </w:rPr>
      </w:pPr>
    </w:p>
    <w:p w:rsidR="00EC4E64" w:rsidRPr="00BA354F" w:rsidRDefault="00EC4E64" w:rsidP="00BA354F">
      <w:pPr>
        <w:numPr>
          <w:ilvl w:val="0"/>
          <w:numId w:val="10"/>
        </w:numPr>
        <w:spacing w:line="360" w:lineRule="auto"/>
        <w:jc w:val="both"/>
        <w:rPr>
          <w:rFonts w:cs="Arial"/>
          <w:bCs/>
        </w:rPr>
      </w:pPr>
      <w:r w:rsidRPr="00BA354F">
        <w:rPr>
          <w:rFonts w:cs="Arial"/>
          <w:bCs/>
        </w:rPr>
        <w:t>Después de la visita</w:t>
      </w:r>
      <w:r w:rsidR="00185A87" w:rsidRPr="00BA354F">
        <w:rPr>
          <w:rFonts w:cs="Arial"/>
          <w:bCs/>
        </w:rPr>
        <w:t xml:space="preserve"> de cierre</w:t>
      </w:r>
      <w:r w:rsidRPr="00BA354F">
        <w:rPr>
          <w:rFonts w:cs="Arial"/>
          <w:bCs/>
        </w:rPr>
        <w:t>, el Coordinador entregará al C</w:t>
      </w:r>
      <w:r w:rsidR="00134FAF" w:rsidRPr="00BA354F">
        <w:rPr>
          <w:rFonts w:cs="Arial"/>
          <w:bCs/>
        </w:rPr>
        <w:t xml:space="preserve">omité de Ética </w:t>
      </w:r>
      <w:r w:rsidRPr="00BA354F">
        <w:rPr>
          <w:rFonts w:cs="Arial"/>
          <w:bCs/>
        </w:rPr>
        <w:t xml:space="preserve">el </w:t>
      </w:r>
      <w:r w:rsidR="00185A87" w:rsidRPr="00BA354F">
        <w:rPr>
          <w:rFonts w:cs="Arial"/>
          <w:bCs/>
        </w:rPr>
        <w:t xml:space="preserve">FC </w:t>
      </w:r>
      <w:r w:rsidRPr="00BA354F">
        <w:rPr>
          <w:rFonts w:cs="Arial"/>
          <w:bCs/>
        </w:rPr>
        <w:t>A</w:t>
      </w:r>
      <w:r w:rsidR="006D4335" w:rsidRPr="00BA354F">
        <w:rPr>
          <w:rFonts w:cs="Arial"/>
          <w:bCs/>
        </w:rPr>
        <w:t>viso de cierre, acompañado del I</w:t>
      </w:r>
      <w:r w:rsidRPr="00BA354F">
        <w:rPr>
          <w:rFonts w:cs="Arial"/>
          <w:bCs/>
        </w:rPr>
        <w:t>nforme final del estudio.</w:t>
      </w:r>
    </w:p>
    <w:p w:rsidR="00EC4E64" w:rsidRPr="00BA354F" w:rsidRDefault="00EC4E64" w:rsidP="00BA354F">
      <w:pPr>
        <w:spacing w:line="360" w:lineRule="auto"/>
        <w:ind w:left="360"/>
        <w:jc w:val="both"/>
        <w:rPr>
          <w:rFonts w:cs="Arial"/>
          <w:bCs/>
        </w:rPr>
      </w:pPr>
    </w:p>
    <w:p w:rsidR="00DA79D9" w:rsidRPr="00BA354F" w:rsidRDefault="00EB6F6B" w:rsidP="005815FC">
      <w:pPr>
        <w:numPr>
          <w:ilvl w:val="0"/>
          <w:numId w:val="10"/>
        </w:numPr>
        <w:spacing w:line="360" w:lineRule="auto"/>
        <w:jc w:val="both"/>
        <w:rPr>
          <w:rFonts w:cs="Arial"/>
          <w:bCs/>
        </w:rPr>
      </w:pPr>
      <w:r>
        <w:rPr>
          <w:rFonts w:cs="Arial"/>
          <w:bCs/>
        </w:rPr>
        <w:t xml:space="preserve">En </w:t>
      </w:r>
      <w:r w:rsidR="00DA79D9" w:rsidRPr="00BA354F">
        <w:rPr>
          <w:rFonts w:cs="Arial"/>
          <w:bCs/>
        </w:rPr>
        <w:t>el archivo electrónico de Coordinación, se depuran las notas, cartas, copias, etc., hasta verificar que se guardan solamente los documentos relevantes. Se asegura que el cronograma está completo y se agrega la leyenda “Cerrado + fecha de visita de cierre” en el nombre de la carpeta electrónica.</w:t>
      </w:r>
    </w:p>
    <w:p w:rsidR="00185A87" w:rsidRPr="00BA354F" w:rsidRDefault="00185A87" w:rsidP="005815FC">
      <w:pPr>
        <w:pStyle w:val="Prrafodelista"/>
        <w:spacing w:line="360" w:lineRule="auto"/>
        <w:rPr>
          <w:rFonts w:cs="Arial"/>
          <w:bCs/>
        </w:rPr>
      </w:pPr>
    </w:p>
    <w:p w:rsidR="00EB6F6B" w:rsidRDefault="00DA79D9" w:rsidP="005815FC">
      <w:pPr>
        <w:numPr>
          <w:ilvl w:val="0"/>
          <w:numId w:val="10"/>
        </w:numPr>
        <w:spacing w:line="360" w:lineRule="auto"/>
        <w:jc w:val="both"/>
        <w:rPr>
          <w:rFonts w:cs="Arial"/>
          <w:bCs/>
        </w:rPr>
      </w:pPr>
      <w:r w:rsidRPr="00BA354F">
        <w:rPr>
          <w:rFonts w:cs="Arial"/>
          <w:bCs/>
        </w:rPr>
        <w:t>En el archivo electrónico de Administración, se depuran los archivos temporales</w:t>
      </w:r>
      <w:r w:rsidR="00EB6F6B">
        <w:rPr>
          <w:rFonts w:cs="Arial"/>
          <w:bCs/>
        </w:rPr>
        <w:t>.</w:t>
      </w:r>
    </w:p>
    <w:p w:rsidR="00EB6F6B" w:rsidRDefault="00EB6F6B" w:rsidP="005815FC">
      <w:pPr>
        <w:pStyle w:val="Prrafodelista"/>
        <w:spacing w:line="360" w:lineRule="auto"/>
        <w:rPr>
          <w:rFonts w:cs="Arial"/>
          <w:bCs/>
        </w:rPr>
      </w:pPr>
    </w:p>
    <w:p w:rsidR="00DA79D9" w:rsidRPr="00BA354F" w:rsidRDefault="00EB6F6B" w:rsidP="005815FC">
      <w:pPr>
        <w:numPr>
          <w:ilvl w:val="0"/>
          <w:numId w:val="10"/>
        </w:numPr>
        <w:spacing w:line="360" w:lineRule="auto"/>
        <w:jc w:val="both"/>
        <w:rPr>
          <w:rFonts w:cs="Arial"/>
          <w:bCs/>
        </w:rPr>
      </w:pPr>
      <w:r>
        <w:rPr>
          <w:rFonts w:cs="Arial"/>
          <w:bCs/>
        </w:rPr>
        <w:t>S</w:t>
      </w:r>
      <w:r w:rsidR="00DA79D9" w:rsidRPr="00BA354F">
        <w:rPr>
          <w:rFonts w:cs="Arial"/>
          <w:bCs/>
        </w:rPr>
        <w:t>e anexa</w:t>
      </w:r>
      <w:r>
        <w:rPr>
          <w:rFonts w:cs="Arial"/>
          <w:bCs/>
        </w:rPr>
        <w:t>n</w:t>
      </w:r>
      <w:r w:rsidR="00DA79D9" w:rsidRPr="00BA354F">
        <w:rPr>
          <w:rFonts w:cs="Arial"/>
          <w:bCs/>
        </w:rPr>
        <w:t xml:space="preserve"> la carpeta de Coordinación de estudios y la Carpeta de Finanzas y se modifica el nombre de la carpeta de archivo, agregando la leyenda “Cerrado + fecha de visita de cierre” en el nombre de la carpeta electrónica.</w:t>
      </w:r>
    </w:p>
    <w:p w:rsidR="00DA79D9" w:rsidRPr="00BA354F" w:rsidRDefault="00DA79D9" w:rsidP="005815FC">
      <w:pPr>
        <w:spacing w:line="360" w:lineRule="auto"/>
        <w:ind w:left="360"/>
        <w:jc w:val="both"/>
        <w:rPr>
          <w:rFonts w:cs="Arial"/>
          <w:bCs/>
        </w:rPr>
      </w:pPr>
    </w:p>
    <w:p w:rsidR="002A0706" w:rsidRPr="00BA354F" w:rsidRDefault="002A0706" w:rsidP="00BA354F">
      <w:pPr>
        <w:numPr>
          <w:ilvl w:val="0"/>
          <w:numId w:val="10"/>
        </w:numPr>
        <w:spacing w:line="360" w:lineRule="auto"/>
        <w:jc w:val="both"/>
        <w:rPr>
          <w:rFonts w:cs="Arial"/>
          <w:bCs/>
        </w:rPr>
      </w:pPr>
      <w:r w:rsidRPr="00BA354F">
        <w:rPr>
          <w:rFonts w:cs="Arial"/>
          <w:bCs/>
        </w:rPr>
        <w:t>El archivo de concentración se integrará 3 (tres) meses después de la visita de cierre. Se trata de la evidencia documental sobre la conducción completa del estudio en el sitio, por lo cual, su contenido puede ser sujeto a auditoría.</w:t>
      </w:r>
    </w:p>
    <w:p w:rsidR="002A0706" w:rsidRPr="00BA354F" w:rsidRDefault="002A0706" w:rsidP="00BA354F">
      <w:pPr>
        <w:pStyle w:val="Prrafodelista"/>
        <w:spacing w:line="360" w:lineRule="auto"/>
        <w:rPr>
          <w:rFonts w:cs="Arial"/>
          <w:bCs/>
        </w:rPr>
      </w:pPr>
    </w:p>
    <w:p w:rsidR="00D44EA6" w:rsidRPr="00BA354F" w:rsidRDefault="006D4335" w:rsidP="00BA354F">
      <w:pPr>
        <w:numPr>
          <w:ilvl w:val="0"/>
          <w:numId w:val="10"/>
        </w:numPr>
        <w:spacing w:line="360" w:lineRule="auto"/>
        <w:jc w:val="both"/>
        <w:rPr>
          <w:rFonts w:cs="Arial"/>
          <w:bCs/>
        </w:rPr>
      </w:pPr>
      <w:r w:rsidRPr="00BA354F">
        <w:rPr>
          <w:rFonts w:cs="Arial"/>
          <w:bCs/>
        </w:rPr>
        <w:t xml:space="preserve">Para empacar, considere que </w:t>
      </w:r>
      <w:r w:rsidR="00293F64" w:rsidRPr="00BA354F">
        <w:rPr>
          <w:rFonts w:cs="Arial"/>
          <w:bCs/>
        </w:rPr>
        <w:t xml:space="preserve">el archivo </w:t>
      </w:r>
      <w:r w:rsidRPr="00BA354F">
        <w:rPr>
          <w:rFonts w:cs="Arial"/>
          <w:bCs/>
        </w:rPr>
        <w:t xml:space="preserve">se debe resguardar </w:t>
      </w:r>
      <w:r w:rsidR="00F36449" w:rsidRPr="00BA354F">
        <w:rPr>
          <w:rFonts w:cs="Arial"/>
          <w:bCs/>
        </w:rPr>
        <w:t>por</w:t>
      </w:r>
      <w:r w:rsidR="00D44EA6" w:rsidRPr="00BA354F">
        <w:rPr>
          <w:rFonts w:cs="Arial"/>
          <w:bCs/>
        </w:rPr>
        <w:t xml:space="preserve"> </w:t>
      </w:r>
      <w:r w:rsidRPr="00BA354F">
        <w:rPr>
          <w:rFonts w:cs="Arial"/>
          <w:bCs/>
        </w:rPr>
        <w:t>largo plazo</w:t>
      </w:r>
      <w:r w:rsidR="00D44EA6" w:rsidRPr="00BA354F">
        <w:rPr>
          <w:rFonts w:cs="Arial"/>
          <w:bCs/>
        </w:rPr>
        <w:t>. P</w:t>
      </w:r>
      <w:r w:rsidR="00DA79D9" w:rsidRPr="00BA354F">
        <w:rPr>
          <w:rFonts w:cs="Arial"/>
          <w:bCs/>
        </w:rPr>
        <w:t>or</w:t>
      </w:r>
      <w:r w:rsidR="00D44EA6" w:rsidRPr="00BA354F">
        <w:rPr>
          <w:rFonts w:cs="Arial"/>
          <w:bCs/>
        </w:rPr>
        <w:t xml:space="preserve"> ello, </w:t>
      </w:r>
      <w:r w:rsidRPr="00BA354F">
        <w:rPr>
          <w:rFonts w:cs="Arial"/>
          <w:bCs/>
        </w:rPr>
        <w:t xml:space="preserve">se utilizarán cajas </w:t>
      </w:r>
      <w:r w:rsidR="00D44EA6" w:rsidRPr="00BA354F">
        <w:rPr>
          <w:rFonts w:cs="Arial"/>
          <w:bCs/>
        </w:rPr>
        <w:t xml:space="preserve">tamaño carta, </w:t>
      </w:r>
      <w:r w:rsidRPr="00BA354F">
        <w:rPr>
          <w:rFonts w:cs="Arial"/>
          <w:bCs/>
        </w:rPr>
        <w:t>de plástico</w:t>
      </w:r>
      <w:r w:rsidR="00D44EA6" w:rsidRPr="00BA354F">
        <w:rPr>
          <w:rFonts w:cs="Arial"/>
          <w:bCs/>
        </w:rPr>
        <w:t xml:space="preserve"> y </w:t>
      </w:r>
      <w:r w:rsidRPr="00BA354F">
        <w:rPr>
          <w:rFonts w:cs="Arial"/>
          <w:bCs/>
        </w:rPr>
        <w:t>con tapaderas abatibles</w:t>
      </w:r>
      <w:r w:rsidR="00D44EA6" w:rsidRPr="00BA354F">
        <w:rPr>
          <w:rFonts w:cs="Arial"/>
          <w:bCs/>
        </w:rPr>
        <w:t>. Todos los documentos del estudio se archivarán siguiendo los pasos del Apéndice 1. Empaquetado de documentos.</w:t>
      </w:r>
    </w:p>
    <w:p w:rsidR="00DA79D9" w:rsidRPr="00BA354F" w:rsidRDefault="00DA79D9" w:rsidP="00BA354F">
      <w:pPr>
        <w:pStyle w:val="Prrafodelista"/>
        <w:spacing w:line="360" w:lineRule="auto"/>
        <w:rPr>
          <w:rFonts w:cs="Arial"/>
          <w:bCs/>
        </w:rPr>
      </w:pPr>
    </w:p>
    <w:p w:rsidR="00DA79D9" w:rsidRPr="00BA354F" w:rsidRDefault="00DA79D9" w:rsidP="00BA354F">
      <w:pPr>
        <w:numPr>
          <w:ilvl w:val="0"/>
          <w:numId w:val="10"/>
        </w:numPr>
        <w:spacing w:line="360" w:lineRule="auto"/>
        <w:jc w:val="both"/>
        <w:rPr>
          <w:rFonts w:cs="Arial"/>
          <w:bCs/>
        </w:rPr>
      </w:pPr>
      <w:r w:rsidRPr="00BA354F">
        <w:rPr>
          <w:rFonts w:cs="Arial"/>
          <w:bCs/>
        </w:rPr>
        <w:t xml:space="preserve">Cada caja deberá </w:t>
      </w:r>
      <w:r w:rsidR="00F36449" w:rsidRPr="00BA354F">
        <w:rPr>
          <w:rFonts w:cs="Arial"/>
          <w:bCs/>
        </w:rPr>
        <w:t>ser</w:t>
      </w:r>
      <w:r w:rsidRPr="00BA354F">
        <w:rPr>
          <w:rFonts w:cs="Arial"/>
          <w:bCs/>
        </w:rPr>
        <w:t xml:space="preserve"> identificada con el FC Identificador de archivo muerto, pegada en uno de los lados cortos, para que facilite su identificación en el almacén.</w:t>
      </w:r>
    </w:p>
    <w:p w:rsidR="00DA79D9" w:rsidRPr="00BA354F" w:rsidRDefault="00DA79D9" w:rsidP="00BA354F">
      <w:pPr>
        <w:spacing w:line="360" w:lineRule="auto"/>
        <w:ind w:left="360"/>
        <w:jc w:val="both"/>
        <w:rPr>
          <w:rFonts w:cs="Arial"/>
          <w:bCs/>
        </w:rPr>
      </w:pPr>
    </w:p>
    <w:p w:rsidR="00D44EA6" w:rsidRPr="00BA354F" w:rsidRDefault="00D44EA6" w:rsidP="00BA354F">
      <w:pPr>
        <w:numPr>
          <w:ilvl w:val="0"/>
          <w:numId w:val="10"/>
        </w:numPr>
        <w:spacing w:line="360" w:lineRule="auto"/>
        <w:jc w:val="both"/>
        <w:rPr>
          <w:rFonts w:cs="Arial"/>
          <w:bCs/>
        </w:rPr>
      </w:pPr>
      <w:r w:rsidRPr="00BA354F">
        <w:rPr>
          <w:rFonts w:cs="Arial"/>
          <w:bCs/>
        </w:rPr>
        <w:t>E</w:t>
      </w:r>
      <w:r w:rsidR="006D4335" w:rsidRPr="00BA354F">
        <w:rPr>
          <w:rFonts w:cs="Arial"/>
          <w:bCs/>
        </w:rPr>
        <w:t>l archivo</w:t>
      </w:r>
      <w:r w:rsidRPr="00BA354F">
        <w:rPr>
          <w:rFonts w:cs="Arial"/>
          <w:bCs/>
        </w:rPr>
        <w:t xml:space="preserve"> </w:t>
      </w:r>
      <w:r w:rsidR="006D4335" w:rsidRPr="00BA354F">
        <w:rPr>
          <w:rFonts w:cs="Arial"/>
          <w:bCs/>
        </w:rPr>
        <w:t xml:space="preserve">deberá conservarse </w:t>
      </w:r>
      <w:r w:rsidR="002A0706" w:rsidRPr="00BA354F">
        <w:rPr>
          <w:rFonts w:cs="Arial"/>
          <w:bCs/>
        </w:rPr>
        <w:t xml:space="preserve">en el almacén del sitio </w:t>
      </w:r>
      <w:r w:rsidR="006D4335" w:rsidRPr="00BA354F">
        <w:rPr>
          <w:rFonts w:cs="Arial"/>
          <w:bCs/>
        </w:rPr>
        <w:t>por el periodo de tiempo que especifique cada protocolo o al menos 5 años</w:t>
      </w:r>
      <w:r w:rsidR="002A0706" w:rsidRPr="00BA354F">
        <w:rPr>
          <w:rFonts w:cs="Arial"/>
          <w:bCs/>
        </w:rPr>
        <w:t>, contados</w:t>
      </w:r>
      <w:r w:rsidR="006D4335" w:rsidRPr="00BA354F">
        <w:rPr>
          <w:rFonts w:cs="Arial"/>
          <w:bCs/>
        </w:rPr>
        <w:t xml:space="preserve"> a partir de la última consulta médica. </w:t>
      </w:r>
    </w:p>
    <w:p w:rsidR="00D44EA6" w:rsidRPr="00BA354F" w:rsidRDefault="00D44EA6" w:rsidP="00BA354F">
      <w:pPr>
        <w:pStyle w:val="Prrafodelista"/>
        <w:spacing w:line="360" w:lineRule="auto"/>
        <w:rPr>
          <w:rFonts w:cs="Arial"/>
          <w:bCs/>
        </w:rPr>
      </w:pPr>
    </w:p>
    <w:p w:rsidR="002A0706" w:rsidRPr="00BA354F" w:rsidRDefault="002A0706" w:rsidP="00BA354F">
      <w:pPr>
        <w:numPr>
          <w:ilvl w:val="0"/>
          <w:numId w:val="10"/>
        </w:numPr>
        <w:spacing w:line="360" w:lineRule="auto"/>
        <w:jc w:val="both"/>
        <w:rPr>
          <w:rFonts w:cs="Arial"/>
          <w:bCs/>
        </w:rPr>
      </w:pPr>
      <w:r w:rsidRPr="00BA354F">
        <w:rPr>
          <w:rFonts w:cs="Arial"/>
          <w:bCs/>
        </w:rPr>
        <w:t>Los documentos estarán siempre disponibles para las autoridades regulatorias, siendo la Dirección General de la empresa la responsable de autorizar cualquier acceso.</w:t>
      </w:r>
    </w:p>
    <w:p w:rsidR="002A0706" w:rsidRPr="00BA354F" w:rsidRDefault="002A0706" w:rsidP="00BA354F">
      <w:pPr>
        <w:spacing w:line="360" w:lineRule="auto"/>
        <w:ind w:left="360"/>
        <w:jc w:val="both"/>
        <w:rPr>
          <w:rFonts w:cs="Arial"/>
          <w:bCs/>
        </w:rPr>
      </w:pPr>
    </w:p>
    <w:p w:rsidR="006D4335" w:rsidRPr="00BA354F" w:rsidRDefault="002A0706" w:rsidP="00BA354F">
      <w:pPr>
        <w:numPr>
          <w:ilvl w:val="0"/>
          <w:numId w:val="10"/>
        </w:numPr>
        <w:spacing w:line="360" w:lineRule="auto"/>
        <w:jc w:val="both"/>
        <w:rPr>
          <w:rFonts w:cs="Arial"/>
          <w:bCs/>
        </w:rPr>
      </w:pPr>
      <w:r w:rsidRPr="00BA354F">
        <w:rPr>
          <w:rFonts w:cs="Arial"/>
          <w:bCs/>
        </w:rPr>
        <w:t>Cada</w:t>
      </w:r>
      <w:r w:rsidR="00DA79D9" w:rsidRPr="00BA354F">
        <w:rPr>
          <w:rFonts w:cs="Arial"/>
          <w:bCs/>
        </w:rPr>
        <w:t xml:space="preserve"> cambio de domicilio de almacén deberá ser notificado al Patrocinador y al Investigador Principal, </w:t>
      </w:r>
      <w:r w:rsidRPr="00BA354F">
        <w:rPr>
          <w:rFonts w:cs="Arial"/>
          <w:bCs/>
        </w:rPr>
        <w:t>utilizando el FC Cambio de domicilio</w:t>
      </w:r>
      <w:r w:rsidR="00EB6F6B">
        <w:rPr>
          <w:rFonts w:cs="Arial"/>
          <w:bCs/>
        </w:rPr>
        <w:t xml:space="preserve"> y</w:t>
      </w:r>
      <w:r w:rsidRPr="00BA354F">
        <w:rPr>
          <w:rFonts w:cs="Arial"/>
          <w:bCs/>
        </w:rPr>
        <w:t xml:space="preserve"> </w:t>
      </w:r>
      <w:r w:rsidR="00DA79D9" w:rsidRPr="00BA354F">
        <w:rPr>
          <w:rFonts w:cs="Arial"/>
          <w:bCs/>
        </w:rPr>
        <w:t>con</w:t>
      </w:r>
      <w:r w:rsidRPr="00BA354F">
        <w:rPr>
          <w:rFonts w:cs="Arial"/>
          <w:bCs/>
        </w:rPr>
        <w:t xml:space="preserve">servando </w:t>
      </w:r>
      <w:r w:rsidR="00EB6F6B">
        <w:rPr>
          <w:rFonts w:cs="Arial"/>
          <w:bCs/>
        </w:rPr>
        <w:t xml:space="preserve">un </w:t>
      </w:r>
      <w:r w:rsidR="00DA79D9" w:rsidRPr="00BA354F">
        <w:rPr>
          <w:rFonts w:cs="Arial"/>
          <w:bCs/>
        </w:rPr>
        <w:t>acuse de recibo</w:t>
      </w:r>
      <w:r w:rsidR="00D44EA6" w:rsidRPr="00BA354F">
        <w:rPr>
          <w:rFonts w:cs="Arial"/>
          <w:bCs/>
        </w:rPr>
        <w:t>.</w:t>
      </w:r>
    </w:p>
    <w:p w:rsidR="00EB4C3A" w:rsidRPr="00BA354F" w:rsidRDefault="00EB4C3A" w:rsidP="00BA354F">
      <w:pPr>
        <w:spacing w:line="360" w:lineRule="auto"/>
        <w:ind w:left="360"/>
        <w:jc w:val="both"/>
        <w:rPr>
          <w:rFonts w:cs="Arial"/>
          <w:bCs/>
        </w:rPr>
      </w:pPr>
    </w:p>
    <w:p w:rsidR="00EB4C3A" w:rsidRPr="00BA354F" w:rsidRDefault="00DA79D9" w:rsidP="00BA354F">
      <w:pPr>
        <w:numPr>
          <w:ilvl w:val="0"/>
          <w:numId w:val="10"/>
        </w:numPr>
        <w:spacing w:line="360" w:lineRule="auto"/>
        <w:jc w:val="both"/>
        <w:rPr>
          <w:rFonts w:cs="Arial"/>
          <w:bCs/>
        </w:rPr>
      </w:pPr>
      <w:r w:rsidRPr="00BA354F">
        <w:rPr>
          <w:rFonts w:cs="Arial"/>
          <w:bCs/>
        </w:rPr>
        <w:t>Al término del resguardo, se destruye el archivo físico, documentando en el Software</w:t>
      </w:r>
      <w:r w:rsidR="00BA354F" w:rsidRPr="00BA354F">
        <w:rPr>
          <w:rFonts w:cs="Arial"/>
          <w:bCs/>
        </w:rPr>
        <w:t xml:space="preserve"> QUIS</w:t>
      </w:r>
      <w:r w:rsidRPr="00BA354F">
        <w:rPr>
          <w:rFonts w:cs="Arial"/>
          <w:bCs/>
        </w:rPr>
        <w:t xml:space="preserve"> la fecha de destrucción.</w:t>
      </w:r>
    </w:p>
    <w:p w:rsidR="00DA79D9" w:rsidRPr="00BA354F" w:rsidRDefault="00DA79D9" w:rsidP="00BA354F">
      <w:pPr>
        <w:spacing w:line="360" w:lineRule="auto"/>
        <w:ind w:left="360"/>
        <w:jc w:val="both"/>
        <w:rPr>
          <w:rFonts w:cs="Arial"/>
          <w:bCs/>
        </w:rPr>
      </w:pPr>
    </w:p>
    <w:p w:rsidR="00185A87" w:rsidRPr="00BA354F" w:rsidRDefault="00BA354F" w:rsidP="00BA354F">
      <w:pPr>
        <w:numPr>
          <w:ilvl w:val="0"/>
          <w:numId w:val="10"/>
        </w:numPr>
        <w:spacing w:line="360" w:lineRule="auto"/>
        <w:jc w:val="both"/>
        <w:rPr>
          <w:rFonts w:cs="Arial"/>
          <w:bCs/>
        </w:rPr>
      </w:pPr>
      <w:r w:rsidRPr="00BA354F">
        <w:rPr>
          <w:rFonts w:cs="Arial"/>
          <w:bCs/>
        </w:rPr>
        <w:t>El archivo electrónico se conservará en forma permanente.</w:t>
      </w:r>
    </w:p>
    <w:p w:rsidR="00EB4C3A" w:rsidRPr="00FB4B2B" w:rsidRDefault="00EB4C3A" w:rsidP="00BA354F">
      <w:pPr>
        <w:pStyle w:val="Ttulo"/>
        <w:spacing w:before="0" w:after="0" w:line="360" w:lineRule="auto"/>
        <w:rPr>
          <w:rFonts w:ascii="Arial" w:eastAsia="Calibri" w:hAnsi="Arial" w:cs="Arial"/>
          <w:sz w:val="24"/>
          <w:szCs w:val="24"/>
          <w:lang w:val="es-MX"/>
        </w:rPr>
      </w:pPr>
      <w:r w:rsidRPr="00BA354F">
        <w:rPr>
          <w:rFonts w:ascii="Arial" w:eastAsia="Calibri" w:hAnsi="Arial" w:cs="Arial"/>
          <w:sz w:val="24"/>
          <w:szCs w:val="24"/>
          <w:lang w:val="es-MX"/>
        </w:rPr>
        <w:br w:type="page"/>
      </w:r>
      <w:bookmarkStart w:id="24" w:name="_Toc48490204"/>
      <w:bookmarkStart w:id="25" w:name="_Toc51624210"/>
      <w:r w:rsidRPr="002C4DA7">
        <w:rPr>
          <w:rFonts w:ascii="Arial" w:eastAsia="Calibri" w:hAnsi="Arial" w:cs="Arial"/>
          <w:i/>
          <w:sz w:val="24"/>
          <w:szCs w:val="24"/>
          <w:lang w:val="es-MX"/>
        </w:rPr>
        <w:lastRenderedPageBreak/>
        <w:t>Apéndice 1</w:t>
      </w:r>
      <w:r>
        <w:rPr>
          <w:rFonts w:ascii="Arial" w:eastAsia="Calibri" w:hAnsi="Arial" w:cs="Arial"/>
          <w:sz w:val="24"/>
          <w:szCs w:val="24"/>
          <w:lang w:val="es-MX"/>
        </w:rPr>
        <w:t>. Empaquetado de documentos</w:t>
      </w:r>
      <w:bookmarkEnd w:id="24"/>
      <w:bookmarkEnd w:id="25"/>
    </w:p>
    <w:p w:rsidR="00EB4C3A" w:rsidRDefault="00EB4C3A" w:rsidP="00EB4C3A">
      <w:pPr>
        <w:spacing w:line="360" w:lineRule="auto"/>
        <w:rPr>
          <w:rFonts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8"/>
        <w:gridCol w:w="4595"/>
      </w:tblGrid>
      <w:tr w:rsidR="00EB4C3A" w:rsidRPr="009A0BA1" w:rsidTr="00BA354F">
        <w:tc>
          <w:tcPr>
            <w:tcW w:w="4489" w:type="dxa"/>
            <w:tcBorders>
              <w:top w:val="nil"/>
              <w:left w:val="nil"/>
              <w:bottom w:val="nil"/>
              <w:right w:val="single" w:sz="4" w:space="0" w:color="auto"/>
            </w:tcBorders>
            <w:shd w:val="clear" w:color="auto" w:fill="auto"/>
          </w:tcPr>
          <w:p w:rsidR="00EB4C3A" w:rsidRPr="009A0BA1" w:rsidRDefault="00EB4C3A" w:rsidP="00EB4C3A">
            <w:pPr>
              <w:numPr>
                <w:ilvl w:val="0"/>
                <w:numId w:val="25"/>
              </w:numPr>
              <w:spacing w:line="360" w:lineRule="auto"/>
              <w:rPr>
                <w:rFonts w:cs="Arial"/>
              </w:rPr>
            </w:pPr>
            <w:r w:rsidRPr="009A0BA1">
              <w:rPr>
                <w:rFonts w:cs="Arial"/>
              </w:rPr>
              <w:t>Quite todos los documentos de las argollas de cada carpeta regulatoria, cuidando de mantener el orden del archivo</w:t>
            </w:r>
            <w:r>
              <w:rPr>
                <w:rFonts w:cs="Arial"/>
              </w:rPr>
              <w:t>.</w:t>
            </w:r>
          </w:p>
          <w:p w:rsidR="00EB4C3A" w:rsidRPr="000A3E74" w:rsidRDefault="00EB4C3A" w:rsidP="00EB4C3A">
            <w:pPr>
              <w:numPr>
                <w:ilvl w:val="0"/>
                <w:numId w:val="26"/>
              </w:numPr>
              <w:spacing w:line="360" w:lineRule="auto"/>
              <w:rPr>
                <w:rFonts w:cs="Arial"/>
              </w:rPr>
            </w:pPr>
            <w:r w:rsidRPr="000A3E74">
              <w:rPr>
                <w:rFonts w:cs="Arial"/>
              </w:rPr>
              <w:t>Saque todos los documentos de las micas protectoras, incluyendo documentos originales</w:t>
            </w:r>
            <w:r>
              <w:rPr>
                <w:rFonts w:cs="Arial"/>
              </w:rPr>
              <w:t>.</w:t>
            </w:r>
          </w:p>
          <w:p w:rsidR="00EB4C3A" w:rsidRPr="009A0BA1" w:rsidRDefault="00EB4C3A" w:rsidP="00BA354F">
            <w:pPr>
              <w:spacing w:line="360" w:lineRule="auto"/>
              <w:rPr>
                <w:rFonts w:cs="Arial"/>
              </w:rPr>
            </w:pPr>
          </w:p>
        </w:tc>
        <w:tc>
          <w:tcPr>
            <w:tcW w:w="4489" w:type="dxa"/>
            <w:tcBorders>
              <w:top w:val="single" w:sz="4" w:space="0" w:color="auto"/>
              <w:left w:val="single" w:sz="4" w:space="0" w:color="auto"/>
              <w:bottom w:val="single" w:sz="4" w:space="0" w:color="auto"/>
              <w:right w:val="single" w:sz="4" w:space="0" w:color="auto"/>
            </w:tcBorders>
            <w:shd w:val="clear" w:color="auto" w:fill="auto"/>
          </w:tcPr>
          <w:p w:rsidR="00EB4C3A" w:rsidRPr="009A0BA1" w:rsidRDefault="00EB4C3A" w:rsidP="00BA354F">
            <w:pPr>
              <w:spacing w:line="360" w:lineRule="auto"/>
              <w:rPr>
                <w:rFonts w:cs="Arial"/>
              </w:rPr>
            </w:pPr>
            <w:r>
              <w:object w:dxaOrig="3555"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159.7pt" o:ole="">
                  <v:imagedata r:id="rId10" o:title=""/>
                </v:shape>
                <o:OLEObject Type="Embed" ProgID="PBrush" ShapeID="_x0000_i1025" DrawAspect="Content" ObjectID="_1662796848" r:id="rId11"/>
              </w:object>
            </w:r>
          </w:p>
        </w:tc>
      </w:tr>
      <w:tr w:rsidR="00EB4C3A" w:rsidRPr="009A0BA1" w:rsidTr="00BA354F">
        <w:tc>
          <w:tcPr>
            <w:tcW w:w="4489" w:type="dxa"/>
            <w:tcBorders>
              <w:top w:val="nil"/>
              <w:left w:val="nil"/>
              <w:bottom w:val="nil"/>
              <w:right w:val="nil"/>
            </w:tcBorders>
            <w:shd w:val="clear" w:color="auto" w:fill="auto"/>
          </w:tcPr>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nil"/>
              <w:bottom w:val="single" w:sz="4" w:space="0" w:color="auto"/>
              <w:right w:val="nil"/>
            </w:tcBorders>
            <w:shd w:val="clear" w:color="auto" w:fill="auto"/>
          </w:tcPr>
          <w:p w:rsidR="00EB4C3A" w:rsidRPr="009A0BA1" w:rsidRDefault="00EB4C3A" w:rsidP="00BA354F">
            <w:pPr>
              <w:spacing w:line="360" w:lineRule="auto"/>
              <w:rPr>
                <w:rFonts w:cs="Arial"/>
              </w:rPr>
            </w:pPr>
          </w:p>
        </w:tc>
      </w:tr>
      <w:tr w:rsidR="00EB4C3A" w:rsidRPr="009A0BA1" w:rsidTr="00BA354F">
        <w:tc>
          <w:tcPr>
            <w:tcW w:w="4489" w:type="dxa"/>
            <w:tcBorders>
              <w:top w:val="nil"/>
              <w:left w:val="nil"/>
              <w:bottom w:val="nil"/>
              <w:right w:val="single" w:sz="4" w:space="0" w:color="auto"/>
            </w:tcBorders>
            <w:shd w:val="clear" w:color="auto" w:fill="auto"/>
          </w:tcPr>
          <w:p w:rsidR="00EB4C3A" w:rsidRPr="009A0BA1" w:rsidRDefault="00EB4C3A" w:rsidP="00EB4C3A">
            <w:pPr>
              <w:numPr>
                <w:ilvl w:val="0"/>
                <w:numId w:val="25"/>
              </w:numPr>
              <w:spacing w:line="360" w:lineRule="auto"/>
              <w:rPr>
                <w:rFonts w:cs="Arial"/>
              </w:rPr>
            </w:pPr>
            <w:r w:rsidRPr="009A0BA1">
              <w:rPr>
                <w:rFonts w:cs="Arial"/>
              </w:rPr>
              <w:t>Guarde todos los documentos de la carpeta en una bolsa plástica</w:t>
            </w:r>
            <w:r>
              <w:rPr>
                <w:rFonts w:cs="Arial"/>
              </w:rPr>
              <w:t>.</w:t>
            </w:r>
          </w:p>
          <w:p w:rsidR="00EB4C3A" w:rsidRPr="009A0BA1" w:rsidRDefault="00EB4C3A" w:rsidP="00EB4C3A">
            <w:pPr>
              <w:numPr>
                <w:ilvl w:val="1"/>
                <w:numId w:val="25"/>
              </w:numPr>
              <w:spacing w:line="360" w:lineRule="auto"/>
              <w:ind w:left="709" w:hanging="425"/>
              <w:rPr>
                <w:rFonts w:cs="Arial"/>
              </w:rPr>
            </w:pPr>
            <w:r w:rsidRPr="009A0BA1">
              <w:rPr>
                <w:rFonts w:cs="Arial"/>
              </w:rPr>
              <w:t>Coloque el índice al frente</w:t>
            </w:r>
            <w:r>
              <w:rPr>
                <w:rFonts w:cs="Arial"/>
              </w:rPr>
              <w:t>.</w:t>
            </w:r>
          </w:p>
          <w:p w:rsidR="00EB4C3A" w:rsidRPr="009A0BA1" w:rsidRDefault="00EB4C3A" w:rsidP="00EB4C3A">
            <w:pPr>
              <w:numPr>
                <w:ilvl w:val="1"/>
                <w:numId w:val="25"/>
              </w:numPr>
              <w:spacing w:line="360" w:lineRule="auto"/>
              <w:ind w:left="709" w:hanging="425"/>
              <w:rPr>
                <w:rFonts w:cs="Arial"/>
              </w:rPr>
            </w:pPr>
            <w:r w:rsidRPr="009A0BA1">
              <w:rPr>
                <w:rFonts w:cs="Arial"/>
              </w:rPr>
              <w:t>Cierre la bolsa por detrás con cinta adhesiva tipo tape</w:t>
            </w:r>
            <w:r>
              <w:rPr>
                <w:rFonts w:cs="Arial"/>
              </w:rPr>
              <w:t>.</w:t>
            </w: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single" w:sz="4" w:space="0" w:color="auto"/>
              <w:bottom w:val="single" w:sz="4" w:space="0" w:color="auto"/>
              <w:right w:val="single" w:sz="4" w:space="0" w:color="auto"/>
            </w:tcBorders>
            <w:shd w:val="clear" w:color="auto" w:fill="auto"/>
          </w:tcPr>
          <w:p w:rsidR="00EB4C3A" w:rsidRPr="009A0BA1" w:rsidRDefault="00EB4C3A" w:rsidP="00BA354F">
            <w:pPr>
              <w:spacing w:line="360" w:lineRule="auto"/>
              <w:rPr>
                <w:rFonts w:cs="Arial"/>
              </w:rPr>
            </w:pPr>
            <w:r>
              <w:object w:dxaOrig="3540" w:dyaOrig="2640">
                <v:shape id="_x0000_i1026" type="#_x0000_t75" style="width:215.25pt;height:159.7pt" o:ole="">
                  <v:imagedata r:id="rId12" o:title=""/>
                </v:shape>
                <o:OLEObject Type="Embed" ProgID="PBrush" ShapeID="_x0000_i1026" DrawAspect="Content" ObjectID="_1662796849" r:id="rId13"/>
              </w:object>
            </w:r>
          </w:p>
        </w:tc>
      </w:tr>
      <w:tr w:rsidR="00EB4C3A" w:rsidRPr="009A0BA1" w:rsidTr="00BA354F">
        <w:tc>
          <w:tcPr>
            <w:tcW w:w="4489" w:type="dxa"/>
            <w:tcBorders>
              <w:top w:val="nil"/>
              <w:left w:val="nil"/>
              <w:bottom w:val="nil"/>
              <w:right w:val="nil"/>
            </w:tcBorders>
            <w:shd w:val="clear" w:color="auto" w:fill="auto"/>
          </w:tcPr>
          <w:p w:rsidR="00EB4C3A" w:rsidRPr="009A0BA1" w:rsidRDefault="00EB4C3A" w:rsidP="00BA354F">
            <w:pPr>
              <w:spacing w:line="360" w:lineRule="auto"/>
              <w:rPr>
                <w:rFonts w:cs="Arial"/>
              </w:rPr>
            </w:pPr>
          </w:p>
        </w:tc>
        <w:tc>
          <w:tcPr>
            <w:tcW w:w="4489" w:type="dxa"/>
            <w:tcBorders>
              <w:top w:val="single" w:sz="4" w:space="0" w:color="auto"/>
              <w:left w:val="nil"/>
              <w:bottom w:val="single" w:sz="4" w:space="0" w:color="auto"/>
              <w:right w:val="nil"/>
            </w:tcBorders>
            <w:shd w:val="clear" w:color="auto" w:fill="auto"/>
          </w:tcPr>
          <w:p w:rsidR="00EB4C3A" w:rsidRDefault="00EB4C3A" w:rsidP="00BA354F">
            <w:pPr>
              <w:spacing w:line="360" w:lineRule="auto"/>
              <w:rPr>
                <w:rFonts w:cs="Arial"/>
              </w:rPr>
            </w:pPr>
          </w:p>
          <w:p w:rsidR="00EB4C3A" w:rsidRPr="009A0BA1" w:rsidRDefault="00EB4C3A" w:rsidP="00BA354F">
            <w:pPr>
              <w:spacing w:line="360" w:lineRule="auto"/>
              <w:rPr>
                <w:rFonts w:cs="Arial"/>
              </w:rPr>
            </w:pPr>
          </w:p>
        </w:tc>
      </w:tr>
      <w:tr w:rsidR="00EB4C3A" w:rsidRPr="009A0BA1" w:rsidTr="00BA354F">
        <w:tc>
          <w:tcPr>
            <w:tcW w:w="4489" w:type="dxa"/>
            <w:tcBorders>
              <w:top w:val="nil"/>
              <w:left w:val="nil"/>
              <w:bottom w:val="nil"/>
              <w:right w:val="single" w:sz="4" w:space="0" w:color="auto"/>
            </w:tcBorders>
            <w:shd w:val="clear" w:color="auto" w:fill="auto"/>
          </w:tcPr>
          <w:p w:rsidR="00EB4C3A" w:rsidRPr="009A0BA1" w:rsidRDefault="00EB4C3A" w:rsidP="00EB4C3A">
            <w:pPr>
              <w:numPr>
                <w:ilvl w:val="0"/>
                <w:numId w:val="25"/>
              </w:numPr>
              <w:spacing w:line="360" w:lineRule="auto"/>
              <w:rPr>
                <w:rFonts w:cs="Arial"/>
              </w:rPr>
            </w:pPr>
            <w:r w:rsidRPr="009A0BA1">
              <w:rPr>
                <w:rFonts w:cs="Arial"/>
              </w:rPr>
              <w:t xml:space="preserve">Pegue sobre el lomo de la bolsa con documentos, una cinta adhesiva tipo </w:t>
            </w:r>
            <w:proofErr w:type="spellStart"/>
            <w:r w:rsidRPr="002C1ADA">
              <w:rPr>
                <w:rFonts w:cs="Arial"/>
              </w:rPr>
              <w:t>masking</w:t>
            </w:r>
            <w:proofErr w:type="spellEnd"/>
            <w:r>
              <w:rPr>
                <w:rFonts w:cs="Arial"/>
              </w:rPr>
              <w:t xml:space="preserve"> </w:t>
            </w:r>
            <w:r w:rsidRPr="009A0BA1">
              <w:rPr>
                <w:rFonts w:cs="Arial"/>
              </w:rPr>
              <w:t>tape y marque “Carpeta regulatoria X / X”</w:t>
            </w:r>
            <w:r>
              <w:rPr>
                <w:rFonts w:cs="Arial"/>
              </w:rPr>
              <w:t>.</w:t>
            </w:r>
          </w:p>
          <w:p w:rsidR="00EB4C3A" w:rsidRPr="00EA1A06" w:rsidRDefault="00EB4C3A" w:rsidP="00EB4C3A">
            <w:pPr>
              <w:numPr>
                <w:ilvl w:val="1"/>
                <w:numId w:val="25"/>
              </w:numPr>
              <w:spacing w:line="360" w:lineRule="auto"/>
              <w:ind w:left="709" w:hanging="425"/>
              <w:rPr>
                <w:rFonts w:cs="Arial"/>
              </w:rPr>
            </w:pPr>
            <w:r w:rsidRPr="00EA1A06">
              <w:rPr>
                <w:rFonts w:cs="Arial"/>
              </w:rPr>
              <w:t>Repita todos los pasos con todas las carpetas</w:t>
            </w:r>
            <w:r>
              <w:rPr>
                <w:rFonts w:cs="Arial"/>
              </w:rPr>
              <w:t>.</w:t>
            </w:r>
          </w:p>
          <w:p w:rsidR="00EB4C3A" w:rsidRPr="009A0BA1" w:rsidRDefault="00EB4C3A" w:rsidP="00BA354F">
            <w:pPr>
              <w:spacing w:line="360" w:lineRule="auto"/>
              <w:rPr>
                <w:rFonts w:cs="Arial"/>
              </w:rPr>
            </w:pPr>
          </w:p>
        </w:tc>
        <w:tc>
          <w:tcPr>
            <w:tcW w:w="4489" w:type="dxa"/>
            <w:tcBorders>
              <w:top w:val="single" w:sz="4" w:space="0" w:color="auto"/>
              <w:left w:val="single" w:sz="4" w:space="0" w:color="auto"/>
              <w:bottom w:val="single" w:sz="4" w:space="0" w:color="auto"/>
              <w:right w:val="single" w:sz="4" w:space="0" w:color="auto"/>
            </w:tcBorders>
            <w:shd w:val="clear" w:color="auto" w:fill="auto"/>
          </w:tcPr>
          <w:p w:rsidR="00EB4C3A" w:rsidRPr="009A0BA1" w:rsidRDefault="00EB4C3A" w:rsidP="00BA354F">
            <w:pPr>
              <w:spacing w:line="360" w:lineRule="auto"/>
              <w:rPr>
                <w:rFonts w:cs="Arial"/>
              </w:rPr>
            </w:pPr>
            <w:r>
              <w:object w:dxaOrig="3540" w:dyaOrig="2640">
                <v:shape id="_x0000_i1027" type="#_x0000_t75" style="width:218.95pt;height:163.55pt" o:ole="">
                  <v:imagedata r:id="rId14" o:title=""/>
                </v:shape>
                <o:OLEObject Type="Embed" ProgID="PBrush" ShapeID="_x0000_i1027" DrawAspect="Content" ObjectID="_1662796850" r:id="rId15"/>
              </w:object>
            </w:r>
          </w:p>
        </w:tc>
      </w:tr>
      <w:tr w:rsidR="00EB4C3A" w:rsidRPr="009A0BA1" w:rsidTr="00BA354F">
        <w:tc>
          <w:tcPr>
            <w:tcW w:w="4489" w:type="dxa"/>
            <w:tcBorders>
              <w:top w:val="nil"/>
              <w:left w:val="nil"/>
              <w:bottom w:val="nil"/>
              <w:right w:val="nil"/>
            </w:tcBorders>
            <w:shd w:val="clear" w:color="auto" w:fill="auto"/>
          </w:tcPr>
          <w:p w:rsidR="00EB4C3A" w:rsidRPr="009A0BA1" w:rsidRDefault="00EB4C3A" w:rsidP="00BA354F">
            <w:pPr>
              <w:spacing w:line="360" w:lineRule="auto"/>
              <w:rPr>
                <w:rFonts w:cs="Arial"/>
              </w:rPr>
            </w:pPr>
          </w:p>
        </w:tc>
        <w:tc>
          <w:tcPr>
            <w:tcW w:w="4489" w:type="dxa"/>
            <w:tcBorders>
              <w:top w:val="single" w:sz="4" w:space="0" w:color="auto"/>
              <w:left w:val="nil"/>
              <w:bottom w:val="single" w:sz="4" w:space="0" w:color="auto"/>
              <w:right w:val="nil"/>
            </w:tcBorders>
            <w:shd w:val="clear" w:color="auto" w:fill="auto"/>
          </w:tcPr>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r>
      <w:tr w:rsidR="00EB4C3A" w:rsidRPr="009A0BA1" w:rsidTr="00BA354F">
        <w:tc>
          <w:tcPr>
            <w:tcW w:w="4489" w:type="dxa"/>
            <w:tcBorders>
              <w:top w:val="nil"/>
              <w:left w:val="nil"/>
              <w:bottom w:val="nil"/>
              <w:right w:val="single" w:sz="4" w:space="0" w:color="auto"/>
            </w:tcBorders>
            <w:shd w:val="clear" w:color="auto" w:fill="auto"/>
          </w:tcPr>
          <w:p w:rsidR="00EB4C3A" w:rsidRPr="009A0BA1" w:rsidRDefault="00EB4C3A" w:rsidP="00EB4C3A">
            <w:pPr>
              <w:numPr>
                <w:ilvl w:val="0"/>
                <w:numId w:val="25"/>
              </w:numPr>
              <w:spacing w:line="360" w:lineRule="auto"/>
              <w:rPr>
                <w:rFonts w:cs="Arial"/>
              </w:rPr>
            </w:pPr>
            <w:r w:rsidRPr="009A0BA1">
              <w:rPr>
                <w:rFonts w:cs="Arial"/>
              </w:rPr>
              <w:t xml:space="preserve">Quite todos los documentos de las argollas o del broche </w:t>
            </w:r>
            <w:proofErr w:type="spellStart"/>
            <w:r w:rsidRPr="009A0BA1">
              <w:rPr>
                <w:rFonts w:cs="Arial"/>
              </w:rPr>
              <w:t>baco</w:t>
            </w:r>
            <w:proofErr w:type="spellEnd"/>
            <w:r>
              <w:rPr>
                <w:rFonts w:cs="Arial"/>
              </w:rPr>
              <w:t>.</w:t>
            </w:r>
          </w:p>
          <w:p w:rsidR="00EB4C3A" w:rsidRPr="009A0BA1" w:rsidRDefault="00EB4C3A" w:rsidP="00EB4C3A">
            <w:pPr>
              <w:numPr>
                <w:ilvl w:val="1"/>
                <w:numId w:val="25"/>
              </w:numPr>
              <w:spacing w:line="360" w:lineRule="auto"/>
              <w:ind w:left="709" w:hanging="425"/>
              <w:rPr>
                <w:rFonts w:cs="Arial"/>
              </w:rPr>
            </w:pPr>
            <w:r w:rsidRPr="009A0BA1">
              <w:rPr>
                <w:rFonts w:cs="Arial"/>
              </w:rPr>
              <w:t>Cuide de conservar</w:t>
            </w:r>
            <w:r>
              <w:rPr>
                <w:rFonts w:cs="Arial"/>
              </w:rPr>
              <w:t xml:space="preserve">los </w:t>
            </w:r>
            <w:r w:rsidRPr="009A0BA1">
              <w:rPr>
                <w:rFonts w:cs="Arial"/>
              </w:rPr>
              <w:t>e</w:t>
            </w:r>
            <w:r>
              <w:rPr>
                <w:rFonts w:cs="Arial"/>
              </w:rPr>
              <w:t>n</w:t>
            </w:r>
            <w:r w:rsidRPr="009A0BA1">
              <w:rPr>
                <w:rFonts w:cs="Arial"/>
              </w:rPr>
              <w:t xml:space="preserve"> orden</w:t>
            </w:r>
            <w:r>
              <w:rPr>
                <w:rFonts w:cs="Arial"/>
              </w:rPr>
              <w:t>.</w:t>
            </w:r>
          </w:p>
          <w:p w:rsidR="00EB4C3A" w:rsidRPr="00EA1A06" w:rsidRDefault="00EB4C3A" w:rsidP="00EB4C3A">
            <w:pPr>
              <w:numPr>
                <w:ilvl w:val="1"/>
                <w:numId w:val="25"/>
              </w:numPr>
              <w:spacing w:line="360" w:lineRule="auto"/>
              <w:ind w:left="709" w:hanging="425"/>
              <w:rPr>
                <w:rFonts w:cs="Arial"/>
              </w:rPr>
            </w:pPr>
            <w:r w:rsidRPr="00EA1A06">
              <w:rPr>
                <w:rFonts w:cs="Arial"/>
              </w:rPr>
              <w:t>Saque todos los documentos de las micas, excepto el ICF.</w:t>
            </w: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single" w:sz="4" w:space="0" w:color="auto"/>
              <w:bottom w:val="single" w:sz="4" w:space="0" w:color="auto"/>
              <w:right w:val="single" w:sz="4" w:space="0" w:color="auto"/>
            </w:tcBorders>
            <w:shd w:val="clear" w:color="auto" w:fill="auto"/>
          </w:tcPr>
          <w:p w:rsidR="00EB4C3A" w:rsidRPr="009A0BA1" w:rsidRDefault="00EB4C3A" w:rsidP="00BA354F">
            <w:pPr>
              <w:spacing w:line="360" w:lineRule="auto"/>
              <w:rPr>
                <w:rFonts w:cs="Arial"/>
              </w:rPr>
            </w:pPr>
            <w:r>
              <w:object w:dxaOrig="3555" w:dyaOrig="2640">
                <v:shape id="_x0000_i1028" type="#_x0000_t75" style="width:216.7pt;height:161.3pt" o:ole="">
                  <v:imagedata r:id="rId16" o:title=""/>
                </v:shape>
                <o:OLEObject Type="Embed" ProgID="PBrush" ShapeID="_x0000_i1028" DrawAspect="Content" ObjectID="_1662796851" r:id="rId17"/>
              </w:object>
            </w:r>
          </w:p>
        </w:tc>
      </w:tr>
      <w:tr w:rsidR="00EB4C3A" w:rsidRPr="009A0BA1" w:rsidTr="00BA354F">
        <w:tc>
          <w:tcPr>
            <w:tcW w:w="4489" w:type="dxa"/>
            <w:tcBorders>
              <w:top w:val="nil"/>
              <w:left w:val="nil"/>
              <w:bottom w:val="nil"/>
              <w:right w:val="nil"/>
            </w:tcBorders>
            <w:shd w:val="clear" w:color="auto" w:fill="auto"/>
          </w:tcPr>
          <w:p w:rsidR="00EB4C3A" w:rsidRPr="009A0BA1" w:rsidRDefault="00EB4C3A" w:rsidP="00BA354F">
            <w:pPr>
              <w:spacing w:line="360" w:lineRule="auto"/>
              <w:rPr>
                <w:rFonts w:cs="Arial"/>
              </w:rPr>
            </w:pPr>
          </w:p>
        </w:tc>
        <w:tc>
          <w:tcPr>
            <w:tcW w:w="4489" w:type="dxa"/>
            <w:tcBorders>
              <w:top w:val="single" w:sz="4" w:space="0" w:color="auto"/>
              <w:left w:val="nil"/>
              <w:bottom w:val="single" w:sz="4" w:space="0" w:color="auto"/>
              <w:right w:val="nil"/>
            </w:tcBorders>
            <w:shd w:val="clear" w:color="auto" w:fill="auto"/>
          </w:tcPr>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r>
      <w:tr w:rsidR="00EB4C3A" w:rsidRPr="009A0BA1" w:rsidTr="00BA354F">
        <w:tc>
          <w:tcPr>
            <w:tcW w:w="4489" w:type="dxa"/>
            <w:tcBorders>
              <w:top w:val="nil"/>
              <w:left w:val="nil"/>
              <w:bottom w:val="nil"/>
              <w:right w:val="single" w:sz="4" w:space="0" w:color="auto"/>
            </w:tcBorders>
            <w:shd w:val="clear" w:color="auto" w:fill="auto"/>
          </w:tcPr>
          <w:p w:rsidR="00EB4C3A" w:rsidRPr="009A0BA1" w:rsidRDefault="00EB4C3A" w:rsidP="00EB4C3A">
            <w:pPr>
              <w:numPr>
                <w:ilvl w:val="0"/>
                <w:numId w:val="25"/>
              </w:numPr>
              <w:spacing w:line="360" w:lineRule="auto"/>
              <w:rPr>
                <w:rFonts w:cs="Arial"/>
              </w:rPr>
            </w:pPr>
            <w:r w:rsidRPr="009A0BA1">
              <w:rPr>
                <w:rFonts w:cs="Arial"/>
              </w:rPr>
              <w:t>Guarde todos los documentos en una bolsa de plástico y ciérrela con cinta adhesiva tipo tape</w:t>
            </w:r>
            <w:r>
              <w:rPr>
                <w:rFonts w:cs="Arial"/>
              </w:rPr>
              <w:t>.</w:t>
            </w: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single" w:sz="4" w:space="0" w:color="auto"/>
              <w:bottom w:val="single" w:sz="4" w:space="0" w:color="auto"/>
              <w:right w:val="single" w:sz="4" w:space="0" w:color="auto"/>
            </w:tcBorders>
            <w:shd w:val="clear" w:color="auto" w:fill="auto"/>
          </w:tcPr>
          <w:p w:rsidR="00EB4C3A" w:rsidRPr="009A0BA1" w:rsidRDefault="00EB4C3A" w:rsidP="00BA354F">
            <w:pPr>
              <w:spacing w:line="360" w:lineRule="auto"/>
              <w:rPr>
                <w:rFonts w:cs="Arial"/>
              </w:rPr>
            </w:pPr>
            <w:r>
              <w:object w:dxaOrig="3540" w:dyaOrig="2610">
                <v:shape id="_x0000_i1029" type="#_x0000_t75" style="width:218.25pt;height:159.75pt" o:ole="">
                  <v:imagedata r:id="rId18" o:title=""/>
                </v:shape>
                <o:OLEObject Type="Embed" ProgID="PBrush" ShapeID="_x0000_i1029" DrawAspect="Content" ObjectID="_1662796852" r:id="rId19"/>
              </w:object>
            </w:r>
          </w:p>
        </w:tc>
      </w:tr>
      <w:tr w:rsidR="00EB4C3A" w:rsidRPr="009A0BA1" w:rsidTr="00BA354F">
        <w:tc>
          <w:tcPr>
            <w:tcW w:w="4489" w:type="dxa"/>
            <w:tcBorders>
              <w:top w:val="nil"/>
              <w:left w:val="nil"/>
              <w:bottom w:val="nil"/>
              <w:right w:val="nil"/>
            </w:tcBorders>
            <w:shd w:val="clear" w:color="auto" w:fill="auto"/>
          </w:tcPr>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nil"/>
              <w:bottom w:val="single" w:sz="4" w:space="0" w:color="auto"/>
              <w:right w:val="nil"/>
            </w:tcBorders>
            <w:shd w:val="clear" w:color="auto" w:fill="auto"/>
          </w:tcPr>
          <w:p w:rsidR="00EB4C3A" w:rsidRPr="009A0BA1" w:rsidRDefault="00EB4C3A" w:rsidP="00BA354F">
            <w:pPr>
              <w:spacing w:line="360" w:lineRule="auto"/>
              <w:rPr>
                <w:rFonts w:cs="Arial"/>
              </w:rPr>
            </w:pPr>
          </w:p>
        </w:tc>
      </w:tr>
      <w:tr w:rsidR="00EB4C3A" w:rsidRPr="009A0BA1" w:rsidTr="00BA354F">
        <w:tc>
          <w:tcPr>
            <w:tcW w:w="4489" w:type="dxa"/>
            <w:tcBorders>
              <w:top w:val="nil"/>
              <w:left w:val="nil"/>
              <w:bottom w:val="nil"/>
              <w:right w:val="single" w:sz="4" w:space="0" w:color="auto"/>
            </w:tcBorders>
            <w:shd w:val="clear" w:color="auto" w:fill="auto"/>
          </w:tcPr>
          <w:p w:rsidR="00EB4C3A" w:rsidRPr="009A0BA1" w:rsidRDefault="00EB4C3A" w:rsidP="00EB4C3A">
            <w:pPr>
              <w:numPr>
                <w:ilvl w:val="0"/>
                <w:numId w:val="25"/>
              </w:numPr>
              <w:spacing w:line="360" w:lineRule="auto"/>
              <w:rPr>
                <w:rFonts w:cs="Arial"/>
              </w:rPr>
            </w:pPr>
            <w:r w:rsidRPr="009A0BA1">
              <w:rPr>
                <w:rFonts w:cs="Arial"/>
              </w:rPr>
              <w:t xml:space="preserve">Pegue sobre el lomo de la bolsa con documentos, una cinta adhesiva tipo </w:t>
            </w:r>
            <w:proofErr w:type="spellStart"/>
            <w:r w:rsidRPr="002C1ADA">
              <w:rPr>
                <w:rFonts w:cs="Arial"/>
              </w:rPr>
              <w:t>masking</w:t>
            </w:r>
            <w:proofErr w:type="spellEnd"/>
            <w:r>
              <w:rPr>
                <w:rFonts w:cs="Arial"/>
              </w:rPr>
              <w:t xml:space="preserve"> </w:t>
            </w:r>
            <w:r w:rsidRPr="009A0BA1">
              <w:rPr>
                <w:rFonts w:cs="Arial"/>
              </w:rPr>
              <w:t>tape y marque “Documento fuente, Número de sujeto, Iniciales del sujeto”</w:t>
            </w: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single" w:sz="4" w:space="0" w:color="auto"/>
              <w:bottom w:val="single" w:sz="4" w:space="0" w:color="auto"/>
              <w:right w:val="single" w:sz="4" w:space="0" w:color="auto"/>
            </w:tcBorders>
            <w:shd w:val="clear" w:color="auto" w:fill="auto"/>
          </w:tcPr>
          <w:p w:rsidR="00EB4C3A" w:rsidRPr="009A0BA1" w:rsidRDefault="00EB4C3A" w:rsidP="00BA354F">
            <w:pPr>
              <w:spacing w:line="360" w:lineRule="auto"/>
              <w:rPr>
                <w:rFonts w:cs="Arial"/>
              </w:rPr>
            </w:pPr>
            <w:r>
              <w:object w:dxaOrig="3570" w:dyaOrig="2610">
                <v:shape id="_x0000_i1030" type="#_x0000_t75" style="width:214.55pt;height:155.95pt" o:ole="">
                  <v:imagedata r:id="rId20" o:title=""/>
                </v:shape>
                <o:OLEObject Type="Embed" ProgID="PBrush" ShapeID="_x0000_i1030" DrawAspect="Content" ObjectID="_1662796853" r:id="rId21"/>
              </w:object>
            </w:r>
          </w:p>
        </w:tc>
      </w:tr>
      <w:tr w:rsidR="00EB4C3A" w:rsidRPr="009A0BA1" w:rsidTr="00BA354F">
        <w:tc>
          <w:tcPr>
            <w:tcW w:w="4489" w:type="dxa"/>
            <w:tcBorders>
              <w:top w:val="nil"/>
              <w:left w:val="nil"/>
              <w:bottom w:val="nil"/>
              <w:right w:val="nil"/>
            </w:tcBorders>
            <w:shd w:val="clear" w:color="auto" w:fill="auto"/>
          </w:tcPr>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nil"/>
              <w:bottom w:val="single" w:sz="4" w:space="0" w:color="auto"/>
              <w:right w:val="nil"/>
            </w:tcBorders>
            <w:shd w:val="clear" w:color="auto" w:fill="auto"/>
          </w:tcPr>
          <w:p w:rsidR="00EB4C3A" w:rsidRPr="009A0BA1" w:rsidRDefault="00EB4C3A" w:rsidP="00BA354F">
            <w:pPr>
              <w:spacing w:line="360" w:lineRule="auto"/>
              <w:rPr>
                <w:rFonts w:cs="Arial"/>
              </w:rPr>
            </w:pPr>
          </w:p>
        </w:tc>
      </w:tr>
      <w:tr w:rsidR="00EB4C3A" w:rsidRPr="009A0BA1" w:rsidTr="00BA354F">
        <w:tc>
          <w:tcPr>
            <w:tcW w:w="4489" w:type="dxa"/>
            <w:tcBorders>
              <w:top w:val="nil"/>
              <w:left w:val="nil"/>
              <w:bottom w:val="nil"/>
              <w:right w:val="single" w:sz="4" w:space="0" w:color="auto"/>
            </w:tcBorders>
            <w:shd w:val="clear" w:color="auto" w:fill="auto"/>
          </w:tcPr>
          <w:p w:rsidR="00EB4C3A" w:rsidRPr="009A0BA1" w:rsidRDefault="00EB4C3A" w:rsidP="00EB4C3A">
            <w:pPr>
              <w:numPr>
                <w:ilvl w:val="0"/>
                <w:numId w:val="25"/>
              </w:numPr>
              <w:spacing w:line="360" w:lineRule="auto"/>
              <w:rPr>
                <w:rFonts w:cs="Arial"/>
              </w:rPr>
            </w:pPr>
            <w:r w:rsidRPr="009A0BA1">
              <w:rPr>
                <w:rFonts w:cs="Arial"/>
              </w:rPr>
              <w:t>Repita todos los pasos con todos documentos fuente</w:t>
            </w:r>
            <w:r>
              <w:rPr>
                <w:rFonts w:cs="Arial"/>
              </w:rPr>
              <w:t>.</w:t>
            </w: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single" w:sz="4" w:space="0" w:color="auto"/>
              <w:bottom w:val="single" w:sz="4" w:space="0" w:color="auto"/>
              <w:right w:val="single" w:sz="4" w:space="0" w:color="auto"/>
            </w:tcBorders>
            <w:shd w:val="clear" w:color="auto" w:fill="auto"/>
          </w:tcPr>
          <w:p w:rsidR="00EB4C3A" w:rsidRPr="009A0BA1" w:rsidRDefault="00EB4C3A" w:rsidP="00BA354F">
            <w:pPr>
              <w:spacing w:line="360" w:lineRule="auto"/>
              <w:rPr>
                <w:rFonts w:cs="Arial"/>
              </w:rPr>
            </w:pPr>
            <w:r>
              <w:object w:dxaOrig="3525" w:dyaOrig="2610">
                <v:shape id="_x0000_i1031" type="#_x0000_t75" style="width:218.2pt;height:161.3pt" o:ole="">
                  <v:imagedata r:id="rId22" o:title=""/>
                </v:shape>
                <o:OLEObject Type="Embed" ProgID="PBrush" ShapeID="_x0000_i1031" DrawAspect="Content" ObjectID="_1662796854" r:id="rId23"/>
              </w:object>
            </w:r>
          </w:p>
        </w:tc>
      </w:tr>
      <w:tr w:rsidR="00EB4C3A" w:rsidRPr="009A0BA1" w:rsidTr="00BA354F">
        <w:tc>
          <w:tcPr>
            <w:tcW w:w="4489" w:type="dxa"/>
            <w:tcBorders>
              <w:top w:val="nil"/>
              <w:left w:val="nil"/>
              <w:bottom w:val="nil"/>
              <w:right w:val="nil"/>
            </w:tcBorders>
            <w:shd w:val="clear" w:color="auto" w:fill="auto"/>
          </w:tcPr>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nil"/>
              <w:bottom w:val="single" w:sz="4" w:space="0" w:color="auto"/>
              <w:right w:val="nil"/>
            </w:tcBorders>
            <w:shd w:val="clear" w:color="auto" w:fill="auto"/>
          </w:tcPr>
          <w:p w:rsidR="00EB4C3A" w:rsidRPr="009A0BA1" w:rsidRDefault="00EB4C3A" w:rsidP="00BA354F">
            <w:pPr>
              <w:spacing w:line="360" w:lineRule="auto"/>
              <w:rPr>
                <w:rFonts w:cs="Arial"/>
              </w:rPr>
            </w:pPr>
          </w:p>
        </w:tc>
      </w:tr>
      <w:tr w:rsidR="00EB4C3A" w:rsidRPr="009A0BA1" w:rsidTr="00BA354F">
        <w:tc>
          <w:tcPr>
            <w:tcW w:w="4489" w:type="dxa"/>
            <w:tcBorders>
              <w:top w:val="nil"/>
              <w:left w:val="nil"/>
              <w:bottom w:val="nil"/>
              <w:right w:val="single" w:sz="4" w:space="0" w:color="auto"/>
            </w:tcBorders>
            <w:shd w:val="clear" w:color="auto" w:fill="auto"/>
          </w:tcPr>
          <w:p w:rsidR="00EB4C3A" w:rsidRPr="009A0BA1" w:rsidRDefault="00EB4C3A" w:rsidP="00EB4C3A">
            <w:pPr>
              <w:numPr>
                <w:ilvl w:val="0"/>
                <w:numId w:val="25"/>
              </w:numPr>
              <w:spacing w:line="360" w:lineRule="auto"/>
              <w:rPr>
                <w:rFonts w:cs="Arial"/>
              </w:rPr>
            </w:pPr>
            <w:r w:rsidRPr="009A0BA1">
              <w:rPr>
                <w:rFonts w:cs="Arial"/>
              </w:rPr>
              <w:t>Guarde una copia de cada manual en una bolsa de plástico.</w:t>
            </w:r>
          </w:p>
          <w:p w:rsidR="00EB4C3A" w:rsidRPr="00EA1A06" w:rsidRDefault="00EB4C3A" w:rsidP="00EB4C3A">
            <w:pPr>
              <w:numPr>
                <w:ilvl w:val="1"/>
                <w:numId w:val="25"/>
              </w:numPr>
              <w:spacing w:line="360" w:lineRule="auto"/>
              <w:ind w:left="709" w:hanging="425"/>
              <w:rPr>
                <w:rFonts w:cs="Arial"/>
              </w:rPr>
            </w:pPr>
            <w:r w:rsidRPr="00EA1A06">
              <w:rPr>
                <w:rFonts w:cs="Arial"/>
              </w:rPr>
              <w:t xml:space="preserve">Pegue sobre el lomo de la bolsa una cinta adhesiva tipo </w:t>
            </w:r>
            <w:proofErr w:type="spellStart"/>
            <w:r w:rsidRPr="00EA1A06">
              <w:rPr>
                <w:rFonts w:cs="Arial"/>
              </w:rPr>
              <w:t>masking</w:t>
            </w:r>
            <w:proofErr w:type="spellEnd"/>
            <w:r w:rsidRPr="00EA1A06">
              <w:rPr>
                <w:rFonts w:cs="Arial"/>
              </w:rPr>
              <w:t xml:space="preserve"> tape y marque “Manual de X”</w:t>
            </w:r>
            <w:r>
              <w:rPr>
                <w:rFonts w:cs="Arial"/>
              </w:rPr>
              <w:t>.</w:t>
            </w:r>
          </w:p>
          <w:p w:rsidR="00EB4C3A"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single" w:sz="4" w:space="0" w:color="auto"/>
              <w:bottom w:val="single" w:sz="4" w:space="0" w:color="auto"/>
              <w:right w:val="single" w:sz="4" w:space="0" w:color="auto"/>
            </w:tcBorders>
            <w:shd w:val="clear" w:color="auto" w:fill="auto"/>
          </w:tcPr>
          <w:p w:rsidR="00EB4C3A" w:rsidRPr="009A0BA1" w:rsidRDefault="00EB4C3A" w:rsidP="00BA354F">
            <w:pPr>
              <w:spacing w:line="360" w:lineRule="auto"/>
              <w:rPr>
                <w:rFonts w:cs="Arial"/>
              </w:rPr>
            </w:pPr>
            <w:r>
              <w:object w:dxaOrig="3525" w:dyaOrig="2640">
                <v:shape id="_x0000_i1032" type="#_x0000_t75" style="width:211.85pt;height:159.05pt" o:ole="">
                  <v:imagedata r:id="rId24" o:title=""/>
                </v:shape>
                <o:OLEObject Type="Embed" ProgID="PBrush" ShapeID="_x0000_i1032" DrawAspect="Content" ObjectID="_1662796855" r:id="rId25"/>
              </w:object>
            </w:r>
          </w:p>
        </w:tc>
      </w:tr>
      <w:tr w:rsidR="00EB4C3A" w:rsidRPr="009A0BA1" w:rsidTr="00BA354F">
        <w:tc>
          <w:tcPr>
            <w:tcW w:w="4489" w:type="dxa"/>
            <w:tcBorders>
              <w:top w:val="nil"/>
              <w:left w:val="nil"/>
              <w:bottom w:val="nil"/>
              <w:right w:val="nil"/>
            </w:tcBorders>
            <w:shd w:val="clear" w:color="auto" w:fill="auto"/>
          </w:tcPr>
          <w:p w:rsidR="00EB4C3A" w:rsidRPr="009A0BA1" w:rsidRDefault="00EB4C3A" w:rsidP="00BA354F">
            <w:pPr>
              <w:spacing w:line="360" w:lineRule="auto"/>
              <w:rPr>
                <w:rFonts w:cs="Arial"/>
              </w:rPr>
            </w:pPr>
          </w:p>
        </w:tc>
        <w:tc>
          <w:tcPr>
            <w:tcW w:w="4489" w:type="dxa"/>
            <w:tcBorders>
              <w:top w:val="single" w:sz="4" w:space="0" w:color="auto"/>
              <w:left w:val="nil"/>
              <w:bottom w:val="single" w:sz="4" w:space="0" w:color="auto"/>
              <w:right w:val="nil"/>
            </w:tcBorders>
            <w:shd w:val="clear" w:color="auto" w:fill="auto"/>
          </w:tcPr>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r>
      <w:tr w:rsidR="00EB4C3A" w:rsidRPr="009A0BA1" w:rsidTr="00BA354F">
        <w:tc>
          <w:tcPr>
            <w:tcW w:w="4489" w:type="dxa"/>
            <w:tcBorders>
              <w:top w:val="nil"/>
              <w:left w:val="nil"/>
              <w:bottom w:val="nil"/>
              <w:right w:val="single" w:sz="4" w:space="0" w:color="auto"/>
            </w:tcBorders>
            <w:shd w:val="clear" w:color="auto" w:fill="auto"/>
          </w:tcPr>
          <w:p w:rsidR="00EB4C3A" w:rsidRPr="009A0BA1" w:rsidRDefault="00EB4C3A" w:rsidP="00EB4C3A">
            <w:pPr>
              <w:numPr>
                <w:ilvl w:val="0"/>
                <w:numId w:val="25"/>
              </w:numPr>
              <w:spacing w:line="360" w:lineRule="auto"/>
              <w:rPr>
                <w:rFonts w:cs="Arial"/>
              </w:rPr>
            </w:pPr>
            <w:r w:rsidRPr="009A0BA1">
              <w:rPr>
                <w:rFonts w:cs="Arial"/>
              </w:rPr>
              <w:t>Repita todos los pasos con todas las carpetas</w:t>
            </w:r>
            <w:r>
              <w:rPr>
                <w:rFonts w:cs="Arial"/>
              </w:rPr>
              <w:t>.</w:t>
            </w: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p w:rsidR="00EB4C3A" w:rsidRPr="009A0BA1" w:rsidRDefault="00EB4C3A" w:rsidP="00BA354F">
            <w:pPr>
              <w:spacing w:line="360" w:lineRule="auto"/>
              <w:rPr>
                <w:rFonts w:cs="Arial"/>
              </w:rPr>
            </w:pPr>
          </w:p>
        </w:tc>
        <w:tc>
          <w:tcPr>
            <w:tcW w:w="4489" w:type="dxa"/>
            <w:tcBorders>
              <w:top w:val="single" w:sz="4" w:space="0" w:color="auto"/>
              <w:left w:val="single" w:sz="4" w:space="0" w:color="auto"/>
              <w:bottom w:val="single" w:sz="4" w:space="0" w:color="auto"/>
              <w:right w:val="single" w:sz="4" w:space="0" w:color="auto"/>
            </w:tcBorders>
            <w:shd w:val="clear" w:color="auto" w:fill="auto"/>
          </w:tcPr>
          <w:p w:rsidR="00EB4C3A" w:rsidRPr="009A0BA1" w:rsidRDefault="00EB4C3A" w:rsidP="00BA354F">
            <w:pPr>
              <w:spacing w:line="360" w:lineRule="auto"/>
              <w:rPr>
                <w:rFonts w:cs="Arial"/>
              </w:rPr>
            </w:pPr>
            <w:r>
              <w:object w:dxaOrig="3510" w:dyaOrig="2625">
                <v:shape id="_x0000_i1033" type="#_x0000_t75" style="width:216.05pt;height:161.55pt" o:ole="">
                  <v:imagedata r:id="rId26" o:title=""/>
                </v:shape>
                <o:OLEObject Type="Embed" ProgID="PBrush" ShapeID="_x0000_i1033" DrawAspect="Content" ObjectID="_1662796856" r:id="rId27"/>
              </w:object>
            </w:r>
          </w:p>
        </w:tc>
      </w:tr>
    </w:tbl>
    <w:p w:rsidR="00EB4C3A" w:rsidRPr="00687B70" w:rsidRDefault="00EB4C3A" w:rsidP="00EB4C3A">
      <w:pPr>
        <w:spacing w:line="360" w:lineRule="auto"/>
        <w:jc w:val="both"/>
        <w:rPr>
          <w:rFonts w:cs="Arial"/>
          <w:bCs/>
        </w:rPr>
      </w:pPr>
    </w:p>
    <w:sectPr w:rsidR="00EB4C3A" w:rsidRPr="00687B70" w:rsidSect="00CE3628">
      <w:headerReference w:type="default" r:id="rId28"/>
      <w:footerReference w:type="default" r:id="rId29"/>
      <w:pgSz w:w="12240" w:h="15840" w:code="1"/>
      <w:pgMar w:top="1417" w:right="1701" w:bottom="1417" w:left="1701" w:header="708" w:footer="708"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E81" w:rsidRDefault="00267E81">
      <w:r>
        <w:separator/>
      </w:r>
    </w:p>
  </w:endnote>
  <w:endnote w:type="continuationSeparator" w:id="0">
    <w:p w:rsidR="00267E81" w:rsidRDefault="00267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54F" w:rsidRPr="00D90596" w:rsidRDefault="00BA354F" w:rsidP="00EF4D64">
    <w:pPr>
      <w:pStyle w:val="Piedepgina"/>
      <w:tabs>
        <w:tab w:val="left" w:pos="2977"/>
      </w:tabs>
      <w:rPr>
        <w:sz w:val="20"/>
        <w:szCs w:val="20"/>
      </w:rPr>
    </w:pPr>
    <w:proofErr w:type="spellStart"/>
    <w:r w:rsidRPr="001671C6">
      <w:rPr>
        <w:sz w:val="20"/>
        <w:szCs w:val="20"/>
      </w:rPr>
      <w:t>Versión</w:t>
    </w:r>
    <w:proofErr w:type="spellEnd"/>
    <w:r w:rsidRPr="001671C6">
      <w:rPr>
        <w:sz w:val="20"/>
        <w:szCs w:val="20"/>
      </w:rPr>
      <w:t xml:space="preserve"> </w:t>
    </w:r>
    <w:r>
      <w:rPr>
        <w:sz w:val="20"/>
        <w:szCs w:val="20"/>
        <w:lang w:val="es-ES"/>
      </w:rPr>
      <w:t>0</w:t>
    </w:r>
    <w:r>
      <w:rPr>
        <w:sz w:val="20"/>
        <w:szCs w:val="20"/>
      </w:rPr>
      <w:t>1-</w:t>
    </w:r>
    <w:r w:rsidR="006146B5">
      <w:rPr>
        <w:sz w:val="20"/>
        <w:szCs w:val="20"/>
        <w:lang w:val="es-MX"/>
      </w:rPr>
      <w:t>oct</w:t>
    </w:r>
    <w:r>
      <w:rPr>
        <w:sz w:val="20"/>
        <w:szCs w:val="20"/>
      </w:rPr>
      <w:t>-20</w:t>
    </w:r>
    <w:r>
      <w:rPr>
        <w:sz w:val="20"/>
        <w:szCs w:val="20"/>
        <w:lang w:val="es-MX"/>
      </w:rPr>
      <w:t>20</w:t>
    </w:r>
    <w:r w:rsidRPr="00BC5A85">
      <w:rPr>
        <w:sz w:val="20"/>
        <w:szCs w:val="20"/>
      </w:rPr>
      <w:t xml:space="preserve">  </w:t>
    </w:r>
    <w:r>
      <w:t xml:space="preserve">            </w:t>
    </w:r>
    <w:r>
      <w:rPr>
        <w:b/>
        <w:sz w:val="22"/>
        <w:szCs w:val="22"/>
      </w:rPr>
      <w:t xml:space="preserve">         </w:t>
    </w:r>
    <w:r w:rsidRPr="001671C6">
      <w:rPr>
        <w:b/>
        <w:sz w:val="22"/>
        <w:szCs w:val="22"/>
      </w:rPr>
      <w:t xml:space="preserve">     </w:t>
    </w:r>
    <w:r>
      <w:rPr>
        <w:b/>
        <w:sz w:val="22"/>
        <w:szCs w:val="22"/>
        <w:lang w:val="es-MX"/>
      </w:rPr>
      <w:t xml:space="preserve">                                      </w:t>
    </w:r>
    <w:r w:rsidRPr="00D90596">
      <w:rPr>
        <w:b/>
        <w:sz w:val="20"/>
        <w:szCs w:val="20"/>
      </w:rPr>
      <w:t xml:space="preserve">                    </w:t>
    </w:r>
    <w:r>
      <w:rPr>
        <w:b/>
        <w:sz w:val="20"/>
        <w:szCs w:val="20"/>
      </w:rPr>
      <w:t xml:space="preserve">        </w:t>
    </w:r>
    <w:r w:rsidRPr="00D90596">
      <w:rPr>
        <w:b/>
        <w:sz w:val="20"/>
        <w:szCs w:val="20"/>
      </w:rPr>
      <w:t xml:space="preserve">            </w:t>
    </w:r>
    <w:r w:rsidRPr="00D90596">
      <w:rPr>
        <w:rStyle w:val="Nmerodepgina"/>
        <w:sz w:val="20"/>
        <w:szCs w:val="20"/>
      </w:rPr>
      <w:fldChar w:fldCharType="begin"/>
    </w:r>
    <w:r w:rsidRPr="00D90596">
      <w:rPr>
        <w:rStyle w:val="Nmerodepgina"/>
        <w:sz w:val="20"/>
        <w:szCs w:val="20"/>
      </w:rPr>
      <w:instrText xml:space="preserve"> PAGE </w:instrText>
    </w:r>
    <w:r w:rsidRPr="00D90596">
      <w:rPr>
        <w:rStyle w:val="Nmerodepgina"/>
        <w:sz w:val="20"/>
        <w:szCs w:val="20"/>
      </w:rPr>
      <w:fldChar w:fldCharType="separate"/>
    </w:r>
    <w:r w:rsidR="006146B5">
      <w:rPr>
        <w:rStyle w:val="Nmerodepgina"/>
        <w:noProof/>
        <w:sz w:val="20"/>
        <w:szCs w:val="20"/>
      </w:rPr>
      <w:t>4</w:t>
    </w:r>
    <w:r w:rsidRPr="00D90596">
      <w:rPr>
        <w:rStyle w:val="Nmerodepgina"/>
        <w:sz w:val="20"/>
        <w:szCs w:val="20"/>
      </w:rPr>
      <w:fldChar w:fldCharType="end"/>
    </w:r>
    <w:r w:rsidRPr="00D90596">
      <w:rPr>
        <w:rStyle w:val="Nmerodepgina"/>
        <w:sz w:val="20"/>
        <w:szCs w:val="20"/>
      </w:rPr>
      <w:t xml:space="preserve"> / </w:t>
    </w:r>
    <w:r w:rsidRPr="00D90596">
      <w:rPr>
        <w:rStyle w:val="Nmerodepgina"/>
        <w:sz w:val="20"/>
        <w:szCs w:val="20"/>
      </w:rPr>
      <w:fldChar w:fldCharType="begin"/>
    </w:r>
    <w:r w:rsidRPr="00D90596">
      <w:rPr>
        <w:rStyle w:val="Nmerodepgina"/>
        <w:sz w:val="20"/>
        <w:szCs w:val="20"/>
      </w:rPr>
      <w:instrText xml:space="preserve"> NUMPAGES </w:instrText>
    </w:r>
    <w:r w:rsidRPr="00D90596">
      <w:rPr>
        <w:rStyle w:val="Nmerodepgina"/>
        <w:sz w:val="20"/>
        <w:szCs w:val="20"/>
      </w:rPr>
      <w:fldChar w:fldCharType="separate"/>
    </w:r>
    <w:r w:rsidR="006146B5">
      <w:rPr>
        <w:rStyle w:val="Nmerodepgina"/>
        <w:noProof/>
        <w:sz w:val="20"/>
        <w:szCs w:val="20"/>
      </w:rPr>
      <w:t>16</w:t>
    </w:r>
    <w:r w:rsidRPr="00D90596">
      <w:rPr>
        <w:rStyle w:val="Nmerodepgina"/>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E81" w:rsidRDefault="00267E81">
      <w:r>
        <w:separator/>
      </w:r>
    </w:p>
  </w:footnote>
  <w:footnote w:type="continuationSeparator" w:id="0">
    <w:p w:rsidR="00267E81" w:rsidRDefault="00267E8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354F" w:rsidRPr="006C4E8E" w:rsidRDefault="00BA354F" w:rsidP="00307441">
    <w:pPr>
      <w:pStyle w:val="Encabezado"/>
      <w:jc w:val="right"/>
      <w:rPr>
        <w:lang w:val="es-MX"/>
      </w:rPr>
    </w:pPr>
    <w:r>
      <w:rPr>
        <w:noProof/>
        <w:sz w:val="20"/>
        <w:szCs w:val="20"/>
        <w:lang w:val="en-US" w:eastAsia="en-US"/>
      </w:rPr>
      <w:drawing>
        <wp:anchor distT="0" distB="0" distL="114300" distR="114300" simplePos="0" relativeHeight="251659776" behindDoc="1" locked="0" layoutInCell="1" allowOverlap="1" wp14:anchorId="47163D54" wp14:editId="3B3B9BD4">
          <wp:simplePos x="0" y="0"/>
          <wp:positionH relativeFrom="column">
            <wp:posOffset>34290</wp:posOffset>
          </wp:positionH>
          <wp:positionV relativeFrom="paragraph">
            <wp:posOffset>-97790</wp:posOffset>
          </wp:positionV>
          <wp:extent cx="1200150" cy="381000"/>
          <wp:effectExtent l="0" t="0" r="0" b="0"/>
          <wp:wrapNone/>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 xml:space="preserve">                                     </w:t>
    </w:r>
    <w:r>
      <w:rPr>
        <w:sz w:val="20"/>
        <w:szCs w:val="20"/>
        <w:lang w:val="es-MX"/>
      </w:rPr>
      <w:t>IT-SC-5.1 Conducción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F10663"/>
    <w:multiLevelType w:val="hybridMultilevel"/>
    <w:tmpl w:val="8A4AD890"/>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13013471"/>
    <w:multiLevelType w:val="hybridMultilevel"/>
    <w:tmpl w:val="10DE7560"/>
    <w:lvl w:ilvl="0" w:tplc="080A000F">
      <w:start w:val="1"/>
      <w:numFmt w:val="decimal"/>
      <w:lvlText w:val="%1."/>
      <w:lvlJc w:val="left"/>
      <w:pPr>
        <w:ind w:left="360" w:hanging="360"/>
      </w:pPr>
      <w:rPr>
        <w:rFonts w:hint="default"/>
      </w:rPr>
    </w:lvl>
    <w:lvl w:ilvl="1" w:tplc="080A0001">
      <w:start w:val="1"/>
      <w:numFmt w:val="bullet"/>
      <w:lvlText w:val=""/>
      <w:lvlJc w:val="left"/>
      <w:pPr>
        <w:ind w:left="1080" w:hanging="360"/>
      </w:pPr>
      <w:rPr>
        <w:rFonts w:ascii="Symbol" w:hAnsi="Symbol"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1B8270BC"/>
    <w:multiLevelType w:val="hybridMultilevel"/>
    <w:tmpl w:val="78C6B670"/>
    <w:lvl w:ilvl="0" w:tplc="080A0015">
      <w:start w:val="1"/>
      <w:numFmt w:val="upp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27C20786"/>
    <w:multiLevelType w:val="hybridMultilevel"/>
    <w:tmpl w:val="B40A5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8C37EA2"/>
    <w:multiLevelType w:val="hybridMultilevel"/>
    <w:tmpl w:val="B1826AB2"/>
    <w:lvl w:ilvl="0" w:tplc="080A0019">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9236D7D"/>
    <w:multiLevelType w:val="hybridMultilevel"/>
    <w:tmpl w:val="4B8479A8"/>
    <w:lvl w:ilvl="0" w:tplc="DE9497E6">
      <w:start w:val="1"/>
      <w:numFmt w:val="bullet"/>
      <w:lvlText w:val=""/>
      <w:lvlJc w:val="left"/>
      <w:pPr>
        <w:tabs>
          <w:tab w:val="num" w:pos="720"/>
        </w:tabs>
        <w:ind w:left="156" w:firstLine="204"/>
      </w:pPr>
      <w:rPr>
        <w:rFonts w:ascii="Symbol" w:hAnsi="Symbol" w:hint="default"/>
      </w:rPr>
    </w:lvl>
    <w:lvl w:ilvl="1" w:tplc="B2D2D396">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0975062"/>
    <w:multiLevelType w:val="hybridMultilevel"/>
    <w:tmpl w:val="D8607960"/>
    <w:lvl w:ilvl="0" w:tplc="080A0019">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2C034EE"/>
    <w:multiLevelType w:val="hybridMultilevel"/>
    <w:tmpl w:val="B43AB9C4"/>
    <w:lvl w:ilvl="0" w:tplc="28664AD6">
      <w:start w:val="1"/>
      <w:numFmt w:val="upperRoman"/>
      <w:lvlText w:val="%1."/>
      <w:lvlJc w:val="righ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4BF3733"/>
    <w:multiLevelType w:val="hybridMultilevel"/>
    <w:tmpl w:val="A0F0BA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877670F"/>
    <w:multiLevelType w:val="hybridMultilevel"/>
    <w:tmpl w:val="D500E07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9A23256"/>
    <w:multiLevelType w:val="hybridMultilevel"/>
    <w:tmpl w:val="009A508E"/>
    <w:lvl w:ilvl="0" w:tplc="080A000F">
      <w:start w:val="1"/>
      <w:numFmt w:val="decimal"/>
      <w:lvlText w:val="%1."/>
      <w:lvlJc w:val="left"/>
      <w:pPr>
        <w:tabs>
          <w:tab w:val="num" w:pos="360"/>
        </w:tabs>
        <w:ind w:left="360" w:hanging="360"/>
      </w:pPr>
      <w:rPr>
        <w:rFonts w:hint="default"/>
        <w:b w:val="0"/>
        <w:i w:val="0"/>
        <w:lang w:val="es-MX"/>
      </w:rPr>
    </w:lvl>
    <w:lvl w:ilvl="1" w:tplc="04090011">
      <w:start w:val="1"/>
      <w:numFmt w:val="decimal"/>
      <w:lvlText w:val="%2)"/>
      <w:lvlJc w:val="left"/>
      <w:pPr>
        <w:tabs>
          <w:tab w:val="num" w:pos="720"/>
        </w:tabs>
        <w:ind w:left="720" w:hanging="360"/>
      </w:pPr>
      <w:rPr>
        <w:rFonts w:hint="default"/>
        <w:b w:val="0"/>
        <w:i w:val="0"/>
        <w:lang w:val="es-MX"/>
      </w:rPr>
    </w:lvl>
    <w:lvl w:ilvl="2" w:tplc="04090001">
      <w:start w:val="1"/>
      <w:numFmt w:val="bullet"/>
      <w:lvlText w:val=""/>
      <w:lvlJc w:val="left"/>
      <w:pPr>
        <w:tabs>
          <w:tab w:val="num" w:pos="1620"/>
        </w:tabs>
        <w:ind w:left="1620" w:hanging="360"/>
      </w:pPr>
      <w:rPr>
        <w:rFonts w:ascii="Symbol" w:hAnsi="Symbol" w:hint="default"/>
        <w:b w:val="0"/>
        <w:i w:val="0"/>
        <w:lang w:val="es-MX"/>
      </w:r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1" w15:restartNumberingAfterBreak="0">
    <w:nsid w:val="3ACD109C"/>
    <w:multiLevelType w:val="hybridMultilevel"/>
    <w:tmpl w:val="D05CF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BCC50E7"/>
    <w:multiLevelType w:val="hybridMultilevel"/>
    <w:tmpl w:val="0E3454A4"/>
    <w:lvl w:ilvl="0" w:tplc="9DCE72CE">
      <w:start w:val="1"/>
      <w:numFmt w:val="decimal"/>
      <w:lvlText w:val="%1."/>
      <w:lvlJc w:val="left"/>
      <w:pPr>
        <w:tabs>
          <w:tab w:val="num" w:pos="720"/>
        </w:tabs>
        <w:ind w:left="720" w:hanging="360"/>
      </w:pPr>
    </w:lvl>
    <w:lvl w:ilvl="1" w:tplc="D6D407A4" w:tentative="1">
      <w:start w:val="1"/>
      <w:numFmt w:val="decimal"/>
      <w:lvlText w:val="%2."/>
      <w:lvlJc w:val="left"/>
      <w:pPr>
        <w:tabs>
          <w:tab w:val="num" w:pos="1440"/>
        </w:tabs>
        <w:ind w:left="1440" w:hanging="360"/>
      </w:pPr>
    </w:lvl>
    <w:lvl w:ilvl="2" w:tplc="734C8C7E" w:tentative="1">
      <w:start w:val="1"/>
      <w:numFmt w:val="decimal"/>
      <w:lvlText w:val="%3."/>
      <w:lvlJc w:val="left"/>
      <w:pPr>
        <w:tabs>
          <w:tab w:val="num" w:pos="2160"/>
        </w:tabs>
        <w:ind w:left="2160" w:hanging="360"/>
      </w:pPr>
    </w:lvl>
    <w:lvl w:ilvl="3" w:tplc="3CEEDBDE" w:tentative="1">
      <w:start w:val="1"/>
      <w:numFmt w:val="decimal"/>
      <w:lvlText w:val="%4."/>
      <w:lvlJc w:val="left"/>
      <w:pPr>
        <w:tabs>
          <w:tab w:val="num" w:pos="2880"/>
        </w:tabs>
        <w:ind w:left="2880" w:hanging="360"/>
      </w:pPr>
    </w:lvl>
    <w:lvl w:ilvl="4" w:tplc="57BAF080" w:tentative="1">
      <w:start w:val="1"/>
      <w:numFmt w:val="decimal"/>
      <w:lvlText w:val="%5."/>
      <w:lvlJc w:val="left"/>
      <w:pPr>
        <w:tabs>
          <w:tab w:val="num" w:pos="3600"/>
        </w:tabs>
        <w:ind w:left="3600" w:hanging="360"/>
      </w:pPr>
    </w:lvl>
    <w:lvl w:ilvl="5" w:tplc="E2B24782" w:tentative="1">
      <w:start w:val="1"/>
      <w:numFmt w:val="decimal"/>
      <w:lvlText w:val="%6."/>
      <w:lvlJc w:val="left"/>
      <w:pPr>
        <w:tabs>
          <w:tab w:val="num" w:pos="4320"/>
        </w:tabs>
        <w:ind w:left="4320" w:hanging="360"/>
      </w:pPr>
    </w:lvl>
    <w:lvl w:ilvl="6" w:tplc="C9A430A0" w:tentative="1">
      <w:start w:val="1"/>
      <w:numFmt w:val="decimal"/>
      <w:lvlText w:val="%7."/>
      <w:lvlJc w:val="left"/>
      <w:pPr>
        <w:tabs>
          <w:tab w:val="num" w:pos="5040"/>
        </w:tabs>
        <w:ind w:left="5040" w:hanging="360"/>
      </w:pPr>
    </w:lvl>
    <w:lvl w:ilvl="7" w:tplc="C3809322" w:tentative="1">
      <w:start w:val="1"/>
      <w:numFmt w:val="decimal"/>
      <w:lvlText w:val="%8."/>
      <w:lvlJc w:val="left"/>
      <w:pPr>
        <w:tabs>
          <w:tab w:val="num" w:pos="5760"/>
        </w:tabs>
        <w:ind w:left="5760" w:hanging="360"/>
      </w:pPr>
    </w:lvl>
    <w:lvl w:ilvl="8" w:tplc="0414DC94" w:tentative="1">
      <w:start w:val="1"/>
      <w:numFmt w:val="decimal"/>
      <w:lvlText w:val="%9."/>
      <w:lvlJc w:val="left"/>
      <w:pPr>
        <w:tabs>
          <w:tab w:val="num" w:pos="6480"/>
        </w:tabs>
        <w:ind w:left="6480" w:hanging="360"/>
      </w:pPr>
    </w:lvl>
  </w:abstractNum>
  <w:abstractNum w:abstractNumId="13" w15:restartNumberingAfterBreak="0">
    <w:nsid w:val="3BFA16B7"/>
    <w:multiLevelType w:val="hybridMultilevel"/>
    <w:tmpl w:val="3BB03ED2"/>
    <w:lvl w:ilvl="0" w:tplc="04090001">
      <w:start w:val="1"/>
      <w:numFmt w:val="bullet"/>
      <w:lvlText w:val=""/>
      <w:lvlJc w:val="left"/>
      <w:pPr>
        <w:tabs>
          <w:tab w:val="num" w:pos="360"/>
        </w:tabs>
        <w:ind w:left="360" w:hanging="360"/>
      </w:pPr>
      <w:rPr>
        <w:rFonts w:ascii="Symbol" w:hAnsi="Symbol" w:hint="default"/>
        <w:b w:val="0"/>
        <w:i w:val="0"/>
        <w:lang w:val="es-MX"/>
      </w:rPr>
    </w:lvl>
    <w:lvl w:ilvl="1" w:tplc="04090011">
      <w:start w:val="1"/>
      <w:numFmt w:val="decimal"/>
      <w:lvlText w:val="%2)"/>
      <w:lvlJc w:val="left"/>
      <w:pPr>
        <w:tabs>
          <w:tab w:val="num" w:pos="720"/>
        </w:tabs>
        <w:ind w:left="720" w:hanging="360"/>
      </w:pPr>
      <w:rPr>
        <w:rFonts w:hint="default"/>
        <w:b w:val="0"/>
        <w:i w:val="0"/>
        <w:lang w:val="es-MX"/>
      </w:rPr>
    </w:lvl>
    <w:lvl w:ilvl="2" w:tplc="04090001">
      <w:start w:val="1"/>
      <w:numFmt w:val="bullet"/>
      <w:lvlText w:val=""/>
      <w:lvlJc w:val="left"/>
      <w:pPr>
        <w:tabs>
          <w:tab w:val="num" w:pos="1620"/>
        </w:tabs>
        <w:ind w:left="1620" w:hanging="360"/>
      </w:pPr>
      <w:rPr>
        <w:rFonts w:ascii="Symbol" w:hAnsi="Symbol" w:hint="default"/>
        <w:b w:val="0"/>
        <w:i w:val="0"/>
        <w:lang w:val="es-MX"/>
      </w:r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4" w15:restartNumberingAfterBreak="0">
    <w:nsid w:val="498D5E05"/>
    <w:multiLevelType w:val="hybridMultilevel"/>
    <w:tmpl w:val="3E28D9A0"/>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15:restartNumberingAfterBreak="0">
    <w:nsid w:val="4F745FAE"/>
    <w:multiLevelType w:val="hybridMultilevel"/>
    <w:tmpl w:val="A47488A6"/>
    <w:lvl w:ilvl="0" w:tplc="080A0001">
      <w:start w:val="1"/>
      <w:numFmt w:val="bullet"/>
      <w:lvlText w:val=""/>
      <w:lvlJc w:val="left"/>
      <w:pPr>
        <w:ind w:left="360" w:hanging="360"/>
      </w:pPr>
      <w:rPr>
        <w:rFonts w:ascii="Symbol" w:hAnsi="Symbol" w:hint="default"/>
      </w:rPr>
    </w:lvl>
    <w:lvl w:ilvl="1" w:tplc="080A0001">
      <w:start w:val="1"/>
      <w:numFmt w:val="bullet"/>
      <w:lvlText w:val=""/>
      <w:lvlJc w:val="left"/>
      <w:pPr>
        <w:ind w:left="1080" w:hanging="360"/>
      </w:pPr>
      <w:rPr>
        <w:rFonts w:ascii="Symbol" w:hAnsi="Symbol"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4FA35B32"/>
    <w:multiLevelType w:val="hybridMultilevel"/>
    <w:tmpl w:val="CECCE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0F43FA"/>
    <w:multiLevelType w:val="hybridMultilevel"/>
    <w:tmpl w:val="2DC673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FE7685F"/>
    <w:multiLevelType w:val="hybridMultilevel"/>
    <w:tmpl w:val="D736B9BE"/>
    <w:lvl w:ilvl="0" w:tplc="080A000F">
      <w:start w:val="1"/>
      <w:numFmt w:val="decimal"/>
      <w:lvlText w:val="%1."/>
      <w:lvlJc w:val="left"/>
      <w:pPr>
        <w:ind w:left="360" w:hanging="360"/>
      </w:pPr>
    </w:lvl>
    <w:lvl w:ilvl="1" w:tplc="080A0001">
      <w:start w:val="1"/>
      <w:numFmt w:val="bullet"/>
      <w:lvlText w:val=""/>
      <w:lvlJc w:val="left"/>
      <w:pPr>
        <w:ind w:left="1080" w:hanging="360"/>
      </w:pPr>
      <w:rPr>
        <w:rFonts w:ascii="Symbol" w:hAnsi="Symbol"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64FC5217"/>
    <w:multiLevelType w:val="hybridMultilevel"/>
    <w:tmpl w:val="E37C971E"/>
    <w:lvl w:ilvl="0" w:tplc="07662C8A">
      <w:start w:val="1"/>
      <w:numFmt w:val="upperRoman"/>
      <w:lvlText w:val="%1."/>
      <w:lvlJc w:val="left"/>
      <w:pPr>
        <w:tabs>
          <w:tab w:val="num" w:pos="720"/>
        </w:tabs>
        <w:ind w:left="720" w:hanging="720"/>
      </w:pPr>
      <w:rPr>
        <w:rFonts w:hint="default"/>
      </w:rPr>
    </w:lvl>
    <w:lvl w:ilvl="1" w:tplc="B2D2D396">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68667187"/>
    <w:multiLevelType w:val="hybridMultilevel"/>
    <w:tmpl w:val="F75C0E86"/>
    <w:lvl w:ilvl="0" w:tplc="080A0013">
      <w:start w:val="1"/>
      <w:numFmt w:val="upperRoman"/>
      <w:lvlText w:val="%1."/>
      <w:lvlJc w:val="righ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68C9233C"/>
    <w:multiLevelType w:val="hybridMultilevel"/>
    <w:tmpl w:val="3D2C540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6C3442B9"/>
    <w:multiLevelType w:val="hybridMultilevel"/>
    <w:tmpl w:val="500678E6"/>
    <w:lvl w:ilvl="0" w:tplc="080A000F">
      <w:start w:val="1"/>
      <w:numFmt w:val="decimal"/>
      <w:lvlText w:val="%1."/>
      <w:lvlJc w:val="left"/>
      <w:pPr>
        <w:ind w:left="360" w:hanging="360"/>
      </w:pPr>
    </w:lvl>
    <w:lvl w:ilvl="1" w:tplc="080A0001">
      <w:start w:val="1"/>
      <w:numFmt w:val="bullet"/>
      <w:lvlText w:val=""/>
      <w:lvlJc w:val="left"/>
      <w:pPr>
        <w:ind w:left="1080" w:hanging="360"/>
      </w:pPr>
      <w:rPr>
        <w:rFonts w:ascii="Symbol" w:hAnsi="Symbol"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7490175B"/>
    <w:multiLevelType w:val="hybridMultilevel"/>
    <w:tmpl w:val="5A1EBA52"/>
    <w:lvl w:ilvl="0" w:tplc="52480152">
      <w:start w:val="1"/>
      <w:numFmt w:val="decimal"/>
      <w:lvlText w:val="%1."/>
      <w:lvlJc w:val="left"/>
      <w:pPr>
        <w:tabs>
          <w:tab w:val="num" w:pos="360"/>
        </w:tabs>
        <w:ind w:left="360" w:hanging="360"/>
      </w:pPr>
      <w:rPr>
        <w:rFonts w:hint="default"/>
        <w:b w:val="0"/>
        <w:i w:val="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779B3D04"/>
    <w:multiLevelType w:val="hybridMultilevel"/>
    <w:tmpl w:val="B9161F82"/>
    <w:lvl w:ilvl="0" w:tplc="080A000F">
      <w:start w:val="1"/>
      <w:numFmt w:val="decimal"/>
      <w:lvlText w:val="%1."/>
      <w:lvlJc w:val="left"/>
      <w:pPr>
        <w:ind w:left="360" w:hanging="360"/>
      </w:pPr>
    </w:lvl>
    <w:lvl w:ilvl="1" w:tplc="080A0015">
      <w:start w:val="1"/>
      <w:numFmt w:val="upp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79E10835"/>
    <w:multiLevelType w:val="hybridMultilevel"/>
    <w:tmpl w:val="5426A152"/>
    <w:lvl w:ilvl="0" w:tplc="1C5A1884">
      <w:start w:val="1"/>
      <w:numFmt w:val="decimal"/>
      <w:lvlText w:val="%1."/>
      <w:lvlJc w:val="left"/>
      <w:pPr>
        <w:ind w:left="360" w:hanging="360"/>
      </w:pPr>
    </w:lvl>
    <w:lvl w:ilvl="1" w:tplc="080A0001">
      <w:start w:val="1"/>
      <w:numFmt w:val="bullet"/>
      <w:lvlText w:val=""/>
      <w:lvlJc w:val="left"/>
      <w:pPr>
        <w:ind w:left="1080" w:hanging="360"/>
      </w:pPr>
      <w:rPr>
        <w:rFonts w:ascii="Symbol" w:hAnsi="Symbol"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6"/>
  </w:num>
  <w:num w:numId="2">
    <w:abstractNumId w:val="17"/>
  </w:num>
  <w:num w:numId="3">
    <w:abstractNumId w:val="3"/>
  </w:num>
  <w:num w:numId="4">
    <w:abstractNumId w:val="8"/>
  </w:num>
  <w:num w:numId="5">
    <w:abstractNumId w:val="19"/>
  </w:num>
  <w:num w:numId="6">
    <w:abstractNumId w:val="10"/>
  </w:num>
  <w:num w:numId="7">
    <w:abstractNumId w:val="5"/>
  </w:num>
  <w:num w:numId="8">
    <w:abstractNumId w:val="14"/>
  </w:num>
  <w:num w:numId="9">
    <w:abstractNumId w:val="13"/>
  </w:num>
  <w:num w:numId="10">
    <w:abstractNumId w:val="22"/>
  </w:num>
  <w:num w:numId="11">
    <w:abstractNumId w:val="1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6"/>
  </w:num>
  <w:num w:numId="15">
    <w:abstractNumId w:val="4"/>
  </w:num>
  <w:num w:numId="16">
    <w:abstractNumId w:val="9"/>
  </w:num>
  <w:num w:numId="17">
    <w:abstractNumId w:val="20"/>
  </w:num>
  <w:num w:numId="18">
    <w:abstractNumId w:val="23"/>
  </w:num>
  <w:num w:numId="19">
    <w:abstractNumId w:val="7"/>
  </w:num>
  <w:num w:numId="20">
    <w:abstractNumId w:val="21"/>
  </w:num>
  <w:num w:numId="21">
    <w:abstractNumId w:val="12"/>
  </w:num>
  <w:num w:numId="22">
    <w:abstractNumId w:val="24"/>
  </w:num>
  <w:num w:numId="23">
    <w:abstractNumId w:val="2"/>
  </w:num>
  <w:num w:numId="24">
    <w:abstractNumId w:val="18"/>
  </w:num>
  <w:num w:numId="25">
    <w:abstractNumId w:val="1"/>
  </w:num>
  <w:num w:numId="26">
    <w:abstractNumId w:val="15"/>
  </w:num>
  <w:num w:numId="27">
    <w:abstractNumId w:val="2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s-MX" w:vendorID="64" w:dllVersion="131078" w:nlCheck="1" w:checkStyle="0"/>
  <w:activeWritingStyle w:appName="MSWord" w:lang="es-E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63B"/>
    <w:rsid w:val="00000B7B"/>
    <w:rsid w:val="0000116E"/>
    <w:rsid w:val="000012D3"/>
    <w:rsid w:val="00001C10"/>
    <w:rsid w:val="00003714"/>
    <w:rsid w:val="00003B34"/>
    <w:rsid w:val="00003BE2"/>
    <w:rsid w:val="00004526"/>
    <w:rsid w:val="0000462A"/>
    <w:rsid w:val="00004E61"/>
    <w:rsid w:val="0000553B"/>
    <w:rsid w:val="00005CCB"/>
    <w:rsid w:val="00010E0A"/>
    <w:rsid w:val="00012C6E"/>
    <w:rsid w:val="00013416"/>
    <w:rsid w:val="00013469"/>
    <w:rsid w:val="000143F4"/>
    <w:rsid w:val="000145EE"/>
    <w:rsid w:val="000145F1"/>
    <w:rsid w:val="000150E1"/>
    <w:rsid w:val="0002131D"/>
    <w:rsid w:val="0002273F"/>
    <w:rsid w:val="000227BC"/>
    <w:rsid w:val="000247E2"/>
    <w:rsid w:val="00025EA7"/>
    <w:rsid w:val="00026CDA"/>
    <w:rsid w:val="00027493"/>
    <w:rsid w:val="0003125C"/>
    <w:rsid w:val="000333D0"/>
    <w:rsid w:val="00034CA4"/>
    <w:rsid w:val="00035D28"/>
    <w:rsid w:val="000366CB"/>
    <w:rsid w:val="00036CD6"/>
    <w:rsid w:val="00036DC9"/>
    <w:rsid w:val="00040213"/>
    <w:rsid w:val="00040B0A"/>
    <w:rsid w:val="0004110A"/>
    <w:rsid w:val="000423E0"/>
    <w:rsid w:val="00042B58"/>
    <w:rsid w:val="000433E8"/>
    <w:rsid w:val="00044776"/>
    <w:rsid w:val="0004478C"/>
    <w:rsid w:val="00044BE7"/>
    <w:rsid w:val="00045576"/>
    <w:rsid w:val="0004585C"/>
    <w:rsid w:val="000460AF"/>
    <w:rsid w:val="00047426"/>
    <w:rsid w:val="00050FC2"/>
    <w:rsid w:val="00052DC1"/>
    <w:rsid w:val="000536DB"/>
    <w:rsid w:val="00053D47"/>
    <w:rsid w:val="00057C9D"/>
    <w:rsid w:val="00063211"/>
    <w:rsid w:val="00064988"/>
    <w:rsid w:val="000652D3"/>
    <w:rsid w:val="000670E2"/>
    <w:rsid w:val="00071023"/>
    <w:rsid w:val="00071DD9"/>
    <w:rsid w:val="0007319D"/>
    <w:rsid w:val="000746F7"/>
    <w:rsid w:val="00074CB5"/>
    <w:rsid w:val="00075478"/>
    <w:rsid w:val="00075768"/>
    <w:rsid w:val="00075859"/>
    <w:rsid w:val="0007710C"/>
    <w:rsid w:val="00081291"/>
    <w:rsid w:val="0008151A"/>
    <w:rsid w:val="0008201B"/>
    <w:rsid w:val="000827F7"/>
    <w:rsid w:val="000835D7"/>
    <w:rsid w:val="00083679"/>
    <w:rsid w:val="000839F9"/>
    <w:rsid w:val="00083C1F"/>
    <w:rsid w:val="0008449D"/>
    <w:rsid w:val="000845B2"/>
    <w:rsid w:val="000851BC"/>
    <w:rsid w:val="00086276"/>
    <w:rsid w:val="00092FED"/>
    <w:rsid w:val="00094AF8"/>
    <w:rsid w:val="000954E8"/>
    <w:rsid w:val="00097E35"/>
    <w:rsid w:val="000A1D3A"/>
    <w:rsid w:val="000A2BA1"/>
    <w:rsid w:val="000A499B"/>
    <w:rsid w:val="000A49F3"/>
    <w:rsid w:val="000A5BD0"/>
    <w:rsid w:val="000A69BC"/>
    <w:rsid w:val="000B0F40"/>
    <w:rsid w:val="000B1EF9"/>
    <w:rsid w:val="000B2D30"/>
    <w:rsid w:val="000B4884"/>
    <w:rsid w:val="000B5864"/>
    <w:rsid w:val="000B6A25"/>
    <w:rsid w:val="000C0AA4"/>
    <w:rsid w:val="000C15AF"/>
    <w:rsid w:val="000C3A4D"/>
    <w:rsid w:val="000C41EB"/>
    <w:rsid w:val="000C6302"/>
    <w:rsid w:val="000C7BE1"/>
    <w:rsid w:val="000C7F57"/>
    <w:rsid w:val="000D039A"/>
    <w:rsid w:val="000D17B0"/>
    <w:rsid w:val="000D1AB6"/>
    <w:rsid w:val="000D2077"/>
    <w:rsid w:val="000D2865"/>
    <w:rsid w:val="000D403C"/>
    <w:rsid w:val="000D467D"/>
    <w:rsid w:val="000D5681"/>
    <w:rsid w:val="000D7A46"/>
    <w:rsid w:val="000E1619"/>
    <w:rsid w:val="000E1987"/>
    <w:rsid w:val="000E1B03"/>
    <w:rsid w:val="000E1D38"/>
    <w:rsid w:val="000E299A"/>
    <w:rsid w:val="000E3882"/>
    <w:rsid w:val="000E3C11"/>
    <w:rsid w:val="000E46CF"/>
    <w:rsid w:val="000E483F"/>
    <w:rsid w:val="000E4A86"/>
    <w:rsid w:val="000E5003"/>
    <w:rsid w:val="000E5191"/>
    <w:rsid w:val="000E6A08"/>
    <w:rsid w:val="000E77D3"/>
    <w:rsid w:val="000F03C3"/>
    <w:rsid w:val="000F0671"/>
    <w:rsid w:val="000F144D"/>
    <w:rsid w:val="000F20A6"/>
    <w:rsid w:val="000F2489"/>
    <w:rsid w:val="000F460D"/>
    <w:rsid w:val="000F4B7C"/>
    <w:rsid w:val="000F56E1"/>
    <w:rsid w:val="000F5FE4"/>
    <w:rsid w:val="000F6EFC"/>
    <w:rsid w:val="0010321A"/>
    <w:rsid w:val="001036CF"/>
    <w:rsid w:val="00106593"/>
    <w:rsid w:val="00107E0A"/>
    <w:rsid w:val="00107EF9"/>
    <w:rsid w:val="001101B9"/>
    <w:rsid w:val="00110633"/>
    <w:rsid w:val="00110B87"/>
    <w:rsid w:val="00111226"/>
    <w:rsid w:val="001117D5"/>
    <w:rsid w:val="0011188C"/>
    <w:rsid w:val="0011210D"/>
    <w:rsid w:val="0011613A"/>
    <w:rsid w:val="001163D5"/>
    <w:rsid w:val="00116982"/>
    <w:rsid w:val="00117F10"/>
    <w:rsid w:val="0012113B"/>
    <w:rsid w:val="00122AA3"/>
    <w:rsid w:val="001233D5"/>
    <w:rsid w:val="001239F3"/>
    <w:rsid w:val="00125E33"/>
    <w:rsid w:val="00126F46"/>
    <w:rsid w:val="00127AF9"/>
    <w:rsid w:val="0013040A"/>
    <w:rsid w:val="00130E38"/>
    <w:rsid w:val="0013126C"/>
    <w:rsid w:val="00133873"/>
    <w:rsid w:val="00134FAF"/>
    <w:rsid w:val="00135FFD"/>
    <w:rsid w:val="00137D14"/>
    <w:rsid w:val="001401E8"/>
    <w:rsid w:val="001415D2"/>
    <w:rsid w:val="001417C2"/>
    <w:rsid w:val="00142B9E"/>
    <w:rsid w:val="0014343E"/>
    <w:rsid w:val="001460D7"/>
    <w:rsid w:val="00152441"/>
    <w:rsid w:val="001541EB"/>
    <w:rsid w:val="00155ACB"/>
    <w:rsid w:val="001563BE"/>
    <w:rsid w:val="00160459"/>
    <w:rsid w:val="001605DE"/>
    <w:rsid w:val="0016562A"/>
    <w:rsid w:val="001668C2"/>
    <w:rsid w:val="001671C6"/>
    <w:rsid w:val="00171FC7"/>
    <w:rsid w:val="00172AE8"/>
    <w:rsid w:val="001737F3"/>
    <w:rsid w:val="0017628C"/>
    <w:rsid w:val="0017674E"/>
    <w:rsid w:val="00176F7E"/>
    <w:rsid w:val="0017701E"/>
    <w:rsid w:val="00181303"/>
    <w:rsid w:val="0018421B"/>
    <w:rsid w:val="001846A2"/>
    <w:rsid w:val="001854C0"/>
    <w:rsid w:val="00185A87"/>
    <w:rsid w:val="00186F28"/>
    <w:rsid w:val="0019066D"/>
    <w:rsid w:val="00192774"/>
    <w:rsid w:val="0019310A"/>
    <w:rsid w:val="001931FC"/>
    <w:rsid w:val="00193221"/>
    <w:rsid w:val="00193736"/>
    <w:rsid w:val="00196B52"/>
    <w:rsid w:val="00196DAE"/>
    <w:rsid w:val="00197D5B"/>
    <w:rsid w:val="001A1A5B"/>
    <w:rsid w:val="001A21D1"/>
    <w:rsid w:val="001A2392"/>
    <w:rsid w:val="001A2BB5"/>
    <w:rsid w:val="001A2E52"/>
    <w:rsid w:val="001A5A97"/>
    <w:rsid w:val="001A6F59"/>
    <w:rsid w:val="001A7F66"/>
    <w:rsid w:val="001B1A58"/>
    <w:rsid w:val="001B1D0E"/>
    <w:rsid w:val="001B2239"/>
    <w:rsid w:val="001B4F78"/>
    <w:rsid w:val="001B56ED"/>
    <w:rsid w:val="001B7C3E"/>
    <w:rsid w:val="001C1831"/>
    <w:rsid w:val="001C2189"/>
    <w:rsid w:val="001C3462"/>
    <w:rsid w:val="001C3587"/>
    <w:rsid w:val="001C3709"/>
    <w:rsid w:val="001C37CD"/>
    <w:rsid w:val="001C54F0"/>
    <w:rsid w:val="001C5BA3"/>
    <w:rsid w:val="001D0850"/>
    <w:rsid w:val="001D0B4A"/>
    <w:rsid w:val="001D0DDC"/>
    <w:rsid w:val="001D3FB5"/>
    <w:rsid w:val="001D49BE"/>
    <w:rsid w:val="001D6E2D"/>
    <w:rsid w:val="001E212D"/>
    <w:rsid w:val="001E5AC7"/>
    <w:rsid w:val="001E6792"/>
    <w:rsid w:val="001F0079"/>
    <w:rsid w:val="001F1296"/>
    <w:rsid w:val="001F1827"/>
    <w:rsid w:val="001F1924"/>
    <w:rsid w:val="001F2240"/>
    <w:rsid w:val="001F35CE"/>
    <w:rsid w:val="001F35FF"/>
    <w:rsid w:val="001F3E27"/>
    <w:rsid w:val="001F5546"/>
    <w:rsid w:val="001F638A"/>
    <w:rsid w:val="001F7248"/>
    <w:rsid w:val="002008C7"/>
    <w:rsid w:val="002050B3"/>
    <w:rsid w:val="002055AB"/>
    <w:rsid w:val="0020628A"/>
    <w:rsid w:val="00207E87"/>
    <w:rsid w:val="00211190"/>
    <w:rsid w:val="00211F38"/>
    <w:rsid w:val="00212A66"/>
    <w:rsid w:val="00213402"/>
    <w:rsid w:val="00216697"/>
    <w:rsid w:val="00220241"/>
    <w:rsid w:val="00220990"/>
    <w:rsid w:val="00222A8F"/>
    <w:rsid w:val="00222EB8"/>
    <w:rsid w:val="00223B3A"/>
    <w:rsid w:val="00224EFA"/>
    <w:rsid w:val="002275F6"/>
    <w:rsid w:val="00227978"/>
    <w:rsid w:val="00230679"/>
    <w:rsid w:val="00230E7D"/>
    <w:rsid w:val="00235070"/>
    <w:rsid w:val="00235075"/>
    <w:rsid w:val="00241ADB"/>
    <w:rsid w:val="00245A5B"/>
    <w:rsid w:val="002467B6"/>
    <w:rsid w:val="002504F7"/>
    <w:rsid w:val="002505DA"/>
    <w:rsid w:val="00250ACF"/>
    <w:rsid w:val="00251285"/>
    <w:rsid w:val="00254648"/>
    <w:rsid w:val="00255855"/>
    <w:rsid w:val="00255FD4"/>
    <w:rsid w:val="0025699B"/>
    <w:rsid w:val="00261F1E"/>
    <w:rsid w:val="002620BF"/>
    <w:rsid w:val="002626D4"/>
    <w:rsid w:val="00262A3D"/>
    <w:rsid w:val="00263B14"/>
    <w:rsid w:val="002650C6"/>
    <w:rsid w:val="00265B51"/>
    <w:rsid w:val="00266212"/>
    <w:rsid w:val="002666B9"/>
    <w:rsid w:val="002679B2"/>
    <w:rsid w:val="00267E81"/>
    <w:rsid w:val="00271C9E"/>
    <w:rsid w:val="00272E8B"/>
    <w:rsid w:val="00275A43"/>
    <w:rsid w:val="00275EB7"/>
    <w:rsid w:val="00277092"/>
    <w:rsid w:val="0027766D"/>
    <w:rsid w:val="00277A56"/>
    <w:rsid w:val="0028056B"/>
    <w:rsid w:val="00280B71"/>
    <w:rsid w:val="00283CAB"/>
    <w:rsid w:val="0028413D"/>
    <w:rsid w:val="0028462D"/>
    <w:rsid w:val="002847E5"/>
    <w:rsid w:val="00284FD1"/>
    <w:rsid w:val="0028512D"/>
    <w:rsid w:val="002859BF"/>
    <w:rsid w:val="00286504"/>
    <w:rsid w:val="002865B3"/>
    <w:rsid w:val="00291936"/>
    <w:rsid w:val="0029290A"/>
    <w:rsid w:val="0029303D"/>
    <w:rsid w:val="00293F64"/>
    <w:rsid w:val="00294AFF"/>
    <w:rsid w:val="0029597F"/>
    <w:rsid w:val="00295C6F"/>
    <w:rsid w:val="00296FC8"/>
    <w:rsid w:val="00297897"/>
    <w:rsid w:val="00297DE1"/>
    <w:rsid w:val="002A0706"/>
    <w:rsid w:val="002A08FF"/>
    <w:rsid w:val="002A0932"/>
    <w:rsid w:val="002A1EDF"/>
    <w:rsid w:val="002A22C1"/>
    <w:rsid w:val="002A361D"/>
    <w:rsid w:val="002A4986"/>
    <w:rsid w:val="002A5953"/>
    <w:rsid w:val="002A6A41"/>
    <w:rsid w:val="002B2FE6"/>
    <w:rsid w:val="002B4185"/>
    <w:rsid w:val="002B59D7"/>
    <w:rsid w:val="002B5DF6"/>
    <w:rsid w:val="002B7737"/>
    <w:rsid w:val="002B79E2"/>
    <w:rsid w:val="002C055C"/>
    <w:rsid w:val="002C3CB4"/>
    <w:rsid w:val="002C4810"/>
    <w:rsid w:val="002C4E08"/>
    <w:rsid w:val="002C6ABE"/>
    <w:rsid w:val="002D0BD5"/>
    <w:rsid w:val="002D0EB6"/>
    <w:rsid w:val="002D10BE"/>
    <w:rsid w:val="002D41D9"/>
    <w:rsid w:val="002D66DF"/>
    <w:rsid w:val="002E0FA9"/>
    <w:rsid w:val="002E193E"/>
    <w:rsid w:val="002E2A1F"/>
    <w:rsid w:val="002E3314"/>
    <w:rsid w:val="002E6AEC"/>
    <w:rsid w:val="002F1EEE"/>
    <w:rsid w:val="002F44B0"/>
    <w:rsid w:val="002F4AA3"/>
    <w:rsid w:val="002F4C9B"/>
    <w:rsid w:val="002F54BE"/>
    <w:rsid w:val="002F7161"/>
    <w:rsid w:val="002F7460"/>
    <w:rsid w:val="0030044C"/>
    <w:rsid w:val="00300E00"/>
    <w:rsid w:val="003015FB"/>
    <w:rsid w:val="003018BF"/>
    <w:rsid w:val="003019CE"/>
    <w:rsid w:val="00302942"/>
    <w:rsid w:val="00305EF3"/>
    <w:rsid w:val="00306695"/>
    <w:rsid w:val="00306F1C"/>
    <w:rsid w:val="00307441"/>
    <w:rsid w:val="003119B7"/>
    <w:rsid w:val="003134E5"/>
    <w:rsid w:val="003137AC"/>
    <w:rsid w:val="0031398E"/>
    <w:rsid w:val="0031583F"/>
    <w:rsid w:val="003159CC"/>
    <w:rsid w:val="00316613"/>
    <w:rsid w:val="00321470"/>
    <w:rsid w:val="00321B03"/>
    <w:rsid w:val="00322EBF"/>
    <w:rsid w:val="00322FE4"/>
    <w:rsid w:val="003238F8"/>
    <w:rsid w:val="00323EEA"/>
    <w:rsid w:val="00323FE6"/>
    <w:rsid w:val="00324916"/>
    <w:rsid w:val="00324F79"/>
    <w:rsid w:val="00325966"/>
    <w:rsid w:val="00327AE8"/>
    <w:rsid w:val="00332DAD"/>
    <w:rsid w:val="003332DE"/>
    <w:rsid w:val="00337764"/>
    <w:rsid w:val="00343385"/>
    <w:rsid w:val="0034486A"/>
    <w:rsid w:val="0034686F"/>
    <w:rsid w:val="00347A85"/>
    <w:rsid w:val="00350B7B"/>
    <w:rsid w:val="0035305D"/>
    <w:rsid w:val="00355BCB"/>
    <w:rsid w:val="0035724B"/>
    <w:rsid w:val="0036016F"/>
    <w:rsid w:val="00360492"/>
    <w:rsid w:val="00360AFE"/>
    <w:rsid w:val="003623E6"/>
    <w:rsid w:val="00362DB4"/>
    <w:rsid w:val="00364354"/>
    <w:rsid w:val="003663CF"/>
    <w:rsid w:val="003708C0"/>
    <w:rsid w:val="00370CF1"/>
    <w:rsid w:val="00370FE3"/>
    <w:rsid w:val="00371B28"/>
    <w:rsid w:val="003740E4"/>
    <w:rsid w:val="003740E8"/>
    <w:rsid w:val="003752A8"/>
    <w:rsid w:val="003761FF"/>
    <w:rsid w:val="0037726E"/>
    <w:rsid w:val="00381131"/>
    <w:rsid w:val="003811F7"/>
    <w:rsid w:val="00382C3F"/>
    <w:rsid w:val="00382FCF"/>
    <w:rsid w:val="00383169"/>
    <w:rsid w:val="00383DC7"/>
    <w:rsid w:val="00385475"/>
    <w:rsid w:val="003854CD"/>
    <w:rsid w:val="00385DC5"/>
    <w:rsid w:val="0039032E"/>
    <w:rsid w:val="003933DE"/>
    <w:rsid w:val="00396BEB"/>
    <w:rsid w:val="00396F8D"/>
    <w:rsid w:val="003A38DD"/>
    <w:rsid w:val="003A41A7"/>
    <w:rsid w:val="003A5AF1"/>
    <w:rsid w:val="003A5D4E"/>
    <w:rsid w:val="003A66B1"/>
    <w:rsid w:val="003A6BE4"/>
    <w:rsid w:val="003A6C1B"/>
    <w:rsid w:val="003A7733"/>
    <w:rsid w:val="003A7F7E"/>
    <w:rsid w:val="003B06ED"/>
    <w:rsid w:val="003B24C9"/>
    <w:rsid w:val="003B2801"/>
    <w:rsid w:val="003B38BC"/>
    <w:rsid w:val="003B3D8C"/>
    <w:rsid w:val="003B4107"/>
    <w:rsid w:val="003B44DF"/>
    <w:rsid w:val="003C0B07"/>
    <w:rsid w:val="003C28B8"/>
    <w:rsid w:val="003C6ED5"/>
    <w:rsid w:val="003D11A4"/>
    <w:rsid w:val="003D1337"/>
    <w:rsid w:val="003D23F5"/>
    <w:rsid w:val="003D2C6F"/>
    <w:rsid w:val="003D311C"/>
    <w:rsid w:val="003D3C0C"/>
    <w:rsid w:val="003D3E78"/>
    <w:rsid w:val="003D492A"/>
    <w:rsid w:val="003D5268"/>
    <w:rsid w:val="003D6D60"/>
    <w:rsid w:val="003D7277"/>
    <w:rsid w:val="003D7EF5"/>
    <w:rsid w:val="003E0A2B"/>
    <w:rsid w:val="003E180C"/>
    <w:rsid w:val="003E210D"/>
    <w:rsid w:val="003E2A5F"/>
    <w:rsid w:val="003E2A98"/>
    <w:rsid w:val="003E2FEB"/>
    <w:rsid w:val="003E3867"/>
    <w:rsid w:val="003E40BD"/>
    <w:rsid w:val="003E470C"/>
    <w:rsid w:val="003E497F"/>
    <w:rsid w:val="003E4DE2"/>
    <w:rsid w:val="003E4FED"/>
    <w:rsid w:val="003E585E"/>
    <w:rsid w:val="003E5C13"/>
    <w:rsid w:val="003E6F31"/>
    <w:rsid w:val="003F0AFE"/>
    <w:rsid w:val="003F0D18"/>
    <w:rsid w:val="003F179A"/>
    <w:rsid w:val="003F183E"/>
    <w:rsid w:val="003F2D85"/>
    <w:rsid w:val="003F390A"/>
    <w:rsid w:val="003F5117"/>
    <w:rsid w:val="003F53CE"/>
    <w:rsid w:val="003F5461"/>
    <w:rsid w:val="003F6591"/>
    <w:rsid w:val="00400418"/>
    <w:rsid w:val="004024A7"/>
    <w:rsid w:val="00403FE2"/>
    <w:rsid w:val="004048E8"/>
    <w:rsid w:val="004063EC"/>
    <w:rsid w:val="00407DCC"/>
    <w:rsid w:val="00411B2D"/>
    <w:rsid w:val="00411B90"/>
    <w:rsid w:val="004121E3"/>
    <w:rsid w:val="00413B93"/>
    <w:rsid w:val="00414816"/>
    <w:rsid w:val="00415970"/>
    <w:rsid w:val="00416507"/>
    <w:rsid w:val="00416E9E"/>
    <w:rsid w:val="00417D40"/>
    <w:rsid w:val="00421188"/>
    <w:rsid w:val="00423BC7"/>
    <w:rsid w:val="00423F98"/>
    <w:rsid w:val="0042599C"/>
    <w:rsid w:val="00426BA6"/>
    <w:rsid w:val="00427AD0"/>
    <w:rsid w:val="00430601"/>
    <w:rsid w:val="004331FD"/>
    <w:rsid w:val="00434319"/>
    <w:rsid w:val="00435115"/>
    <w:rsid w:val="00436447"/>
    <w:rsid w:val="00436660"/>
    <w:rsid w:val="004373B2"/>
    <w:rsid w:val="00437651"/>
    <w:rsid w:val="00437673"/>
    <w:rsid w:val="004412D1"/>
    <w:rsid w:val="004413CC"/>
    <w:rsid w:val="00441E25"/>
    <w:rsid w:val="00442822"/>
    <w:rsid w:val="00442BB1"/>
    <w:rsid w:val="00444B51"/>
    <w:rsid w:val="00444BBC"/>
    <w:rsid w:val="004454E7"/>
    <w:rsid w:val="0044688D"/>
    <w:rsid w:val="00450E60"/>
    <w:rsid w:val="00451AEA"/>
    <w:rsid w:val="00453326"/>
    <w:rsid w:val="00454448"/>
    <w:rsid w:val="00454D91"/>
    <w:rsid w:val="0045535B"/>
    <w:rsid w:val="00456D93"/>
    <w:rsid w:val="00457513"/>
    <w:rsid w:val="0046165C"/>
    <w:rsid w:val="00462E75"/>
    <w:rsid w:val="0046386B"/>
    <w:rsid w:val="0046409E"/>
    <w:rsid w:val="00464517"/>
    <w:rsid w:val="00464F69"/>
    <w:rsid w:val="0046581F"/>
    <w:rsid w:val="0046628C"/>
    <w:rsid w:val="00467A1B"/>
    <w:rsid w:val="004707FC"/>
    <w:rsid w:val="00471A90"/>
    <w:rsid w:val="00471B2C"/>
    <w:rsid w:val="004727AE"/>
    <w:rsid w:val="00475CE1"/>
    <w:rsid w:val="00475CEF"/>
    <w:rsid w:val="00476746"/>
    <w:rsid w:val="00476D56"/>
    <w:rsid w:val="00476F11"/>
    <w:rsid w:val="00480E49"/>
    <w:rsid w:val="00481C1B"/>
    <w:rsid w:val="004822C1"/>
    <w:rsid w:val="004827C5"/>
    <w:rsid w:val="00484BC0"/>
    <w:rsid w:val="00485480"/>
    <w:rsid w:val="0048563D"/>
    <w:rsid w:val="0048632E"/>
    <w:rsid w:val="004867B9"/>
    <w:rsid w:val="00487044"/>
    <w:rsid w:val="0048760C"/>
    <w:rsid w:val="00487A95"/>
    <w:rsid w:val="0049007E"/>
    <w:rsid w:val="0049167E"/>
    <w:rsid w:val="00491746"/>
    <w:rsid w:val="00494C02"/>
    <w:rsid w:val="00494DBD"/>
    <w:rsid w:val="004A17DF"/>
    <w:rsid w:val="004A3F17"/>
    <w:rsid w:val="004A6F1D"/>
    <w:rsid w:val="004B0210"/>
    <w:rsid w:val="004B11DF"/>
    <w:rsid w:val="004B260D"/>
    <w:rsid w:val="004B359C"/>
    <w:rsid w:val="004B457F"/>
    <w:rsid w:val="004B670E"/>
    <w:rsid w:val="004B699B"/>
    <w:rsid w:val="004B7146"/>
    <w:rsid w:val="004C1893"/>
    <w:rsid w:val="004C1A09"/>
    <w:rsid w:val="004C4892"/>
    <w:rsid w:val="004C4A47"/>
    <w:rsid w:val="004C7CE6"/>
    <w:rsid w:val="004C7EFF"/>
    <w:rsid w:val="004D0F06"/>
    <w:rsid w:val="004D20DD"/>
    <w:rsid w:val="004D2490"/>
    <w:rsid w:val="004D24DE"/>
    <w:rsid w:val="004D2996"/>
    <w:rsid w:val="004D419C"/>
    <w:rsid w:val="004D696A"/>
    <w:rsid w:val="004D6B61"/>
    <w:rsid w:val="004D7ED6"/>
    <w:rsid w:val="004E2821"/>
    <w:rsid w:val="004E2EC1"/>
    <w:rsid w:val="004E3224"/>
    <w:rsid w:val="004E3F4C"/>
    <w:rsid w:val="004E7769"/>
    <w:rsid w:val="004F1BD4"/>
    <w:rsid w:val="004F483D"/>
    <w:rsid w:val="004F6229"/>
    <w:rsid w:val="004F7B7D"/>
    <w:rsid w:val="004F7DDE"/>
    <w:rsid w:val="00501E51"/>
    <w:rsid w:val="005024C6"/>
    <w:rsid w:val="00502E7C"/>
    <w:rsid w:val="00503789"/>
    <w:rsid w:val="00505C33"/>
    <w:rsid w:val="00506E07"/>
    <w:rsid w:val="00507172"/>
    <w:rsid w:val="005112A4"/>
    <w:rsid w:val="005125BE"/>
    <w:rsid w:val="0051288E"/>
    <w:rsid w:val="00512FE4"/>
    <w:rsid w:val="005134EC"/>
    <w:rsid w:val="00513A70"/>
    <w:rsid w:val="00515D97"/>
    <w:rsid w:val="00515DDA"/>
    <w:rsid w:val="00516D1B"/>
    <w:rsid w:val="00517406"/>
    <w:rsid w:val="00522096"/>
    <w:rsid w:val="0052279E"/>
    <w:rsid w:val="00522D4A"/>
    <w:rsid w:val="00522EAB"/>
    <w:rsid w:val="00523715"/>
    <w:rsid w:val="00524591"/>
    <w:rsid w:val="00524F07"/>
    <w:rsid w:val="00526240"/>
    <w:rsid w:val="00527F39"/>
    <w:rsid w:val="005301EE"/>
    <w:rsid w:val="00530213"/>
    <w:rsid w:val="00530CCD"/>
    <w:rsid w:val="00531F25"/>
    <w:rsid w:val="005334CD"/>
    <w:rsid w:val="00533A25"/>
    <w:rsid w:val="0053559D"/>
    <w:rsid w:val="00535A5F"/>
    <w:rsid w:val="00536104"/>
    <w:rsid w:val="0053744C"/>
    <w:rsid w:val="00537FCC"/>
    <w:rsid w:val="0054476C"/>
    <w:rsid w:val="0054549C"/>
    <w:rsid w:val="00547EC5"/>
    <w:rsid w:val="00550576"/>
    <w:rsid w:val="005507C7"/>
    <w:rsid w:val="00551D21"/>
    <w:rsid w:val="005522E6"/>
    <w:rsid w:val="00552A13"/>
    <w:rsid w:val="0055322B"/>
    <w:rsid w:val="005546AB"/>
    <w:rsid w:val="00555E01"/>
    <w:rsid w:val="0055725B"/>
    <w:rsid w:val="00560E67"/>
    <w:rsid w:val="005616B4"/>
    <w:rsid w:val="0056201C"/>
    <w:rsid w:val="00565632"/>
    <w:rsid w:val="00567DF9"/>
    <w:rsid w:val="0057232C"/>
    <w:rsid w:val="005726C4"/>
    <w:rsid w:val="00572A58"/>
    <w:rsid w:val="00573544"/>
    <w:rsid w:val="005735F8"/>
    <w:rsid w:val="00574E59"/>
    <w:rsid w:val="00576504"/>
    <w:rsid w:val="005767D7"/>
    <w:rsid w:val="00576B19"/>
    <w:rsid w:val="00577178"/>
    <w:rsid w:val="0058157F"/>
    <w:rsid w:val="005815FC"/>
    <w:rsid w:val="00581932"/>
    <w:rsid w:val="00581C5A"/>
    <w:rsid w:val="0058216A"/>
    <w:rsid w:val="005823BF"/>
    <w:rsid w:val="00582A49"/>
    <w:rsid w:val="00583A72"/>
    <w:rsid w:val="005848B9"/>
    <w:rsid w:val="00585DD6"/>
    <w:rsid w:val="00592462"/>
    <w:rsid w:val="00592793"/>
    <w:rsid w:val="005950F5"/>
    <w:rsid w:val="0059737B"/>
    <w:rsid w:val="00597519"/>
    <w:rsid w:val="005A1E7A"/>
    <w:rsid w:val="005A2E84"/>
    <w:rsid w:val="005A3EB7"/>
    <w:rsid w:val="005A3FED"/>
    <w:rsid w:val="005A425B"/>
    <w:rsid w:val="005A5373"/>
    <w:rsid w:val="005A5A5F"/>
    <w:rsid w:val="005A5C8E"/>
    <w:rsid w:val="005A7FBC"/>
    <w:rsid w:val="005B03AA"/>
    <w:rsid w:val="005B08DB"/>
    <w:rsid w:val="005B1EFC"/>
    <w:rsid w:val="005B48F1"/>
    <w:rsid w:val="005B5FB9"/>
    <w:rsid w:val="005B741A"/>
    <w:rsid w:val="005C0847"/>
    <w:rsid w:val="005C09D5"/>
    <w:rsid w:val="005C0F9A"/>
    <w:rsid w:val="005C0FA8"/>
    <w:rsid w:val="005C18F6"/>
    <w:rsid w:val="005C28D5"/>
    <w:rsid w:val="005C35CE"/>
    <w:rsid w:val="005C383B"/>
    <w:rsid w:val="005C4673"/>
    <w:rsid w:val="005C4C97"/>
    <w:rsid w:val="005C4FF4"/>
    <w:rsid w:val="005C662D"/>
    <w:rsid w:val="005C6F69"/>
    <w:rsid w:val="005C792C"/>
    <w:rsid w:val="005D0EFD"/>
    <w:rsid w:val="005D38C6"/>
    <w:rsid w:val="005D4281"/>
    <w:rsid w:val="005D4A72"/>
    <w:rsid w:val="005D54CF"/>
    <w:rsid w:val="005D654E"/>
    <w:rsid w:val="005E0AA2"/>
    <w:rsid w:val="005E1382"/>
    <w:rsid w:val="005E2720"/>
    <w:rsid w:val="005E5542"/>
    <w:rsid w:val="005E5C36"/>
    <w:rsid w:val="005E5DAF"/>
    <w:rsid w:val="005E7D12"/>
    <w:rsid w:val="005F0ADC"/>
    <w:rsid w:val="005F160F"/>
    <w:rsid w:val="00600464"/>
    <w:rsid w:val="00606D74"/>
    <w:rsid w:val="00607FDD"/>
    <w:rsid w:val="00610094"/>
    <w:rsid w:val="006114E1"/>
    <w:rsid w:val="00612A78"/>
    <w:rsid w:val="00613491"/>
    <w:rsid w:val="00613CE4"/>
    <w:rsid w:val="006145F2"/>
    <w:rsid w:val="006146B5"/>
    <w:rsid w:val="00620012"/>
    <w:rsid w:val="00624B3F"/>
    <w:rsid w:val="00625134"/>
    <w:rsid w:val="00625404"/>
    <w:rsid w:val="00626442"/>
    <w:rsid w:val="006271AB"/>
    <w:rsid w:val="006308DC"/>
    <w:rsid w:val="006344B6"/>
    <w:rsid w:val="00634BD2"/>
    <w:rsid w:val="00634BFB"/>
    <w:rsid w:val="00640788"/>
    <w:rsid w:val="00641AE2"/>
    <w:rsid w:val="00642450"/>
    <w:rsid w:val="006430FC"/>
    <w:rsid w:val="006439ED"/>
    <w:rsid w:val="00644DD2"/>
    <w:rsid w:val="00646675"/>
    <w:rsid w:val="006502B2"/>
    <w:rsid w:val="0065154F"/>
    <w:rsid w:val="00653EFC"/>
    <w:rsid w:val="006547CD"/>
    <w:rsid w:val="00656BB0"/>
    <w:rsid w:val="00657F3E"/>
    <w:rsid w:val="00660417"/>
    <w:rsid w:val="00660883"/>
    <w:rsid w:val="00660C5B"/>
    <w:rsid w:val="006618E1"/>
    <w:rsid w:val="00661FB8"/>
    <w:rsid w:val="00662348"/>
    <w:rsid w:val="00663DE7"/>
    <w:rsid w:val="00665005"/>
    <w:rsid w:val="006701CB"/>
    <w:rsid w:val="00674CE3"/>
    <w:rsid w:val="00674DAF"/>
    <w:rsid w:val="00675151"/>
    <w:rsid w:val="006751EE"/>
    <w:rsid w:val="00675E45"/>
    <w:rsid w:val="00677A3E"/>
    <w:rsid w:val="00680142"/>
    <w:rsid w:val="006868E6"/>
    <w:rsid w:val="00686F01"/>
    <w:rsid w:val="00687B70"/>
    <w:rsid w:val="00690F74"/>
    <w:rsid w:val="00691AB5"/>
    <w:rsid w:val="00691C5B"/>
    <w:rsid w:val="00691F37"/>
    <w:rsid w:val="006923FB"/>
    <w:rsid w:val="0069365D"/>
    <w:rsid w:val="006938CE"/>
    <w:rsid w:val="00693D64"/>
    <w:rsid w:val="00694574"/>
    <w:rsid w:val="0069565A"/>
    <w:rsid w:val="006969D3"/>
    <w:rsid w:val="0069782F"/>
    <w:rsid w:val="006979D1"/>
    <w:rsid w:val="006979F8"/>
    <w:rsid w:val="006A096C"/>
    <w:rsid w:val="006A144D"/>
    <w:rsid w:val="006A621B"/>
    <w:rsid w:val="006A687E"/>
    <w:rsid w:val="006A68D4"/>
    <w:rsid w:val="006B1D02"/>
    <w:rsid w:val="006B3270"/>
    <w:rsid w:val="006B459B"/>
    <w:rsid w:val="006B59CA"/>
    <w:rsid w:val="006B7AB2"/>
    <w:rsid w:val="006C01EF"/>
    <w:rsid w:val="006C2A69"/>
    <w:rsid w:val="006C2A74"/>
    <w:rsid w:val="006C3B05"/>
    <w:rsid w:val="006C3E34"/>
    <w:rsid w:val="006C3FDD"/>
    <w:rsid w:val="006C407D"/>
    <w:rsid w:val="006C40BC"/>
    <w:rsid w:val="006C4E8E"/>
    <w:rsid w:val="006C519D"/>
    <w:rsid w:val="006C5375"/>
    <w:rsid w:val="006C56CE"/>
    <w:rsid w:val="006C5A37"/>
    <w:rsid w:val="006C5CA2"/>
    <w:rsid w:val="006C6F16"/>
    <w:rsid w:val="006C70F2"/>
    <w:rsid w:val="006C7685"/>
    <w:rsid w:val="006D0943"/>
    <w:rsid w:val="006D136E"/>
    <w:rsid w:val="006D4335"/>
    <w:rsid w:val="006D4A7B"/>
    <w:rsid w:val="006D583D"/>
    <w:rsid w:val="006D6435"/>
    <w:rsid w:val="006D67F1"/>
    <w:rsid w:val="006D6AFA"/>
    <w:rsid w:val="006D799F"/>
    <w:rsid w:val="006E0CBF"/>
    <w:rsid w:val="006E4828"/>
    <w:rsid w:val="006E673B"/>
    <w:rsid w:val="006E7776"/>
    <w:rsid w:val="006F063A"/>
    <w:rsid w:val="006F2EF2"/>
    <w:rsid w:val="006F3DA4"/>
    <w:rsid w:val="006F5BDB"/>
    <w:rsid w:val="00701C53"/>
    <w:rsid w:val="00701DDA"/>
    <w:rsid w:val="00703083"/>
    <w:rsid w:val="00703841"/>
    <w:rsid w:val="00703878"/>
    <w:rsid w:val="00704ED7"/>
    <w:rsid w:val="007058DD"/>
    <w:rsid w:val="0070748A"/>
    <w:rsid w:val="00711B54"/>
    <w:rsid w:val="00711EC7"/>
    <w:rsid w:val="0071427A"/>
    <w:rsid w:val="00714291"/>
    <w:rsid w:val="00714561"/>
    <w:rsid w:val="007147CE"/>
    <w:rsid w:val="00714814"/>
    <w:rsid w:val="00715595"/>
    <w:rsid w:val="0071692E"/>
    <w:rsid w:val="00716A49"/>
    <w:rsid w:val="00721569"/>
    <w:rsid w:val="00723724"/>
    <w:rsid w:val="00723D39"/>
    <w:rsid w:val="007247B7"/>
    <w:rsid w:val="00725050"/>
    <w:rsid w:val="00725353"/>
    <w:rsid w:val="00726A78"/>
    <w:rsid w:val="0072714B"/>
    <w:rsid w:val="00727E3D"/>
    <w:rsid w:val="00727F54"/>
    <w:rsid w:val="00730612"/>
    <w:rsid w:val="007317ED"/>
    <w:rsid w:val="007329FD"/>
    <w:rsid w:val="00735BA0"/>
    <w:rsid w:val="00736549"/>
    <w:rsid w:val="00736E49"/>
    <w:rsid w:val="00737DEA"/>
    <w:rsid w:val="007404D8"/>
    <w:rsid w:val="00742C97"/>
    <w:rsid w:val="00743BA0"/>
    <w:rsid w:val="00743D59"/>
    <w:rsid w:val="00744A0B"/>
    <w:rsid w:val="007464A4"/>
    <w:rsid w:val="007502F2"/>
    <w:rsid w:val="00750FF3"/>
    <w:rsid w:val="007524E9"/>
    <w:rsid w:val="00752555"/>
    <w:rsid w:val="00753249"/>
    <w:rsid w:val="00754A58"/>
    <w:rsid w:val="00760E5E"/>
    <w:rsid w:val="0076130E"/>
    <w:rsid w:val="00762251"/>
    <w:rsid w:val="0076274C"/>
    <w:rsid w:val="00762AEE"/>
    <w:rsid w:val="00763101"/>
    <w:rsid w:val="0076378C"/>
    <w:rsid w:val="00765B13"/>
    <w:rsid w:val="0077089D"/>
    <w:rsid w:val="00773007"/>
    <w:rsid w:val="00774596"/>
    <w:rsid w:val="007745E0"/>
    <w:rsid w:val="007749FE"/>
    <w:rsid w:val="00774F4D"/>
    <w:rsid w:val="00776B45"/>
    <w:rsid w:val="007775CD"/>
    <w:rsid w:val="0078031F"/>
    <w:rsid w:val="00780855"/>
    <w:rsid w:val="007827BA"/>
    <w:rsid w:val="00784B47"/>
    <w:rsid w:val="00785021"/>
    <w:rsid w:val="00785CE3"/>
    <w:rsid w:val="00787EEE"/>
    <w:rsid w:val="00790951"/>
    <w:rsid w:val="007912F6"/>
    <w:rsid w:val="00795825"/>
    <w:rsid w:val="00795846"/>
    <w:rsid w:val="007960FF"/>
    <w:rsid w:val="0079687D"/>
    <w:rsid w:val="0079788C"/>
    <w:rsid w:val="007A0584"/>
    <w:rsid w:val="007A0E90"/>
    <w:rsid w:val="007A1CBA"/>
    <w:rsid w:val="007A27B8"/>
    <w:rsid w:val="007A27D1"/>
    <w:rsid w:val="007A4C85"/>
    <w:rsid w:val="007A6127"/>
    <w:rsid w:val="007A63A8"/>
    <w:rsid w:val="007A6CC7"/>
    <w:rsid w:val="007A6E1B"/>
    <w:rsid w:val="007A7C49"/>
    <w:rsid w:val="007A7F2B"/>
    <w:rsid w:val="007B22A9"/>
    <w:rsid w:val="007B4702"/>
    <w:rsid w:val="007B5F43"/>
    <w:rsid w:val="007B5FAA"/>
    <w:rsid w:val="007C0CEB"/>
    <w:rsid w:val="007C146E"/>
    <w:rsid w:val="007C154A"/>
    <w:rsid w:val="007C3786"/>
    <w:rsid w:val="007C7FC7"/>
    <w:rsid w:val="007D0889"/>
    <w:rsid w:val="007D0C3C"/>
    <w:rsid w:val="007D21E4"/>
    <w:rsid w:val="007D2E5F"/>
    <w:rsid w:val="007D30B1"/>
    <w:rsid w:val="007D3E8B"/>
    <w:rsid w:val="007D5B54"/>
    <w:rsid w:val="007D6F84"/>
    <w:rsid w:val="007E0058"/>
    <w:rsid w:val="007E264E"/>
    <w:rsid w:val="007E4C1F"/>
    <w:rsid w:val="007E78C3"/>
    <w:rsid w:val="007F00AA"/>
    <w:rsid w:val="007F00EC"/>
    <w:rsid w:val="007F0287"/>
    <w:rsid w:val="007F0998"/>
    <w:rsid w:val="007F135B"/>
    <w:rsid w:val="007F15AA"/>
    <w:rsid w:val="007F1DA9"/>
    <w:rsid w:val="007F2116"/>
    <w:rsid w:val="007F273B"/>
    <w:rsid w:val="007F32E2"/>
    <w:rsid w:val="007F33E2"/>
    <w:rsid w:val="007F3BBF"/>
    <w:rsid w:val="007F4306"/>
    <w:rsid w:val="007F5987"/>
    <w:rsid w:val="00800B40"/>
    <w:rsid w:val="00800D65"/>
    <w:rsid w:val="00802646"/>
    <w:rsid w:val="00803030"/>
    <w:rsid w:val="00805DF5"/>
    <w:rsid w:val="0081296D"/>
    <w:rsid w:val="008132BF"/>
    <w:rsid w:val="008151F6"/>
    <w:rsid w:val="00817F3C"/>
    <w:rsid w:val="0082206A"/>
    <w:rsid w:val="00822925"/>
    <w:rsid w:val="00822C62"/>
    <w:rsid w:val="008238F6"/>
    <w:rsid w:val="00823FBD"/>
    <w:rsid w:val="008273E3"/>
    <w:rsid w:val="00832AD8"/>
    <w:rsid w:val="00833102"/>
    <w:rsid w:val="008339A2"/>
    <w:rsid w:val="00833A2F"/>
    <w:rsid w:val="00834A21"/>
    <w:rsid w:val="008366EC"/>
    <w:rsid w:val="00836CBC"/>
    <w:rsid w:val="00837202"/>
    <w:rsid w:val="00837B81"/>
    <w:rsid w:val="00837DB9"/>
    <w:rsid w:val="00840D58"/>
    <w:rsid w:val="00841469"/>
    <w:rsid w:val="008415ED"/>
    <w:rsid w:val="0084294D"/>
    <w:rsid w:val="00844EAC"/>
    <w:rsid w:val="00847AF8"/>
    <w:rsid w:val="00851D4A"/>
    <w:rsid w:val="008530DD"/>
    <w:rsid w:val="008534BD"/>
    <w:rsid w:val="0085471E"/>
    <w:rsid w:val="00854F0D"/>
    <w:rsid w:val="00854FFF"/>
    <w:rsid w:val="008567B9"/>
    <w:rsid w:val="00860C59"/>
    <w:rsid w:val="00864850"/>
    <w:rsid w:val="00866439"/>
    <w:rsid w:val="008714FE"/>
    <w:rsid w:val="008716A2"/>
    <w:rsid w:val="00871776"/>
    <w:rsid w:val="00872709"/>
    <w:rsid w:val="00874F42"/>
    <w:rsid w:val="008751CA"/>
    <w:rsid w:val="00875D4C"/>
    <w:rsid w:val="008764B6"/>
    <w:rsid w:val="00880246"/>
    <w:rsid w:val="008822F5"/>
    <w:rsid w:val="00882E79"/>
    <w:rsid w:val="00884CB9"/>
    <w:rsid w:val="008856DD"/>
    <w:rsid w:val="0088664D"/>
    <w:rsid w:val="0088777A"/>
    <w:rsid w:val="00891976"/>
    <w:rsid w:val="008924B5"/>
    <w:rsid w:val="00894721"/>
    <w:rsid w:val="00894AFF"/>
    <w:rsid w:val="008955BD"/>
    <w:rsid w:val="008966FC"/>
    <w:rsid w:val="008A00D4"/>
    <w:rsid w:val="008A1527"/>
    <w:rsid w:val="008A1754"/>
    <w:rsid w:val="008A442B"/>
    <w:rsid w:val="008A4693"/>
    <w:rsid w:val="008A55E2"/>
    <w:rsid w:val="008A6A5C"/>
    <w:rsid w:val="008A748A"/>
    <w:rsid w:val="008A767F"/>
    <w:rsid w:val="008A7F29"/>
    <w:rsid w:val="008B022F"/>
    <w:rsid w:val="008B09C9"/>
    <w:rsid w:val="008B30AC"/>
    <w:rsid w:val="008B62BD"/>
    <w:rsid w:val="008C0846"/>
    <w:rsid w:val="008C09BB"/>
    <w:rsid w:val="008C0DF1"/>
    <w:rsid w:val="008C1817"/>
    <w:rsid w:val="008C63D9"/>
    <w:rsid w:val="008C6FFB"/>
    <w:rsid w:val="008D0BE2"/>
    <w:rsid w:val="008D1B58"/>
    <w:rsid w:val="008D22C4"/>
    <w:rsid w:val="008D258D"/>
    <w:rsid w:val="008D2A0C"/>
    <w:rsid w:val="008D3EB4"/>
    <w:rsid w:val="008D42B6"/>
    <w:rsid w:val="008D449C"/>
    <w:rsid w:val="008D5E43"/>
    <w:rsid w:val="008D618A"/>
    <w:rsid w:val="008D7A4B"/>
    <w:rsid w:val="008E0C87"/>
    <w:rsid w:val="008E3504"/>
    <w:rsid w:val="008E3733"/>
    <w:rsid w:val="008E4B46"/>
    <w:rsid w:val="008E50E0"/>
    <w:rsid w:val="008E6DEB"/>
    <w:rsid w:val="008F2692"/>
    <w:rsid w:val="008F2B54"/>
    <w:rsid w:val="008F3742"/>
    <w:rsid w:val="008F4E64"/>
    <w:rsid w:val="008F6D27"/>
    <w:rsid w:val="008F7612"/>
    <w:rsid w:val="009031C0"/>
    <w:rsid w:val="00903F9C"/>
    <w:rsid w:val="00904201"/>
    <w:rsid w:val="00905351"/>
    <w:rsid w:val="0090572D"/>
    <w:rsid w:val="00906BE5"/>
    <w:rsid w:val="009071D9"/>
    <w:rsid w:val="009122A9"/>
    <w:rsid w:val="00913430"/>
    <w:rsid w:val="00915486"/>
    <w:rsid w:val="009162D8"/>
    <w:rsid w:val="00917A74"/>
    <w:rsid w:val="00917AAF"/>
    <w:rsid w:val="009201EF"/>
    <w:rsid w:val="0092114E"/>
    <w:rsid w:val="00923255"/>
    <w:rsid w:val="009234B1"/>
    <w:rsid w:val="00923C09"/>
    <w:rsid w:val="00924C03"/>
    <w:rsid w:val="00924CB8"/>
    <w:rsid w:val="00927EA9"/>
    <w:rsid w:val="009307BB"/>
    <w:rsid w:val="00932EB9"/>
    <w:rsid w:val="009352A0"/>
    <w:rsid w:val="00945BD2"/>
    <w:rsid w:val="00946E19"/>
    <w:rsid w:val="00947B8D"/>
    <w:rsid w:val="00950F1C"/>
    <w:rsid w:val="00953814"/>
    <w:rsid w:val="00960266"/>
    <w:rsid w:val="009624BB"/>
    <w:rsid w:val="00963860"/>
    <w:rsid w:val="00964716"/>
    <w:rsid w:val="00964DEB"/>
    <w:rsid w:val="0096677E"/>
    <w:rsid w:val="009675AE"/>
    <w:rsid w:val="0097131C"/>
    <w:rsid w:val="009713FE"/>
    <w:rsid w:val="00971A2D"/>
    <w:rsid w:val="00972082"/>
    <w:rsid w:val="00972A05"/>
    <w:rsid w:val="00972E55"/>
    <w:rsid w:val="00973F83"/>
    <w:rsid w:val="00974489"/>
    <w:rsid w:val="00975FE5"/>
    <w:rsid w:val="00977631"/>
    <w:rsid w:val="00983F2F"/>
    <w:rsid w:val="00984074"/>
    <w:rsid w:val="00984FC0"/>
    <w:rsid w:val="009854D8"/>
    <w:rsid w:val="00986BBF"/>
    <w:rsid w:val="00987AF6"/>
    <w:rsid w:val="0099268E"/>
    <w:rsid w:val="009931F5"/>
    <w:rsid w:val="009941A0"/>
    <w:rsid w:val="009944D8"/>
    <w:rsid w:val="00994DCC"/>
    <w:rsid w:val="0099536B"/>
    <w:rsid w:val="00997080"/>
    <w:rsid w:val="00997DF7"/>
    <w:rsid w:val="009A0279"/>
    <w:rsid w:val="009A0A56"/>
    <w:rsid w:val="009A17FE"/>
    <w:rsid w:val="009A2542"/>
    <w:rsid w:val="009A2C9D"/>
    <w:rsid w:val="009A3E84"/>
    <w:rsid w:val="009A4748"/>
    <w:rsid w:val="009A794F"/>
    <w:rsid w:val="009B0429"/>
    <w:rsid w:val="009B111C"/>
    <w:rsid w:val="009B2367"/>
    <w:rsid w:val="009B4A4D"/>
    <w:rsid w:val="009B5431"/>
    <w:rsid w:val="009C1C26"/>
    <w:rsid w:val="009C201D"/>
    <w:rsid w:val="009C4D04"/>
    <w:rsid w:val="009C4F11"/>
    <w:rsid w:val="009C6347"/>
    <w:rsid w:val="009D02CD"/>
    <w:rsid w:val="009D12BA"/>
    <w:rsid w:val="009D20C1"/>
    <w:rsid w:val="009D2E82"/>
    <w:rsid w:val="009D2EAD"/>
    <w:rsid w:val="009D3BC1"/>
    <w:rsid w:val="009D4396"/>
    <w:rsid w:val="009D5455"/>
    <w:rsid w:val="009D7659"/>
    <w:rsid w:val="009E0DB4"/>
    <w:rsid w:val="009E2C23"/>
    <w:rsid w:val="009E3467"/>
    <w:rsid w:val="009E56E0"/>
    <w:rsid w:val="009E6EE0"/>
    <w:rsid w:val="009E731D"/>
    <w:rsid w:val="009F0063"/>
    <w:rsid w:val="009F04D4"/>
    <w:rsid w:val="009F33D1"/>
    <w:rsid w:val="009F5128"/>
    <w:rsid w:val="009F5A13"/>
    <w:rsid w:val="009F6571"/>
    <w:rsid w:val="00A00AE1"/>
    <w:rsid w:val="00A01F44"/>
    <w:rsid w:val="00A02611"/>
    <w:rsid w:val="00A05190"/>
    <w:rsid w:val="00A06064"/>
    <w:rsid w:val="00A1011D"/>
    <w:rsid w:val="00A13201"/>
    <w:rsid w:val="00A134E2"/>
    <w:rsid w:val="00A150E0"/>
    <w:rsid w:val="00A165D4"/>
    <w:rsid w:val="00A170DF"/>
    <w:rsid w:val="00A17124"/>
    <w:rsid w:val="00A179E9"/>
    <w:rsid w:val="00A20FA8"/>
    <w:rsid w:val="00A21AF9"/>
    <w:rsid w:val="00A220F8"/>
    <w:rsid w:val="00A2225A"/>
    <w:rsid w:val="00A23652"/>
    <w:rsid w:val="00A24CEE"/>
    <w:rsid w:val="00A25128"/>
    <w:rsid w:val="00A25338"/>
    <w:rsid w:val="00A262D1"/>
    <w:rsid w:val="00A2637D"/>
    <w:rsid w:val="00A26F70"/>
    <w:rsid w:val="00A314F7"/>
    <w:rsid w:val="00A315D9"/>
    <w:rsid w:val="00A31D76"/>
    <w:rsid w:val="00A321C0"/>
    <w:rsid w:val="00A33859"/>
    <w:rsid w:val="00A34E90"/>
    <w:rsid w:val="00A415D3"/>
    <w:rsid w:val="00A416DF"/>
    <w:rsid w:val="00A444D9"/>
    <w:rsid w:val="00A44B50"/>
    <w:rsid w:val="00A45621"/>
    <w:rsid w:val="00A53652"/>
    <w:rsid w:val="00A556D1"/>
    <w:rsid w:val="00A5632D"/>
    <w:rsid w:val="00A5692E"/>
    <w:rsid w:val="00A604FC"/>
    <w:rsid w:val="00A612B0"/>
    <w:rsid w:val="00A61BAC"/>
    <w:rsid w:val="00A63504"/>
    <w:rsid w:val="00A63B7F"/>
    <w:rsid w:val="00A6465F"/>
    <w:rsid w:val="00A64A95"/>
    <w:rsid w:val="00A64B46"/>
    <w:rsid w:val="00A65A62"/>
    <w:rsid w:val="00A661E5"/>
    <w:rsid w:val="00A66DF6"/>
    <w:rsid w:val="00A6758C"/>
    <w:rsid w:val="00A72B49"/>
    <w:rsid w:val="00A73671"/>
    <w:rsid w:val="00A74833"/>
    <w:rsid w:val="00A77202"/>
    <w:rsid w:val="00A7744B"/>
    <w:rsid w:val="00A777C2"/>
    <w:rsid w:val="00A8084D"/>
    <w:rsid w:val="00A8277C"/>
    <w:rsid w:val="00A83415"/>
    <w:rsid w:val="00A83898"/>
    <w:rsid w:val="00A85B59"/>
    <w:rsid w:val="00A90886"/>
    <w:rsid w:val="00A909DD"/>
    <w:rsid w:val="00A90DAB"/>
    <w:rsid w:val="00A929D0"/>
    <w:rsid w:val="00A93036"/>
    <w:rsid w:val="00A93525"/>
    <w:rsid w:val="00A94890"/>
    <w:rsid w:val="00AA0530"/>
    <w:rsid w:val="00AA130A"/>
    <w:rsid w:val="00AA1B6C"/>
    <w:rsid w:val="00AA1F35"/>
    <w:rsid w:val="00AA258A"/>
    <w:rsid w:val="00AA2779"/>
    <w:rsid w:val="00AA2E82"/>
    <w:rsid w:val="00AA606B"/>
    <w:rsid w:val="00AA702F"/>
    <w:rsid w:val="00AA7419"/>
    <w:rsid w:val="00AB10B6"/>
    <w:rsid w:val="00AB1AEA"/>
    <w:rsid w:val="00AB244F"/>
    <w:rsid w:val="00AB2552"/>
    <w:rsid w:val="00AB3C8D"/>
    <w:rsid w:val="00AB5C85"/>
    <w:rsid w:val="00AC0AAE"/>
    <w:rsid w:val="00AC0E98"/>
    <w:rsid w:val="00AC19C9"/>
    <w:rsid w:val="00AC1DFE"/>
    <w:rsid w:val="00AC38FF"/>
    <w:rsid w:val="00AC4095"/>
    <w:rsid w:val="00AC40F6"/>
    <w:rsid w:val="00AC4564"/>
    <w:rsid w:val="00AC69EB"/>
    <w:rsid w:val="00AC6F27"/>
    <w:rsid w:val="00AC7046"/>
    <w:rsid w:val="00AC739E"/>
    <w:rsid w:val="00AD08FB"/>
    <w:rsid w:val="00AD19BF"/>
    <w:rsid w:val="00AD1BDD"/>
    <w:rsid w:val="00AD2BBA"/>
    <w:rsid w:val="00AE0172"/>
    <w:rsid w:val="00AE09E0"/>
    <w:rsid w:val="00AE0D31"/>
    <w:rsid w:val="00AE19A4"/>
    <w:rsid w:val="00AE31EC"/>
    <w:rsid w:val="00AE3CD8"/>
    <w:rsid w:val="00AE3D3F"/>
    <w:rsid w:val="00AE4F59"/>
    <w:rsid w:val="00AE65E1"/>
    <w:rsid w:val="00AF29FE"/>
    <w:rsid w:val="00AF341C"/>
    <w:rsid w:val="00AF42C0"/>
    <w:rsid w:val="00AF451B"/>
    <w:rsid w:val="00AF48CB"/>
    <w:rsid w:val="00AF6965"/>
    <w:rsid w:val="00B007A5"/>
    <w:rsid w:val="00B01279"/>
    <w:rsid w:val="00B0139A"/>
    <w:rsid w:val="00B02D94"/>
    <w:rsid w:val="00B02F08"/>
    <w:rsid w:val="00B03B75"/>
    <w:rsid w:val="00B10051"/>
    <w:rsid w:val="00B11032"/>
    <w:rsid w:val="00B13ADD"/>
    <w:rsid w:val="00B14352"/>
    <w:rsid w:val="00B15291"/>
    <w:rsid w:val="00B1600F"/>
    <w:rsid w:val="00B20424"/>
    <w:rsid w:val="00B2198D"/>
    <w:rsid w:val="00B222BE"/>
    <w:rsid w:val="00B23E56"/>
    <w:rsid w:val="00B25AF2"/>
    <w:rsid w:val="00B2652F"/>
    <w:rsid w:val="00B30572"/>
    <w:rsid w:val="00B30A6A"/>
    <w:rsid w:val="00B30BA7"/>
    <w:rsid w:val="00B31745"/>
    <w:rsid w:val="00B31869"/>
    <w:rsid w:val="00B31C5C"/>
    <w:rsid w:val="00B34E5A"/>
    <w:rsid w:val="00B35B86"/>
    <w:rsid w:val="00B3718D"/>
    <w:rsid w:val="00B40109"/>
    <w:rsid w:val="00B40919"/>
    <w:rsid w:val="00B4143F"/>
    <w:rsid w:val="00B419E9"/>
    <w:rsid w:val="00B43D8A"/>
    <w:rsid w:val="00B447D3"/>
    <w:rsid w:val="00B44A57"/>
    <w:rsid w:val="00B471DD"/>
    <w:rsid w:val="00B4769F"/>
    <w:rsid w:val="00B5044B"/>
    <w:rsid w:val="00B53DDC"/>
    <w:rsid w:val="00B54E20"/>
    <w:rsid w:val="00B5509F"/>
    <w:rsid w:val="00B55CC4"/>
    <w:rsid w:val="00B55F88"/>
    <w:rsid w:val="00B60E24"/>
    <w:rsid w:val="00B62209"/>
    <w:rsid w:val="00B627BC"/>
    <w:rsid w:val="00B627DF"/>
    <w:rsid w:val="00B62DCF"/>
    <w:rsid w:val="00B63B41"/>
    <w:rsid w:val="00B65B7E"/>
    <w:rsid w:val="00B66588"/>
    <w:rsid w:val="00B67868"/>
    <w:rsid w:val="00B67C4A"/>
    <w:rsid w:val="00B71B38"/>
    <w:rsid w:val="00B776BE"/>
    <w:rsid w:val="00B82303"/>
    <w:rsid w:val="00B83B6A"/>
    <w:rsid w:val="00B8448A"/>
    <w:rsid w:val="00B85C6D"/>
    <w:rsid w:val="00B86231"/>
    <w:rsid w:val="00B87C97"/>
    <w:rsid w:val="00B87DD9"/>
    <w:rsid w:val="00B9061C"/>
    <w:rsid w:val="00B9079F"/>
    <w:rsid w:val="00B92D98"/>
    <w:rsid w:val="00B9460D"/>
    <w:rsid w:val="00B959DD"/>
    <w:rsid w:val="00B95F75"/>
    <w:rsid w:val="00B96748"/>
    <w:rsid w:val="00BA1CCC"/>
    <w:rsid w:val="00BA354F"/>
    <w:rsid w:val="00BA3C0C"/>
    <w:rsid w:val="00BA5AFD"/>
    <w:rsid w:val="00BA5E2F"/>
    <w:rsid w:val="00BA5F59"/>
    <w:rsid w:val="00BA6D1A"/>
    <w:rsid w:val="00BB083F"/>
    <w:rsid w:val="00BB0AC8"/>
    <w:rsid w:val="00BB12CE"/>
    <w:rsid w:val="00BB173D"/>
    <w:rsid w:val="00BB2066"/>
    <w:rsid w:val="00BB4D73"/>
    <w:rsid w:val="00BB4F73"/>
    <w:rsid w:val="00BB54B8"/>
    <w:rsid w:val="00BB5AF3"/>
    <w:rsid w:val="00BB6D1B"/>
    <w:rsid w:val="00BB7B81"/>
    <w:rsid w:val="00BC12E8"/>
    <w:rsid w:val="00BC1BD9"/>
    <w:rsid w:val="00BC20CE"/>
    <w:rsid w:val="00BC26BC"/>
    <w:rsid w:val="00BC26CC"/>
    <w:rsid w:val="00BC3B9A"/>
    <w:rsid w:val="00BC4A73"/>
    <w:rsid w:val="00BC5A85"/>
    <w:rsid w:val="00BD209B"/>
    <w:rsid w:val="00BD3CBA"/>
    <w:rsid w:val="00BD548D"/>
    <w:rsid w:val="00BE08DD"/>
    <w:rsid w:val="00BE0F49"/>
    <w:rsid w:val="00BE322B"/>
    <w:rsid w:val="00BE4D8D"/>
    <w:rsid w:val="00BE51DD"/>
    <w:rsid w:val="00BE7179"/>
    <w:rsid w:val="00BE7409"/>
    <w:rsid w:val="00BE79C4"/>
    <w:rsid w:val="00BE79E0"/>
    <w:rsid w:val="00BF01EE"/>
    <w:rsid w:val="00BF0E85"/>
    <w:rsid w:val="00BF1028"/>
    <w:rsid w:val="00BF5779"/>
    <w:rsid w:val="00BF5F66"/>
    <w:rsid w:val="00C0107C"/>
    <w:rsid w:val="00C0148F"/>
    <w:rsid w:val="00C01ABA"/>
    <w:rsid w:val="00C01E6F"/>
    <w:rsid w:val="00C04911"/>
    <w:rsid w:val="00C05A8D"/>
    <w:rsid w:val="00C07A48"/>
    <w:rsid w:val="00C10910"/>
    <w:rsid w:val="00C113C4"/>
    <w:rsid w:val="00C1341F"/>
    <w:rsid w:val="00C212C4"/>
    <w:rsid w:val="00C216F2"/>
    <w:rsid w:val="00C2201A"/>
    <w:rsid w:val="00C247B0"/>
    <w:rsid w:val="00C26427"/>
    <w:rsid w:val="00C30999"/>
    <w:rsid w:val="00C30D3B"/>
    <w:rsid w:val="00C33F18"/>
    <w:rsid w:val="00C35B01"/>
    <w:rsid w:val="00C36AB8"/>
    <w:rsid w:val="00C3791C"/>
    <w:rsid w:val="00C37B8D"/>
    <w:rsid w:val="00C4034C"/>
    <w:rsid w:val="00C4042F"/>
    <w:rsid w:val="00C41A20"/>
    <w:rsid w:val="00C4211B"/>
    <w:rsid w:val="00C42272"/>
    <w:rsid w:val="00C425C8"/>
    <w:rsid w:val="00C42608"/>
    <w:rsid w:val="00C439DC"/>
    <w:rsid w:val="00C44B68"/>
    <w:rsid w:val="00C50A70"/>
    <w:rsid w:val="00C50ADC"/>
    <w:rsid w:val="00C52A76"/>
    <w:rsid w:val="00C53739"/>
    <w:rsid w:val="00C5685A"/>
    <w:rsid w:val="00C56A71"/>
    <w:rsid w:val="00C57088"/>
    <w:rsid w:val="00C57BB4"/>
    <w:rsid w:val="00C61C9C"/>
    <w:rsid w:val="00C62B48"/>
    <w:rsid w:val="00C63403"/>
    <w:rsid w:val="00C643A0"/>
    <w:rsid w:val="00C66428"/>
    <w:rsid w:val="00C66F40"/>
    <w:rsid w:val="00C670F7"/>
    <w:rsid w:val="00C70C8E"/>
    <w:rsid w:val="00C70F91"/>
    <w:rsid w:val="00C74F0E"/>
    <w:rsid w:val="00C75017"/>
    <w:rsid w:val="00C773A1"/>
    <w:rsid w:val="00C80225"/>
    <w:rsid w:val="00C817FD"/>
    <w:rsid w:val="00C82485"/>
    <w:rsid w:val="00C8271F"/>
    <w:rsid w:val="00C828D5"/>
    <w:rsid w:val="00C83977"/>
    <w:rsid w:val="00C8589C"/>
    <w:rsid w:val="00C85C09"/>
    <w:rsid w:val="00C8659E"/>
    <w:rsid w:val="00C87384"/>
    <w:rsid w:val="00C879D8"/>
    <w:rsid w:val="00C91B20"/>
    <w:rsid w:val="00C9223D"/>
    <w:rsid w:val="00C93043"/>
    <w:rsid w:val="00C940F1"/>
    <w:rsid w:val="00C94E22"/>
    <w:rsid w:val="00C95F81"/>
    <w:rsid w:val="00C965AD"/>
    <w:rsid w:val="00C96FE4"/>
    <w:rsid w:val="00C97DAF"/>
    <w:rsid w:val="00CA0934"/>
    <w:rsid w:val="00CA0EFD"/>
    <w:rsid w:val="00CA54DD"/>
    <w:rsid w:val="00CA5671"/>
    <w:rsid w:val="00CA69AA"/>
    <w:rsid w:val="00CA6D74"/>
    <w:rsid w:val="00CA7080"/>
    <w:rsid w:val="00CB2454"/>
    <w:rsid w:val="00CB4334"/>
    <w:rsid w:val="00CB6290"/>
    <w:rsid w:val="00CB6414"/>
    <w:rsid w:val="00CB656B"/>
    <w:rsid w:val="00CB68B7"/>
    <w:rsid w:val="00CB6FBB"/>
    <w:rsid w:val="00CB705D"/>
    <w:rsid w:val="00CC1AD7"/>
    <w:rsid w:val="00CC4B64"/>
    <w:rsid w:val="00CC652D"/>
    <w:rsid w:val="00CC7ECC"/>
    <w:rsid w:val="00CD13C5"/>
    <w:rsid w:val="00CD1BB9"/>
    <w:rsid w:val="00CD1DE3"/>
    <w:rsid w:val="00CD4C7E"/>
    <w:rsid w:val="00CD53F7"/>
    <w:rsid w:val="00CE084E"/>
    <w:rsid w:val="00CE1D76"/>
    <w:rsid w:val="00CE2DD6"/>
    <w:rsid w:val="00CE3628"/>
    <w:rsid w:val="00CE3B46"/>
    <w:rsid w:val="00CE48E0"/>
    <w:rsid w:val="00CE5B30"/>
    <w:rsid w:val="00CE69BB"/>
    <w:rsid w:val="00CE7AB9"/>
    <w:rsid w:val="00CF054D"/>
    <w:rsid w:val="00CF125D"/>
    <w:rsid w:val="00CF19F2"/>
    <w:rsid w:val="00CF1C02"/>
    <w:rsid w:val="00CF2A97"/>
    <w:rsid w:val="00CF3B0B"/>
    <w:rsid w:val="00CF5170"/>
    <w:rsid w:val="00CF5321"/>
    <w:rsid w:val="00CF54FE"/>
    <w:rsid w:val="00CF60CF"/>
    <w:rsid w:val="00CF684F"/>
    <w:rsid w:val="00CF7AF8"/>
    <w:rsid w:val="00D00347"/>
    <w:rsid w:val="00D004F1"/>
    <w:rsid w:val="00D02C98"/>
    <w:rsid w:val="00D02D69"/>
    <w:rsid w:val="00D03F0B"/>
    <w:rsid w:val="00D05FED"/>
    <w:rsid w:val="00D070C2"/>
    <w:rsid w:val="00D07315"/>
    <w:rsid w:val="00D07457"/>
    <w:rsid w:val="00D07581"/>
    <w:rsid w:val="00D1250E"/>
    <w:rsid w:val="00D12FCE"/>
    <w:rsid w:val="00D14A2E"/>
    <w:rsid w:val="00D14B74"/>
    <w:rsid w:val="00D15E58"/>
    <w:rsid w:val="00D20249"/>
    <w:rsid w:val="00D208B0"/>
    <w:rsid w:val="00D217A3"/>
    <w:rsid w:val="00D229DB"/>
    <w:rsid w:val="00D23EFE"/>
    <w:rsid w:val="00D25AB3"/>
    <w:rsid w:val="00D26F64"/>
    <w:rsid w:val="00D27B87"/>
    <w:rsid w:val="00D30669"/>
    <w:rsid w:val="00D30BB4"/>
    <w:rsid w:val="00D31A94"/>
    <w:rsid w:val="00D33B77"/>
    <w:rsid w:val="00D34286"/>
    <w:rsid w:val="00D356D6"/>
    <w:rsid w:val="00D368D3"/>
    <w:rsid w:val="00D40D42"/>
    <w:rsid w:val="00D41E89"/>
    <w:rsid w:val="00D41F74"/>
    <w:rsid w:val="00D42B09"/>
    <w:rsid w:val="00D44EA6"/>
    <w:rsid w:val="00D465F5"/>
    <w:rsid w:val="00D47C9A"/>
    <w:rsid w:val="00D535F0"/>
    <w:rsid w:val="00D54090"/>
    <w:rsid w:val="00D557B8"/>
    <w:rsid w:val="00D55AD9"/>
    <w:rsid w:val="00D56FFB"/>
    <w:rsid w:val="00D60C05"/>
    <w:rsid w:val="00D619C5"/>
    <w:rsid w:val="00D61B40"/>
    <w:rsid w:val="00D62173"/>
    <w:rsid w:val="00D62997"/>
    <w:rsid w:val="00D6440A"/>
    <w:rsid w:val="00D64B85"/>
    <w:rsid w:val="00D72099"/>
    <w:rsid w:val="00D72991"/>
    <w:rsid w:val="00D72F6C"/>
    <w:rsid w:val="00D73BD0"/>
    <w:rsid w:val="00D744CA"/>
    <w:rsid w:val="00D7539C"/>
    <w:rsid w:val="00D753EF"/>
    <w:rsid w:val="00D77A8E"/>
    <w:rsid w:val="00D83740"/>
    <w:rsid w:val="00D87434"/>
    <w:rsid w:val="00D875CE"/>
    <w:rsid w:val="00D90172"/>
    <w:rsid w:val="00D90596"/>
    <w:rsid w:val="00D938AC"/>
    <w:rsid w:val="00D939DF"/>
    <w:rsid w:val="00D93B29"/>
    <w:rsid w:val="00D93E75"/>
    <w:rsid w:val="00D96E85"/>
    <w:rsid w:val="00DA0B8F"/>
    <w:rsid w:val="00DA1606"/>
    <w:rsid w:val="00DA19A7"/>
    <w:rsid w:val="00DA4D9C"/>
    <w:rsid w:val="00DA5611"/>
    <w:rsid w:val="00DA67D6"/>
    <w:rsid w:val="00DA79D9"/>
    <w:rsid w:val="00DB083E"/>
    <w:rsid w:val="00DB0BED"/>
    <w:rsid w:val="00DB0DE4"/>
    <w:rsid w:val="00DB2A06"/>
    <w:rsid w:val="00DB40D5"/>
    <w:rsid w:val="00DB5D18"/>
    <w:rsid w:val="00DB7318"/>
    <w:rsid w:val="00DB7B97"/>
    <w:rsid w:val="00DB7DF8"/>
    <w:rsid w:val="00DC2055"/>
    <w:rsid w:val="00DC4441"/>
    <w:rsid w:val="00DC5869"/>
    <w:rsid w:val="00DC68F3"/>
    <w:rsid w:val="00DC69AC"/>
    <w:rsid w:val="00DD1994"/>
    <w:rsid w:val="00DD309E"/>
    <w:rsid w:val="00DD3AFD"/>
    <w:rsid w:val="00DD4924"/>
    <w:rsid w:val="00DD5596"/>
    <w:rsid w:val="00DD657A"/>
    <w:rsid w:val="00DE1186"/>
    <w:rsid w:val="00DE1369"/>
    <w:rsid w:val="00DE174D"/>
    <w:rsid w:val="00DE1D81"/>
    <w:rsid w:val="00DE1FF5"/>
    <w:rsid w:val="00DE2D0C"/>
    <w:rsid w:val="00DE3E6C"/>
    <w:rsid w:val="00DE5C13"/>
    <w:rsid w:val="00DF1F4A"/>
    <w:rsid w:val="00DF311E"/>
    <w:rsid w:val="00DF3E5D"/>
    <w:rsid w:val="00DF5C67"/>
    <w:rsid w:val="00DF62B3"/>
    <w:rsid w:val="00DF7897"/>
    <w:rsid w:val="00E00B36"/>
    <w:rsid w:val="00E00F91"/>
    <w:rsid w:val="00E03515"/>
    <w:rsid w:val="00E03A0B"/>
    <w:rsid w:val="00E03BF1"/>
    <w:rsid w:val="00E04ED7"/>
    <w:rsid w:val="00E062D2"/>
    <w:rsid w:val="00E10CF6"/>
    <w:rsid w:val="00E112F3"/>
    <w:rsid w:val="00E123B4"/>
    <w:rsid w:val="00E128BA"/>
    <w:rsid w:val="00E1365A"/>
    <w:rsid w:val="00E1526A"/>
    <w:rsid w:val="00E15674"/>
    <w:rsid w:val="00E21CB5"/>
    <w:rsid w:val="00E22875"/>
    <w:rsid w:val="00E22F02"/>
    <w:rsid w:val="00E23140"/>
    <w:rsid w:val="00E266FB"/>
    <w:rsid w:val="00E26BD2"/>
    <w:rsid w:val="00E31046"/>
    <w:rsid w:val="00E3138D"/>
    <w:rsid w:val="00E33BC8"/>
    <w:rsid w:val="00E36BF1"/>
    <w:rsid w:val="00E4024C"/>
    <w:rsid w:val="00E40FB7"/>
    <w:rsid w:val="00E419B4"/>
    <w:rsid w:val="00E41EE2"/>
    <w:rsid w:val="00E42354"/>
    <w:rsid w:val="00E43F71"/>
    <w:rsid w:val="00E45121"/>
    <w:rsid w:val="00E45567"/>
    <w:rsid w:val="00E45624"/>
    <w:rsid w:val="00E4593A"/>
    <w:rsid w:val="00E50DA6"/>
    <w:rsid w:val="00E51F8B"/>
    <w:rsid w:val="00E534BC"/>
    <w:rsid w:val="00E574B2"/>
    <w:rsid w:val="00E57945"/>
    <w:rsid w:val="00E57F1F"/>
    <w:rsid w:val="00E63A83"/>
    <w:rsid w:val="00E647B1"/>
    <w:rsid w:val="00E64901"/>
    <w:rsid w:val="00E670F9"/>
    <w:rsid w:val="00E70EC2"/>
    <w:rsid w:val="00E7150E"/>
    <w:rsid w:val="00E71A9F"/>
    <w:rsid w:val="00E728AB"/>
    <w:rsid w:val="00E732C4"/>
    <w:rsid w:val="00E74104"/>
    <w:rsid w:val="00E74143"/>
    <w:rsid w:val="00E75765"/>
    <w:rsid w:val="00E7649E"/>
    <w:rsid w:val="00E77AC3"/>
    <w:rsid w:val="00E803AB"/>
    <w:rsid w:val="00E82544"/>
    <w:rsid w:val="00E851F4"/>
    <w:rsid w:val="00E90ACB"/>
    <w:rsid w:val="00E913DA"/>
    <w:rsid w:val="00E92C3C"/>
    <w:rsid w:val="00E93D7C"/>
    <w:rsid w:val="00E96826"/>
    <w:rsid w:val="00EA4E96"/>
    <w:rsid w:val="00EA5A4D"/>
    <w:rsid w:val="00EA6C7D"/>
    <w:rsid w:val="00EA79AB"/>
    <w:rsid w:val="00EB018B"/>
    <w:rsid w:val="00EB0611"/>
    <w:rsid w:val="00EB1C61"/>
    <w:rsid w:val="00EB4072"/>
    <w:rsid w:val="00EB449E"/>
    <w:rsid w:val="00EB4C3A"/>
    <w:rsid w:val="00EB6F6B"/>
    <w:rsid w:val="00EC163B"/>
    <w:rsid w:val="00EC1ADE"/>
    <w:rsid w:val="00EC397D"/>
    <w:rsid w:val="00EC4E64"/>
    <w:rsid w:val="00EC4F06"/>
    <w:rsid w:val="00EC72CB"/>
    <w:rsid w:val="00EC7511"/>
    <w:rsid w:val="00ED087D"/>
    <w:rsid w:val="00ED0C89"/>
    <w:rsid w:val="00ED0E1F"/>
    <w:rsid w:val="00ED0E5E"/>
    <w:rsid w:val="00ED209E"/>
    <w:rsid w:val="00ED27FA"/>
    <w:rsid w:val="00ED2B3E"/>
    <w:rsid w:val="00ED3A70"/>
    <w:rsid w:val="00ED5689"/>
    <w:rsid w:val="00ED65C2"/>
    <w:rsid w:val="00ED65C5"/>
    <w:rsid w:val="00ED6E01"/>
    <w:rsid w:val="00ED72CD"/>
    <w:rsid w:val="00ED7462"/>
    <w:rsid w:val="00ED763D"/>
    <w:rsid w:val="00ED78A5"/>
    <w:rsid w:val="00ED79B1"/>
    <w:rsid w:val="00EE0BD1"/>
    <w:rsid w:val="00EE249F"/>
    <w:rsid w:val="00EE24AD"/>
    <w:rsid w:val="00EE252D"/>
    <w:rsid w:val="00EE2BF9"/>
    <w:rsid w:val="00EE6330"/>
    <w:rsid w:val="00EF1BE3"/>
    <w:rsid w:val="00EF4D64"/>
    <w:rsid w:val="00EF5A5D"/>
    <w:rsid w:val="00EF61FA"/>
    <w:rsid w:val="00EF77FF"/>
    <w:rsid w:val="00F0089F"/>
    <w:rsid w:val="00F00BB9"/>
    <w:rsid w:val="00F01C09"/>
    <w:rsid w:val="00F03F56"/>
    <w:rsid w:val="00F052BC"/>
    <w:rsid w:val="00F06151"/>
    <w:rsid w:val="00F0662D"/>
    <w:rsid w:val="00F077AF"/>
    <w:rsid w:val="00F07F0B"/>
    <w:rsid w:val="00F10361"/>
    <w:rsid w:val="00F11169"/>
    <w:rsid w:val="00F1116B"/>
    <w:rsid w:val="00F1157A"/>
    <w:rsid w:val="00F115F6"/>
    <w:rsid w:val="00F12E33"/>
    <w:rsid w:val="00F14781"/>
    <w:rsid w:val="00F151ED"/>
    <w:rsid w:val="00F157E1"/>
    <w:rsid w:val="00F15849"/>
    <w:rsid w:val="00F16AD7"/>
    <w:rsid w:val="00F16E15"/>
    <w:rsid w:val="00F1724A"/>
    <w:rsid w:val="00F175F9"/>
    <w:rsid w:val="00F17C95"/>
    <w:rsid w:val="00F2043E"/>
    <w:rsid w:val="00F2093A"/>
    <w:rsid w:val="00F235BA"/>
    <w:rsid w:val="00F2409B"/>
    <w:rsid w:val="00F25A65"/>
    <w:rsid w:val="00F25ECC"/>
    <w:rsid w:val="00F32F44"/>
    <w:rsid w:val="00F336CA"/>
    <w:rsid w:val="00F33733"/>
    <w:rsid w:val="00F34494"/>
    <w:rsid w:val="00F36449"/>
    <w:rsid w:val="00F368E3"/>
    <w:rsid w:val="00F36D40"/>
    <w:rsid w:val="00F36EF4"/>
    <w:rsid w:val="00F370C9"/>
    <w:rsid w:val="00F37E31"/>
    <w:rsid w:val="00F40D9C"/>
    <w:rsid w:val="00F43824"/>
    <w:rsid w:val="00F45C32"/>
    <w:rsid w:val="00F4744D"/>
    <w:rsid w:val="00F5006F"/>
    <w:rsid w:val="00F503CC"/>
    <w:rsid w:val="00F50746"/>
    <w:rsid w:val="00F512BC"/>
    <w:rsid w:val="00F51870"/>
    <w:rsid w:val="00F521F8"/>
    <w:rsid w:val="00F52922"/>
    <w:rsid w:val="00F52A76"/>
    <w:rsid w:val="00F5347D"/>
    <w:rsid w:val="00F535B2"/>
    <w:rsid w:val="00F56BD7"/>
    <w:rsid w:val="00F60EFB"/>
    <w:rsid w:val="00F61A13"/>
    <w:rsid w:val="00F61FB3"/>
    <w:rsid w:val="00F64440"/>
    <w:rsid w:val="00F649BC"/>
    <w:rsid w:val="00F65B9A"/>
    <w:rsid w:val="00F66CDC"/>
    <w:rsid w:val="00F6753C"/>
    <w:rsid w:val="00F67670"/>
    <w:rsid w:val="00F70E19"/>
    <w:rsid w:val="00F71543"/>
    <w:rsid w:val="00F71586"/>
    <w:rsid w:val="00F717D1"/>
    <w:rsid w:val="00F719D0"/>
    <w:rsid w:val="00F72C28"/>
    <w:rsid w:val="00F759CA"/>
    <w:rsid w:val="00F76AC0"/>
    <w:rsid w:val="00F77DB0"/>
    <w:rsid w:val="00F8015E"/>
    <w:rsid w:val="00F81582"/>
    <w:rsid w:val="00F824B7"/>
    <w:rsid w:val="00F824FE"/>
    <w:rsid w:val="00F8598A"/>
    <w:rsid w:val="00F85CBD"/>
    <w:rsid w:val="00F86561"/>
    <w:rsid w:val="00F8727A"/>
    <w:rsid w:val="00F91CEC"/>
    <w:rsid w:val="00F9455F"/>
    <w:rsid w:val="00F94CE3"/>
    <w:rsid w:val="00F94EBE"/>
    <w:rsid w:val="00F94EE8"/>
    <w:rsid w:val="00F95D3A"/>
    <w:rsid w:val="00F95E2D"/>
    <w:rsid w:val="00FA1430"/>
    <w:rsid w:val="00FA3831"/>
    <w:rsid w:val="00FB1333"/>
    <w:rsid w:val="00FB1947"/>
    <w:rsid w:val="00FB24CE"/>
    <w:rsid w:val="00FB5FA9"/>
    <w:rsid w:val="00FB7365"/>
    <w:rsid w:val="00FC04AD"/>
    <w:rsid w:val="00FC2581"/>
    <w:rsid w:val="00FC4319"/>
    <w:rsid w:val="00FC4B49"/>
    <w:rsid w:val="00FC4EC6"/>
    <w:rsid w:val="00FC5345"/>
    <w:rsid w:val="00FD0708"/>
    <w:rsid w:val="00FD4AA9"/>
    <w:rsid w:val="00FD6E3D"/>
    <w:rsid w:val="00FE0103"/>
    <w:rsid w:val="00FE20F5"/>
    <w:rsid w:val="00FE674C"/>
    <w:rsid w:val="00FF0973"/>
    <w:rsid w:val="00FF11A2"/>
    <w:rsid w:val="00FF1D39"/>
    <w:rsid w:val="00FF3633"/>
    <w:rsid w:val="00FF49B0"/>
    <w:rsid w:val="00FF52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647B17"/>
  <w15:docId w15:val="{972D9EDB-DCBF-4E51-BFD8-F9F81D637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489"/>
    <w:rPr>
      <w:rFonts w:ascii="Arial" w:hAnsi="Arial"/>
      <w:sz w:val="24"/>
      <w:szCs w:val="24"/>
      <w:lang w:eastAsia="es-ES"/>
    </w:rPr>
  </w:style>
  <w:style w:type="paragraph" w:styleId="Ttulo1">
    <w:name w:val="heading 1"/>
    <w:basedOn w:val="Normal"/>
    <w:next w:val="Normal"/>
    <w:link w:val="Ttulo1Car"/>
    <w:uiPriority w:val="9"/>
    <w:qFormat/>
    <w:rsid w:val="00974489"/>
    <w:pPr>
      <w:keepNext/>
      <w:spacing w:before="240" w:after="60"/>
      <w:outlineLvl w:val="0"/>
    </w:pPr>
    <w:rPr>
      <w:b/>
      <w:bCs/>
      <w:kern w:val="32"/>
      <w:sz w:val="32"/>
      <w:szCs w:val="32"/>
      <w:lang w:val="x-none"/>
    </w:rPr>
  </w:style>
  <w:style w:type="paragraph" w:styleId="Ttulo2">
    <w:name w:val="heading 2"/>
    <w:basedOn w:val="Normal"/>
    <w:next w:val="Normal"/>
    <w:link w:val="Ttulo2Car"/>
    <w:qFormat/>
    <w:rsid w:val="00974489"/>
    <w:pPr>
      <w:keepNext/>
      <w:spacing w:before="240" w:after="60"/>
      <w:outlineLvl w:val="1"/>
    </w:pPr>
    <w:rPr>
      <w:b/>
      <w:bCs/>
      <w:i/>
      <w:iCs/>
      <w:sz w:val="28"/>
      <w:szCs w:val="28"/>
      <w:lang w:val="x-none"/>
    </w:rPr>
  </w:style>
  <w:style w:type="paragraph" w:styleId="Ttulo3">
    <w:name w:val="heading 3"/>
    <w:basedOn w:val="Normal"/>
    <w:next w:val="Normal"/>
    <w:link w:val="Ttulo3Car"/>
    <w:qFormat/>
    <w:rsid w:val="00BB54B8"/>
    <w:pPr>
      <w:keepNext/>
      <w:spacing w:before="240" w:after="60"/>
      <w:outlineLvl w:val="2"/>
    </w:pPr>
    <w:rPr>
      <w:rFonts w:cs="Arial"/>
      <w:b/>
      <w:bCs/>
      <w:sz w:val="26"/>
      <w:szCs w:val="26"/>
    </w:rPr>
  </w:style>
  <w:style w:type="paragraph" w:styleId="Ttulo4">
    <w:name w:val="heading 4"/>
    <w:basedOn w:val="Normal"/>
    <w:next w:val="Normal"/>
    <w:link w:val="Ttulo4Car"/>
    <w:qFormat/>
    <w:rsid w:val="00B62DCF"/>
    <w:pPr>
      <w:keepNext/>
      <w:tabs>
        <w:tab w:val="num" w:pos="1080"/>
      </w:tabs>
      <w:spacing w:before="240" w:after="60"/>
      <w:ind w:left="864" w:hanging="864"/>
      <w:jc w:val="both"/>
      <w:outlineLvl w:val="3"/>
    </w:pPr>
    <w:rPr>
      <w:rFonts w:ascii="Times New Roman" w:hAnsi="Times New Roman"/>
      <w:b/>
      <w:bCs/>
      <w:sz w:val="28"/>
      <w:szCs w:val="28"/>
      <w:lang w:val="en-US" w:eastAsia="en-US"/>
    </w:rPr>
  </w:style>
  <w:style w:type="paragraph" w:styleId="Ttulo5">
    <w:name w:val="heading 5"/>
    <w:basedOn w:val="Normal"/>
    <w:next w:val="Normal"/>
    <w:link w:val="Ttulo5Car"/>
    <w:uiPriority w:val="9"/>
    <w:qFormat/>
    <w:rsid w:val="00B62DCF"/>
    <w:pPr>
      <w:tabs>
        <w:tab w:val="num" w:pos="360"/>
      </w:tabs>
      <w:spacing w:before="240" w:after="60"/>
      <w:ind w:left="284" w:hanging="284"/>
      <w:jc w:val="both"/>
      <w:outlineLvl w:val="4"/>
    </w:pPr>
    <w:rPr>
      <w:rFonts w:ascii="Times New Roman" w:hAnsi="Times New Roman"/>
      <w:b/>
      <w:bCs/>
      <w:i/>
      <w:iCs/>
      <w:sz w:val="26"/>
      <w:szCs w:val="26"/>
      <w:lang w:val="en-US" w:eastAsia="en-US"/>
    </w:rPr>
  </w:style>
  <w:style w:type="paragraph" w:styleId="Ttulo6">
    <w:name w:val="heading 6"/>
    <w:basedOn w:val="Normal"/>
    <w:next w:val="Normal"/>
    <w:link w:val="Ttulo6Car"/>
    <w:qFormat/>
    <w:rsid w:val="00B62DCF"/>
    <w:pPr>
      <w:tabs>
        <w:tab w:val="num" w:pos="1152"/>
      </w:tabs>
      <w:spacing w:before="240" w:after="60"/>
      <w:ind w:left="1152" w:hanging="1152"/>
      <w:jc w:val="both"/>
      <w:outlineLvl w:val="5"/>
    </w:pPr>
    <w:rPr>
      <w:rFonts w:ascii="Times New Roman" w:hAnsi="Times New Roman"/>
      <w:b/>
      <w:bCs/>
      <w:sz w:val="22"/>
      <w:szCs w:val="22"/>
      <w:lang w:val="en-US" w:eastAsia="en-US"/>
    </w:rPr>
  </w:style>
  <w:style w:type="paragraph" w:styleId="Ttulo7">
    <w:name w:val="heading 7"/>
    <w:basedOn w:val="Normal"/>
    <w:next w:val="Normal"/>
    <w:link w:val="Ttulo7Car"/>
    <w:qFormat/>
    <w:rsid w:val="00B62DCF"/>
    <w:pPr>
      <w:tabs>
        <w:tab w:val="num" w:pos="1296"/>
      </w:tabs>
      <w:spacing w:before="240" w:after="60"/>
      <w:ind w:left="1296" w:hanging="1296"/>
      <w:jc w:val="both"/>
      <w:outlineLvl w:val="6"/>
    </w:pPr>
    <w:rPr>
      <w:rFonts w:ascii="Times New Roman" w:hAnsi="Times New Roman"/>
      <w:lang w:val="en-US" w:eastAsia="en-US"/>
    </w:rPr>
  </w:style>
  <w:style w:type="paragraph" w:styleId="Ttulo8">
    <w:name w:val="heading 8"/>
    <w:basedOn w:val="Normal"/>
    <w:next w:val="Normal"/>
    <w:link w:val="Ttulo8Car"/>
    <w:qFormat/>
    <w:rsid w:val="00B62DCF"/>
    <w:pPr>
      <w:tabs>
        <w:tab w:val="num" w:pos="1440"/>
      </w:tabs>
      <w:spacing w:before="240" w:after="60"/>
      <w:ind w:left="1440" w:hanging="1440"/>
      <w:jc w:val="both"/>
      <w:outlineLvl w:val="7"/>
    </w:pPr>
    <w:rPr>
      <w:rFonts w:ascii="Times New Roman" w:hAnsi="Times New Roman"/>
      <w:i/>
      <w:iCs/>
      <w:lang w:val="en-US" w:eastAsia="en-US"/>
    </w:rPr>
  </w:style>
  <w:style w:type="paragraph" w:styleId="Ttulo9">
    <w:name w:val="heading 9"/>
    <w:basedOn w:val="Normal"/>
    <w:next w:val="Normal"/>
    <w:link w:val="Ttulo9Car"/>
    <w:qFormat/>
    <w:rsid w:val="00B62DCF"/>
    <w:pPr>
      <w:tabs>
        <w:tab w:val="num" w:pos="1584"/>
      </w:tabs>
      <w:spacing w:before="240" w:after="60"/>
      <w:ind w:left="1584" w:hanging="1584"/>
      <w:jc w:val="both"/>
      <w:outlineLvl w:val="8"/>
    </w:pPr>
    <w:rPr>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974489"/>
    <w:rPr>
      <w:color w:val="0000FF"/>
      <w:u w:val="single"/>
    </w:rPr>
  </w:style>
  <w:style w:type="paragraph" w:styleId="Mapadeldocumento">
    <w:name w:val="Document Map"/>
    <w:basedOn w:val="Normal"/>
    <w:link w:val="MapadeldocumentoCar"/>
    <w:rsid w:val="00974489"/>
    <w:pPr>
      <w:shd w:val="clear" w:color="auto" w:fill="000080"/>
    </w:pPr>
    <w:rPr>
      <w:rFonts w:ascii="Tahoma" w:hAnsi="Tahoma"/>
      <w:sz w:val="20"/>
      <w:szCs w:val="20"/>
      <w:lang w:val="x-none"/>
    </w:rPr>
  </w:style>
  <w:style w:type="character" w:styleId="Hipervnculovisitado">
    <w:name w:val="FollowedHyperlink"/>
    <w:rsid w:val="00974489"/>
    <w:rPr>
      <w:color w:val="800080"/>
      <w:u w:val="single"/>
    </w:rPr>
  </w:style>
  <w:style w:type="paragraph" w:customStyle="1" w:styleId="eltexto">
    <w:name w:val="eltexto"/>
    <w:basedOn w:val="Normal"/>
    <w:rsid w:val="00133873"/>
    <w:pPr>
      <w:spacing w:before="100" w:beforeAutospacing="1" w:after="100" w:afterAutospacing="1"/>
    </w:pPr>
    <w:rPr>
      <w:rFonts w:ascii="Verdana" w:hAnsi="Verdana"/>
      <w:color w:val="000000"/>
      <w:sz w:val="20"/>
      <w:szCs w:val="20"/>
      <w:lang w:val="en-US" w:eastAsia="en-US"/>
    </w:rPr>
  </w:style>
  <w:style w:type="character" w:customStyle="1" w:styleId="eltitulo1">
    <w:name w:val="eltitulo1"/>
    <w:rsid w:val="00133873"/>
    <w:rPr>
      <w:rFonts w:ascii="Arial" w:hAnsi="Arial" w:cs="Arial" w:hint="default"/>
      <w:b/>
      <w:bCs/>
      <w:color w:val="333366"/>
      <w:sz w:val="44"/>
      <w:szCs w:val="44"/>
    </w:rPr>
  </w:style>
  <w:style w:type="character" w:styleId="Textoennegrita">
    <w:name w:val="Strong"/>
    <w:qFormat/>
    <w:rsid w:val="004F7B7D"/>
    <w:rPr>
      <w:b/>
      <w:bCs/>
    </w:rPr>
  </w:style>
  <w:style w:type="paragraph" w:styleId="TDC1">
    <w:name w:val="toc 1"/>
    <w:basedOn w:val="Normal"/>
    <w:next w:val="Normal"/>
    <w:autoRedefine/>
    <w:uiPriority w:val="39"/>
    <w:rsid w:val="00B419E9"/>
    <w:pPr>
      <w:tabs>
        <w:tab w:val="right" w:leader="dot" w:pos="8828"/>
      </w:tabs>
      <w:spacing w:line="360" w:lineRule="auto"/>
    </w:pPr>
  </w:style>
  <w:style w:type="paragraph" w:styleId="TDC2">
    <w:name w:val="toc 2"/>
    <w:basedOn w:val="Normal"/>
    <w:next w:val="Normal"/>
    <w:autoRedefine/>
    <w:uiPriority w:val="39"/>
    <w:rsid w:val="00ED5689"/>
    <w:pPr>
      <w:tabs>
        <w:tab w:val="right" w:leader="dot" w:pos="8828"/>
      </w:tabs>
      <w:spacing w:line="360" w:lineRule="auto"/>
      <w:ind w:left="240"/>
    </w:pPr>
  </w:style>
  <w:style w:type="paragraph" w:styleId="TDC3">
    <w:name w:val="toc 3"/>
    <w:basedOn w:val="Normal"/>
    <w:next w:val="Normal"/>
    <w:autoRedefine/>
    <w:uiPriority w:val="39"/>
    <w:rsid w:val="00435115"/>
    <w:pPr>
      <w:tabs>
        <w:tab w:val="left" w:pos="880"/>
        <w:tab w:val="right" w:leader="dot" w:pos="8828"/>
      </w:tabs>
      <w:spacing w:line="360" w:lineRule="auto"/>
      <w:ind w:left="880"/>
    </w:pPr>
  </w:style>
  <w:style w:type="paragraph" w:styleId="Encabezado">
    <w:name w:val="header"/>
    <w:basedOn w:val="Normal"/>
    <w:link w:val="EncabezadoCar"/>
    <w:uiPriority w:val="99"/>
    <w:rsid w:val="002D66DF"/>
    <w:pPr>
      <w:tabs>
        <w:tab w:val="center" w:pos="4419"/>
        <w:tab w:val="right" w:pos="8838"/>
      </w:tabs>
    </w:pPr>
    <w:rPr>
      <w:lang w:val="x-none"/>
    </w:rPr>
  </w:style>
  <w:style w:type="paragraph" w:styleId="Piedepgina">
    <w:name w:val="footer"/>
    <w:basedOn w:val="Normal"/>
    <w:link w:val="PiedepginaCar"/>
    <w:uiPriority w:val="99"/>
    <w:rsid w:val="002D66DF"/>
    <w:pPr>
      <w:tabs>
        <w:tab w:val="center" w:pos="4419"/>
        <w:tab w:val="right" w:pos="8838"/>
      </w:tabs>
    </w:pPr>
    <w:rPr>
      <w:lang w:val="x-none"/>
    </w:rPr>
  </w:style>
  <w:style w:type="character" w:styleId="Nmerodepgina">
    <w:name w:val="page number"/>
    <w:basedOn w:val="Fuentedeprrafopredeter"/>
    <w:rsid w:val="002D66DF"/>
  </w:style>
  <w:style w:type="paragraph" w:styleId="Textodeglobo">
    <w:name w:val="Balloon Text"/>
    <w:basedOn w:val="Normal"/>
    <w:link w:val="TextodegloboCar"/>
    <w:uiPriority w:val="99"/>
    <w:rsid w:val="001A21D1"/>
    <w:rPr>
      <w:rFonts w:ascii="Tahoma" w:hAnsi="Tahoma"/>
      <w:sz w:val="16"/>
      <w:szCs w:val="16"/>
      <w:lang w:val="x-none"/>
    </w:rPr>
  </w:style>
  <w:style w:type="paragraph" w:customStyle="1" w:styleId="TtulodeTDC1">
    <w:name w:val="Título de TDC1"/>
    <w:basedOn w:val="Ttulo1"/>
    <w:next w:val="Normal"/>
    <w:uiPriority w:val="39"/>
    <w:semiHidden/>
    <w:unhideWhenUsed/>
    <w:qFormat/>
    <w:rsid w:val="00D90596"/>
    <w:pPr>
      <w:keepLines/>
      <w:spacing w:before="480" w:after="0" w:line="276" w:lineRule="auto"/>
      <w:outlineLvl w:val="9"/>
    </w:pPr>
    <w:rPr>
      <w:rFonts w:ascii="Cambria" w:hAnsi="Cambria"/>
      <w:color w:val="365F91"/>
      <w:kern w:val="0"/>
      <w:sz w:val="28"/>
      <w:szCs w:val="28"/>
      <w:lang w:val="en-US" w:eastAsia="en-US"/>
    </w:rPr>
  </w:style>
  <w:style w:type="paragraph" w:customStyle="1" w:styleId="Cuadrculamedia1-nfasis21">
    <w:name w:val="Cuadrícula media 1 - Énfasis 21"/>
    <w:basedOn w:val="Normal"/>
    <w:uiPriority w:val="34"/>
    <w:qFormat/>
    <w:rsid w:val="00572A58"/>
    <w:pPr>
      <w:ind w:left="708"/>
    </w:pPr>
  </w:style>
  <w:style w:type="character" w:customStyle="1" w:styleId="Ttulo1Car">
    <w:name w:val="Título 1 Car"/>
    <w:link w:val="Ttulo1"/>
    <w:uiPriority w:val="9"/>
    <w:rsid w:val="00B31869"/>
    <w:rPr>
      <w:rFonts w:ascii="Arial" w:hAnsi="Arial" w:cs="Arial"/>
      <w:b/>
      <w:bCs/>
      <w:kern w:val="32"/>
      <w:sz w:val="32"/>
      <w:szCs w:val="32"/>
      <w:lang w:eastAsia="es-ES"/>
    </w:rPr>
  </w:style>
  <w:style w:type="paragraph" w:styleId="NormalWeb">
    <w:name w:val="Normal (Web)"/>
    <w:basedOn w:val="Normal"/>
    <w:uiPriority w:val="99"/>
    <w:unhideWhenUsed/>
    <w:rsid w:val="00833102"/>
    <w:pPr>
      <w:spacing w:before="100" w:beforeAutospacing="1" w:after="100" w:afterAutospacing="1"/>
    </w:pPr>
    <w:rPr>
      <w:rFonts w:ascii="Times New Roman" w:hAnsi="Times New Roman"/>
      <w:lang w:eastAsia="es-MX"/>
    </w:rPr>
  </w:style>
  <w:style w:type="character" w:customStyle="1" w:styleId="Ttulo4Car">
    <w:name w:val="Título 4 Car"/>
    <w:link w:val="Ttulo4"/>
    <w:rsid w:val="00B62DCF"/>
    <w:rPr>
      <w:b/>
      <w:bCs/>
      <w:sz w:val="28"/>
      <w:szCs w:val="28"/>
      <w:lang w:val="en-US" w:eastAsia="en-US"/>
    </w:rPr>
  </w:style>
  <w:style w:type="character" w:customStyle="1" w:styleId="Ttulo5Car">
    <w:name w:val="Título 5 Car"/>
    <w:link w:val="Ttulo5"/>
    <w:uiPriority w:val="9"/>
    <w:rsid w:val="00B62DCF"/>
    <w:rPr>
      <w:b/>
      <w:bCs/>
      <w:i/>
      <w:iCs/>
      <w:sz w:val="26"/>
      <w:szCs w:val="26"/>
      <w:lang w:val="en-US" w:eastAsia="en-US"/>
    </w:rPr>
  </w:style>
  <w:style w:type="character" w:customStyle="1" w:styleId="Ttulo6Car">
    <w:name w:val="Título 6 Car"/>
    <w:link w:val="Ttulo6"/>
    <w:rsid w:val="00B62DCF"/>
    <w:rPr>
      <w:b/>
      <w:bCs/>
      <w:sz w:val="22"/>
      <w:szCs w:val="22"/>
      <w:lang w:val="en-US" w:eastAsia="en-US"/>
    </w:rPr>
  </w:style>
  <w:style w:type="character" w:customStyle="1" w:styleId="Ttulo7Car">
    <w:name w:val="Título 7 Car"/>
    <w:link w:val="Ttulo7"/>
    <w:rsid w:val="00B62DCF"/>
    <w:rPr>
      <w:sz w:val="24"/>
      <w:szCs w:val="24"/>
      <w:lang w:val="en-US" w:eastAsia="en-US"/>
    </w:rPr>
  </w:style>
  <w:style w:type="character" w:customStyle="1" w:styleId="Ttulo8Car">
    <w:name w:val="Título 8 Car"/>
    <w:link w:val="Ttulo8"/>
    <w:rsid w:val="00B62DCF"/>
    <w:rPr>
      <w:i/>
      <w:iCs/>
      <w:sz w:val="24"/>
      <w:szCs w:val="24"/>
      <w:lang w:val="en-US" w:eastAsia="en-US"/>
    </w:rPr>
  </w:style>
  <w:style w:type="character" w:customStyle="1" w:styleId="Ttulo9Car">
    <w:name w:val="Título 9 Car"/>
    <w:link w:val="Ttulo9"/>
    <w:rsid w:val="00B62DCF"/>
    <w:rPr>
      <w:rFonts w:ascii="Arial" w:hAnsi="Arial" w:cs="Arial"/>
      <w:sz w:val="22"/>
      <w:szCs w:val="22"/>
      <w:lang w:val="en-US" w:eastAsia="en-US"/>
    </w:rPr>
  </w:style>
  <w:style w:type="character" w:customStyle="1" w:styleId="MapadeldocumentoCar">
    <w:name w:val="Mapa del documento Car"/>
    <w:link w:val="Mapadeldocumento"/>
    <w:rsid w:val="00B62DCF"/>
    <w:rPr>
      <w:rFonts w:ascii="Tahoma" w:hAnsi="Tahoma" w:cs="Tahoma"/>
      <w:shd w:val="clear" w:color="auto" w:fill="000080"/>
      <w:lang w:eastAsia="es-ES"/>
    </w:rPr>
  </w:style>
  <w:style w:type="character" w:customStyle="1" w:styleId="EncabezadoCar">
    <w:name w:val="Encabezado Car"/>
    <w:link w:val="Encabezado"/>
    <w:uiPriority w:val="99"/>
    <w:rsid w:val="00B62DCF"/>
    <w:rPr>
      <w:rFonts w:ascii="Arial" w:hAnsi="Arial"/>
      <w:sz w:val="24"/>
      <w:szCs w:val="24"/>
      <w:lang w:eastAsia="es-ES"/>
    </w:rPr>
  </w:style>
  <w:style w:type="character" w:customStyle="1" w:styleId="PiedepginaCar">
    <w:name w:val="Pie de página Car"/>
    <w:link w:val="Piedepgina"/>
    <w:uiPriority w:val="99"/>
    <w:rsid w:val="00B62DCF"/>
    <w:rPr>
      <w:rFonts w:ascii="Arial" w:hAnsi="Arial"/>
      <w:sz w:val="24"/>
      <w:szCs w:val="24"/>
      <w:lang w:eastAsia="es-ES"/>
    </w:rPr>
  </w:style>
  <w:style w:type="character" w:customStyle="1" w:styleId="TextodegloboCar">
    <w:name w:val="Texto de globo Car"/>
    <w:link w:val="Textodeglobo"/>
    <w:uiPriority w:val="99"/>
    <w:rsid w:val="00B62DCF"/>
    <w:rPr>
      <w:rFonts w:ascii="Tahoma" w:hAnsi="Tahoma" w:cs="Tahoma"/>
      <w:sz w:val="16"/>
      <w:szCs w:val="16"/>
      <w:lang w:eastAsia="es-ES"/>
    </w:rPr>
  </w:style>
  <w:style w:type="character" w:styleId="nfasis">
    <w:name w:val="Emphasis"/>
    <w:qFormat/>
    <w:rsid w:val="00B62DCF"/>
    <w:rPr>
      <w:i/>
      <w:iCs/>
    </w:rPr>
  </w:style>
  <w:style w:type="table" w:styleId="Tablaconcuadrcula">
    <w:name w:val="Table Grid"/>
    <w:basedOn w:val="Tablanormal"/>
    <w:uiPriority w:val="59"/>
    <w:rsid w:val="00B62DC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OCHeading1">
    <w:name w:val="TOC Heading1"/>
    <w:basedOn w:val="Ttulo1"/>
    <w:next w:val="Normal"/>
    <w:uiPriority w:val="39"/>
    <w:semiHidden/>
    <w:unhideWhenUsed/>
    <w:qFormat/>
    <w:rsid w:val="00A8084D"/>
    <w:pPr>
      <w:keepLines/>
      <w:spacing w:before="480" w:after="0" w:line="276" w:lineRule="auto"/>
      <w:outlineLvl w:val="9"/>
    </w:pPr>
    <w:rPr>
      <w:rFonts w:ascii="Cambria" w:hAnsi="Cambria"/>
      <w:color w:val="365F91"/>
      <w:kern w:val="0"/>
      <w:sz w:val="28"/>
      <w:szCs w:val="28"/>
      <w:lang w:eastAsia="es-MX"/>
    </w:rPr>
  </w:style>
  <w:style w:type="paragraph" w:styleId="Ttulo">
    <w:name w:val="Title"/>
    <w:basedOn w:val="Normal"/>
    <w:next w:val="Normal"/>
    <w:link w:val="TtuloCar"/>
    <w:qFormat/>
    <w:rsid w:val="00A64B46"/>
    <w:pPr>
      <w:spacing w:before="240" w:after="60"/>
      <w:jc w:val="center"/>
      <w:outlineLvl w:val="0"/>
    </w:pPr>
    <w:rPr>
      <w:rFonts w:ascii="Cambria" w:hAnsi="Cambria"/>
      <w:b/>
      <w:bCs/>
      <w:kern w:val="28"/>
      <w:sz w:val="32"/>
      <w:szCs w:val="32"/>
      <w:lang w:val="x-none"/>
    </w:rPr>
  </w:style>
  <w:style w:type="character" w:customStyle="1" w:styleId="TtuloCar">
    <w:name w:val="Título Car"/>
    <w:link w:val="Ttulo"/>
    <w:rsid w:val="00A64B46"/>
    <w:rPr>
      <w:rFonts w:ascii="Cambria" w:eastAsia="Times New Roman" w:hAnsi="Cambria" w:cs="Times New Roman"/>
      <w:b/>
      <w:bCs/>
      <w:kern w:val="28"/>
      <w:sz w:val="32"/>
      <w:szCs w:val="32"/>
      <w:lang w:eastAsia="es-ES"/>
    </w:rPr>
  </w:style>
  <w:style w:type="paragraph" w:customStyle="1" w:styleId="QMTierII">
    <w:name w:val="QM Tier II"/>
    <w:basedOn w:val="Normal"/>
    <w:rsid w:val="006C3B05"/>
    <w:pPr>
      <w:spacing w:before="40" w:after="80"/>
      <w:ind w:left="720"/>
    </w:pPr>
    <w:rPr>
      <w:sz w:val="22"/>
      <w:szCs w:val="20"/>
      <w:lang w:val="es-ES_tradnl" w:eastAsia="en-US"/>
    </w:rPr>
  </w:style>
  <w:style w:type="paragraph" w:customStyle="1" w:styleId="Listavistosa-nfasis11">
    <w:name w:val="Lista vistosa - Énfasis 11"/>
    <w:basedOn w:val="Normal"/>
    <w:uiPriority w:val="34"/>
    <w:qFormat/>
    <w:rsid w:val="002A6A41"/>
    <w:pPr>
      <w:spacing w:after="200" w:line="276" w:lineRule="auto"/>
      <w:ind w:left="720"/>
      <w:contextualSpacing/>
    </w:pPr>
    <w:rPr>
      <w:rFonts w:ascii="Calibri" w:eastAsia="Calibri" w:hAnsi="Calibri"/>
      <w:sz w:val="22"/>
      <w:szCs w:val="22"/>
      <w:lang w:val="en-US" w:eastAsia="en-US"/>
    </w:rPr>
  </w:style>
  <w:style w:type="character" w:customStyle="1" w:styleId="Ttulo2Car">
    <w:name w:val="Título 2 Car"/>
    <w:link w:val="Ttulo2"/>
    <w:rsid w:val="002A6A41"/>
    <w:rPr>
      <w:rFonts w:ascii="Arial" w:hAnsi="Arial" w:cs="Arial"/>
      <w:b/>
      <w:bCs/>
      <w:i/>
      <w:iCs/>
      <w:sz w:val="28"/>
      <w:szCs w:val="28"/>
      <w:lang w:eastAsia="es-ES"/>
    </w:rPr>
  </w:style>
  <w:style w:type="character" w:styleId="Refdecomentario">
    <w:name w:val="annotation reference"/>
    <w:uiPriority w:val="99"/>
    <w:unhideWhenUsed/>
    <w:rsid w:val="002A6A41"/>
    <w:rPr>
      <w:sz w:val="16"/>
      <w:szCs w:val="16"/>
    </w:rPr>
  </w:style>
  <w:style w:type="paragraph" w:styleId="Textocomentario">
    <w:name w:val="annotation text"/>
    <w:basedOn w:val="Normal"/>
    <w:link w:val="TextocomentarioCar"/>
    <w:uiPriority w:val="99"/>
    <w:unhideWhenUsed/>
    <w:rsid w:val="002A6A41"/>
    <w:pPr>
      <w:spacing w:after="200"/>
    </w:pPr>
    <w:rPr>
      <w:rFonts w:ascii="Calibri" w:eastAsia="Calibri" w:hAnsi="Calibri"/>
      <w:sz w:val="20"/>
      <w:szCs w:val="20"/>
      <w:lang w:val="en-US" w:eastAsia="en-US"/>
    </w:rPr>
  </w:style>
  <w:style w:type="character" w:customStyle="1" w:styleId="TextocomentarioCar">
    <w:name w:val="Texto comentario Car"/>
    <w:link w:val="Textocomentario"/>
    <w:uiPriority w:val="99"/>
    <w:rsid w:val="002A6A41"/>
    <w:rPr>
      <w:rFonts w:ascii="Calibri" w:eastAsia="Calibri" w:hAnsi="Calibri"/>
      <w:lang w:val="en-US" w:eastAsia="en-US"/>
    </w:rPr>
  </w:style>
  <w:style w:type="paragraph" w:styleId="Asuntodelcomentario">
    <w:name w:val="annotation subject"/>
    <w:basedOn w:val="Textocomentario"/>
    <w:next w:val="Textocomentario"/>
    <w:link w:val="AsuntodelcomentarioCar"/>
    <w:uiPriority w:val="99"/>
    <w:unhideWhenUsed/>
    <w:rsid w:val="002A6A41"/>
    <w:rPr>
      <w:b/>
      <w:bCs/>
    </w:rPr>
  </w:style>
  <w:style w:type="character" w:customStyle="1" w:styleId="AsuntodelcomentarioCar">
    <w:name w:val="Asunto del comentario Car"/>
    <w:link w:val="Asuntodelcomentario"/>
    <w:uiPriority w:val="99"/>
    <w:rsid w:val="002A6A41"/>
    <w:rPr>
      <w:rFonts w:ascii="Calibri" w:eastAsia="Calibri" w:hAnsi="Calibri"/>
      <w:b/>
      <w:bCs/>
      <w:lang w:val="en-US" w:eastAsia="en-US"/>
    </w:rPr>
  </w:style>
  <w:style w:type="paragraph" w:styleId="Prrafodelista">
    <w:name w:val="List Paragraph"/>
    <w:basedOn w:val="Normal"/>
    <w:uiPriority w:val="34"/>
    <w:qFormat/>
    <w:rsid w:val="00987AF6"/>
    <w:pPr>
      <w:ind w:left="708"/>
    </w:pPr>
  </w:style>
  <w:style w:type="paragraph" w:styleId="TtuloTDC">
    <w:name w:val="TOC Heading"/>
    <w:basedOn w:val="Ttulo1"/>
    <w:next w:val="Normal"/>
    <w:uiPriority w:val="39"/>
    <w:semiHidden/>
    <w:unhideWhenUsed/>
    <w:qFormat/>
    <w:rsid w:val="00F2093A"/>
    <w:pPr>
      <w:keepLines/>
      <w:spacing w:before="480" w:after="0" w:line="276" w:lineRule="auto"/>
      <w:outlineLvl w:val="9"/>
    </w:pPr>
    <w:rPr>
      <w:rFonts w:ascii="Cambria" w:hAnsi="Cambria"/>
      <w:color w:val="365F91"/>
      <w:kern w:val="0"/>
      <w:sz w:val="28"/>
      <w:szCs w:val="28"/>
      <w:lang w:val="es-MX" w:eastAsia="es-MX"/>
    </w:rPr>
  </w:style>
  <w:style w:type="character" w:customStyle="1" w:styleId="Ttulo3Car">
    <w:name w:val="Título 3 Car"/>
    <w:link w:val="Ttulo3"/>
    <w:rsid w:val="00295C6F"/>
    <w:rPr>
      <w:rFonts w:ascii="Arial" w:hAnsi="Arial" w:cs="Arial"/>
      <w:b/>
      <w:bCs/>
      <w:sz w:val="26"/>
      <w:szCs w:val="2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001585">
      <w:bodyDiv w:val="1"/>
      <w:marLeft w:val="0"/>
      <w:marRight w:val="0"/>
      <w:marTop w:val="0"/>
      <w:marBottom w:val="0"/>
      <w:divBdr>
        <w:top w:val="none" w:sz="0" w:space="0" w:color="auto"/>
        <w:left w:val="none" w:sz="0" w:space="0" w:color="auto"/>
        <w:bottom w:val="none" w:sz="0" w:space="0" w:color="auto"/>
        <w:right w:val="none" w:sz="0" w:space="0" w:color="auto"/>
      </w:divBdr>
    </w:div>
    <w:div w:id="155193908">
      <w:bodyDiv w:val="1"/>
      <w:marLeft w:val="0"/>
      <w:marRight w:val="0"/>
      <w:marTop w:val="0"/>
      <w:marBottom w:val="0"/>
      <w:divBdr>
        <w:top w:val="none" w:sz="0" w:space="0" w:color="auto"/>
        <w:left w:val="none" w:sz="0" w:space="0" w:color="auto"/>
        <w:bottom w:val="none" w:sz="0" w:space="0" w:color="auto"/>
        <w:right w:val="none" w:sz="0" w:space="0" w:color="auto"/>
      </w:divBdr>
    </w:div>
    <w:div w:id="258946669">
      <w:bodyDiv w:val="1"/>
      <w:marLeft w:val="0"/>
      <w:marRight w:val="0"/>
      <w:marTop w:val="0"/>
      <w:marBottom w:val="0"/>
      <w:divBdr>
        <w:top w:val="none" w:sz="0" w:space="0" w:color="auto"/>
        <w:left w:val="none" w:sz="0" w:space="0" w:color="auto"/>
        <w:bottom w:val="none" w:sz="0" w:space="0" w:color="auto"/>
        <w:right w:val="none" w:sz="0" w:space="0" w:color="auto"/>
      </w:divBdr>
    </w:div>
    <w:div w:id="324666962">
      <w:bodyDiv w:val="1"/>
      <w:marLeft w:val="0"/>
      <w:marRight w:val="0"/>
      <w:marTop w:val="0"/>
      <w:marBottom w:val="0"/>
      <w:divBdr>
        <w:top w:val="none" w:sz="0" w:space="0" w:color="auto"/>
        <w:left w:val="none" w:sz="0" w:space="0" w:color="auto"/>
        <w:bottom w:val="none" w:sz="0" w:space="0" w:color="auto"/>
        <w:right w:val="none" w:sz="0" w:space="0" w:color="auto"/>
      </w:divBdr>
    </w:div>
    <w:div w:id="364449704">
      <w:bodyDiv w:val="1"/>
      <w:marLeft w:val="0"/>
      <w:marRight w:val="0"/>
      <w:marTop w:val="0"/>
      <w:marBottom w:val="0"/>
      <w:divBdr>
        <w:top w:val="none" w:sz="0" w:space="0" w:color="auto"/>
        <w:left w:val="none" w:sz="0" w:space="0" w:color="auto"/>
        <w:bottom w:val="none" w:sz="0" w:space="0" w:color="auto"/>
        <w:right w:val="none" w:sz="0" w:space="0" w:color="auto"/>
      </w:divBdr>
    </w:div>
    <w:div w:id="508984147">
      <w:bodyDiv w:val="1"/>
      <w:marLeft w:val="0"/>
      <w:marRight w:val="0"/>
      <w:marTop w:val="0"/>
      <w:marBottom w:val="0"/>
      <w:divBdr>
        <w:top w:val="none" w:sz="0" w:space="0" w:color="auto"/>
        <w:left w:val="none" w:sz="0" w:space="0" w:color="auto"/>
        <w:bottom w:val="none" w:sz="0" w:space="0" w:color="auto"/>
        <w:right w:val="none" w:sz="0" w:space="0" w:color="auto"/>
      </w:divBdr>
    </w:div>
    <w:div w:id="705831315">
      <w:bodyDiv w:val="1"/>
      <w:marLeft w:val="0"/>
      <w:marRight w:val="0"/>
      <w:marTop w:val="0"/>
      <w:marBottom w:val="0"/>
      <w:divBdr>
        <w:top w:val="none" w:sz="0" w:space="0" w:color="auto"/>
        <w:left w:val="none" w:sz="0" w:space="0" w:color="auto"/>
        <w:bottom w:val="none" w:sz="0" w:space="0" w:color="auto"/>
        <w:right w:val="none" w:sz="0" w:space="0" w:color="auto"/>
      </w:divBdr>
    </w:div>
    <w:div w:id="1411657380">
      <w:bodyDiv w:val="1"/>
      <w:marLeft w:val="0"/>
      <w:marRight w:val="0"/>
      <w:marTop w:val="0"/>
      <w:marBottom w:val="0"/>
      <w:divBdr>
        <w:top w:val="none" w:sz="0" w:space="0" w:color="auto"/>
        <w:left w:val="none" w:sz="0" w:space="0" w:color="auto"/>
        <w:bottom w:val="none" w:sz="0" w:space="0" w:color="auto"/>
        <w:right w:val="none" w:sz="0" w:space="0" w:color="auto"/>
      </w:divBdr>
    </w:div>
    <w:div w:id="1439787479">
      <w:bodyDiv w:val="1"/>
      <w:marLeft w:val="0"/>
      <w:marRight w:val="0"/>
      <w:marTop w:val="0"/>
      <w:marBottom w:val="0"/>
      <w:divBdr>
        <w:top w:val="none" w:sz="0" w:space="0" w:color="auto"/>
        <w:left w:val="none" w:sz="0" w:space="0" w:color="auto"/>
        <w:bottom w:val="none" w:sz="0" w:space="0" w:color="auto"/>
        <w:right w:val="none" w:sz="0" w:space="0" w:color="auto"/>
      </w:divBdr>
    </w:div>
    <w:div w:id="1523857107">
      <w:bodyDiv w:val="1"/>
      <w:marLeft w:val="0"/>
      <w:marRight w:val="0"/>
      <w:marTop w:val="0"/>
      <w:marBottom w:val="0"/>
      <w:divBdr>
        <w:top w:val="none" w:sz="0" w:space="0" w:color="auto"/>
        <w:left w:val="none" w:sz="0" w:space="0" w:color="auto"/>
        <w:bottom w:val="none" w:sz="0" w:space="0" w:color="auto"/>
        <w:right w:val="none" w:sz="0" w:space="0" w:color="auto"/>
      </w:divBdr>
    </w:div>
    <w:div w:id="1594050518">
      <w:bodyDiv w:val="1"/>
      <w:marLeft w:val="0"/>
      <w:marRight w:val="0"/>
      <w:marTop w:val="0"/>
      <w:marBottom w:val="0"/>
      <w:divBdr>
        <w:top w:val="none" w:sz="0" w:space="0" w:color="auto"/>
        <w:left w:val="none" w:sz="0" w:space="0" w:color="auto"/>
        <w:bottom w:val="none" w:sz="0" w:space="0" w:color="auto"/>
        <w:right w:val="none" w:sz="0" w:space="0" w:color="auto"/>
      </w:divBdr>
    </w:div>
    <w:div w:id="1661155658">
      <w:bodyDiv w:val="1"/>
      <w:marLeft w:val="0"/>
      <w:marRight w:val="0"/>
      <w:marTop w:val="0"/>
      <w:marBottom w:val="0"/>
      <w:divBdr>
        <w:top w:val="none" w:sz="0" w:space="0" w:color="auto"/>
        <w:left w:val="none" w:sz="0" w:space="0" w:color="auto"/>
        <w:bottom w:val="none" w:sz="0" w:space="0" w:color="auto"/>
        <w:right w:val="none" w:sz="0" w:space="0" w:color="auto"/>
      </w:divBdr>
    </w:div>
    <w:div w:id="1709791610">
      <w:bodyDiv w:val="1"/>
      <w:marLeft w:val="0"/>
      <w:marRight w:val="0"/>
      <w:marTop w:val="0"/>
      <w:marBottom w:val="0"/>
      <w:divBdr>
        <w:top w:val="none" w:sz="0" w:space="0" w:color="auto"/>
        <w:left w:val="none" w:sz="0" w:space="0" w:color="auto"/>
        <w:bottom w:val="none" w:sz="0" w:space="0" w:color="auto"/>
        <w:right w:val="none" w:sz="0" w:space="0" w:color="auto"/>
      </w:divBdr>
    </w:div>
    <w:div w:id="1727725761">
      <w:bodyDiv w:val="1"/>
      <w:marLeft w:val="0"/>
      <w:marRight w:val="0"/>
      <w:marTop w:val="0"/>
      <w:marBottom w:val="0"/>
      <w:divBdr>
        <w:top w:val="none" w:sz="0" w:space="0" w:color="auto"/>
        <w:left w:val="none" w:sz="0" w:space="0" w:color="auto"/>
        <w:bottom w:val="none" w:sz="0" w:space="0" w:color="auto"/>
        <w:right w:val="none" w:sz="0" w:space="0" w:color="auto"/>
      </w:divBdr>
    </w:div>
    <w:div w:id="1808164804">
      <w:bodyDiv w:val="1"/>
      <w:marLeft w:val="0"/>
      <w:marRight w:val="0"/>
      <w:marTop w:val="0"/>
      <w:marBottom w:val="0"/>
      <w:divBdr>
        <w:top w:val="none" w:sz="0" w:space="0" w:color="auto"/>
        <w:left w:val="none" w:sz="0" w:space="0" w:color="auto"/>
        <w:bottom w:val="none" w:sz="0" w:space="0" w:color="auto"/>
        <w:right w:val="none" w:sz="0" w:space="0" w:color="auto"/>
      </w:divBdr>
    </w:div>
    <w:div w:id="1885287436">
      <w:bodyDiv w:val="1"/>
      <w:marLeft w:val="0"/>
      <w:marRight w:val="0"/>
      <w:marTop w:val="0"/>
      <w:marBottom w:val="0"/>
      <w:divBdr>
        <w:top w:val="none" w:sz="0" w:space="0" w:color="auto"/>
        <w:left w:val="none" w:sz="0" w:space="0" w:color="auto"/>
        <w:bottom w:val="none" w:sz="0" w:space="0" w:color="auto"/>
        <w:right w:val="none" w:sz="0" w:space="0" w:color="auto"/>
      </w:divBdr>
    </w:div>
    <w:div w:id="205291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is.com.mx"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651BE-3A2B-4273-BD06-009768959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1</Pages>
  <Words>2144</Words>
  <Characters>12227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UNIDAD DE INVESTIGACIÓN EN SALUD</vt:lpstr>
    </vt:vector>
  </TitlesOfParts>
  <Company>Microsoft</Company>
  <LinksUpToDate>false</LinksUpToDate>
  <CharactersWithSpaces>14343</CharactersWithSpaces>
  <SharedDoc>false</SharedDoc>
  <HLinks>
    <vt:vector size="42" baseType="variant">
      <vt:variant>
        <vt:i4>1572913</vt:i4>
      </vt:variant>
      <vt:variant>
        <vt:i4>35</vt:i4>
      </vt:variant>
      <vt:variant>
        <vt:i4>0</vt:i4>
      </vt:variant>
      <vt:variant>
        <vt:i4>5</vt:i4>
      </vt:variant>
      <vt:variant>
        <vt:lpwstr/>
      </vt:variant>
      <vt:variant>
        <vt:lpwstr>_Toc393740517</vt:lpwstr>
      </vt:variant>
      <vt:variant>
        <vt:i4>1572913</vt:i4>
      </vt:variant>
      <vt:variant>
        <vt:i4>29</vt:i4>
      </vt:variant>
      <vt:variant>
        <vt:i4>0</vt:i4>
      </vt:variant>
      <vt:variant>
        <vt:i4>5</vt:i4>
      </vt:variant>
      <vt:variant>
        <vt:lpwstr/>
      </vt:variant>
      <vt:variant>
        <vt:lpwstr>_Toc393740516</vt:lpwstr>
      </vt:variant>
      <vt:variant>
        <vt:i4>1572913</vt:i4>
      </vt:variant>
      <vt:variant>
        <vt:i4>23</vt:i4>
      </vt:variant>
      <vt:variant>
        <vt:i4>0</vt:i4>
      </vt:variant>
      <vt:variant>
        <vt:i4>5</vt:i4>
      </vt:variant>
      <vt:variant>
        <vt:lpwstr/>
      </vt:variant>
      <vt:variant>
        <vt:lpwstr>_Toc393740515</vt:lpwstr>
      </vt:variant>
      <vt:variant>
        <vt:i4>1572913</vt:i4>
      </vt:variant>
      <vt:variant>
        <vt:i4>17</vt:i4>
      </vt:variant>
      <vt:variant>
        <vt:i4>0</vt:i4>
      </vt:variant>
      <vt:variant>
        <vt:i4>5</vt:i4>
      </vt:variant>
      <vt:variant>
        <vt:lpwstr/>
      </vt:variant>
      <vt:variant>
        <vt:lpwstr>_Toc393740514</vt:lpwstr>
      </vt:variant>
      <vt:variant>
        <vt:i4>1572913</vt:i4>
      </vt:variant>
      <vt:variant>
        <vt:i4>11</vt:i4>
      </vt:variant>
      <vt:variant>
        <vt:i4>0</vt:i4>
      </vt:variant>
      <vt:variant>
        <vt:i4>5</vt:i4>
      </vt:variant>
      <vt:variant>
        <vt:lpwstr/>
      </vt:variant>
      <vt:variant>
        <vt:lpwstr>_Toc393740513</vt:lpwstr>
      </vt:variant>
      <vt:variant>
        <vt:i4>1572913</vt:i4>
      </vt:variant>
      <vt:variant>
        <vt:i4>5</vt:i4>
      </vt:variant>
      <vt:variant>
        <vt:i4>0</vt:i4>
      </vt:variant>
      <vt:variant>
        <vt:i4>5</vt:i4>
      </vt:variant>
      <vt:variant>
        <vt:lpwstr/>
      </vt:variant>
      <vt:variant>
        <vt:lpwstr>_Toc393740512</vt:lpwstr>
      </vt:variant>
      <vt:variant>
        <vt:i4>6357038</vt:i4>
      </vt:variant>
      <vt:variant>
        <vt:i4>0</vt:i4>
      </vt:variant>
      <vt:variant>
        <vt:i4>0</vt:i4>
      </vt:variant>
      <vt:variant>
        <vt:i4>5</vt:i4>
      </vt:variant>
      <vt:variant>
        <vt:lpwstr>http://www.uis.com.mx/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DE INVESTIGACIÓN EN SALUD</dc:title>
  <dc:creator>DRA.VELAZQUEZ</dc:creator>
  <cp:lastModifiedBy>innovacion.desarrollo@outlook.es</cp:lastModifiedBy>
  <cp:revision>7</cp:revision>
  <cp:lastPrinted>2014-08-25T22:41:00Z</cp:lastPrinted>
  <dcterms:created xsi:type="dcterms:W3CDTF">2020-09-21T22:39:00Z</dcterms:created>
  <dcterms:modified xsi:type="dcterms:W3CDTF">2020-09-28T17:14:00Z</dcterms:modified>
</cp:coreProperties>
</file>