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A2" w:rsidRDefault="00471461" w:rsidP="009726A2">
      <w:pPr>
        <w:pStyle w:val="Ttulo2"/>
        <w:spacing w:before="0" w:after="0" w:line="360" w:lineRule="auto"/>
        <w:jc w:val="center"/>
        <w:rPr>
          <w:i w:val="0"/>
          <w:color w:val="000000" w:themeColor="text1"/>
          <w:lang w:val="es-MX"/>
        </w:rPr>
      </w:pPr>
      <w:r w:rsidRPr="002A7339">
        <w:rPr>
          <w:i w:val="0"/>
          <w:color w:val="000000" w:themeColor="text1"/>
          <w:lang w:val="es-MX"/>
        </w:rPr>
        <w:t>Medidas preventivas para el resguardo en refrigeración</w:t>
      </w:r>
    </w:p>
    <w:p w:rsidR="00CF7E4B" w:rsidRPr="00CF7E4B" w:rsidRDefault="00CF7E4B" w:rsidP="00CF7E4B">
      <w:pPr>
        <w:jc w:val="center"/>
        <w:rPr>
          <w:b/>
        </w:rPr>
      </w:pPr>
      <w:r w:rsidRPr="00CF7E4B">
        <w:rPr>
          <w:b/>
        </w:rPr>
        <w:t xml:space="preserve">Sitio Clínico UIS </w:t>
      </w:r>
      <w:r w:rsidR="00CE27E9">
        <w:rPr>
          <w:b/>
        </w:rPr>
        <w:t>Chihuahua</w:t>
      </w:r>
    </w:p>
    <w:p w:rsidR="006231BB" w:rsidRPr="002A7339" w:rsidRDefault="006231BB" w:rsidP="006231BB">
      <w:pPr>
        <w:rPr>
          <w:color w:val="000000" w:themeColor="text1"/>
        </w:rPr>
      </w:pPr>
    </w:p>
    <w:p w:rsidR="002A7339" w:rsidRPr="002A7339" w:rsidRDefault="002A7339" w:rsidP="006231BB">
      <w:pPr>
        <w:rPr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33"/>
      </w:tblGrid>
      <w:tr w:rsidR="002A7339" w:rsidRPr="002A7339" w:rsidTr="00045AF2">
        <w:tc>
          <w:tcPr>
            <w:tcW w:w="8833" w:type="dxa"/>
            <w:shd w:val="clear" w:color="auto" w:fill="auto"/>
          </w:tcPr>
          <w:p w:rsidR="004F0F17" w:rsidRPr="002A7339" w:rsidRDefault="00FA3BFA" w:rsidP="006231BB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  <w:color w:val="000000" w:themeColor="text1"/>
              </w:rPr>
            </w:pPr>
            <w:r w:rsidRPr="002A7339">
              <w:rPr>
                <w:rFonts w:cs="Arial"/>
                <w:b/>
                <w:color w:val="000000" w:themeColor="text1"/>
              </w:rPr>
              <w:t>Refrigerador</w:t>
            </w:r>
            <w:r w:rsidR="004F0F17" w:rsidRPr="002A7339">
              <w:rPr>
                <w:rFonts w:cs="Arial"/>
                <w:b/>
                <w:color w:val="000000" w:themeColor="text1"/>
              </w:rPr>
              <w:t>:</w:t>
            </w:r>
          </w:p>
          <w:p w:rsidR="00FA3BFA" w:rsidRPr="002A7339" w:rsidRDefault="00FA3BFA" w:rsidP="00FA3BFA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A7339">
              <w:rPr>
                <w:rFonts w:cs="Arial"/>
                <w:color w:val="000000" w:themeColor="text1"/>
              </w:rPr>
              <w:t>El refrigerador cuenta con un candado</w:t>
            </w:r>
            <w:r w:rsidR="00CF7E4B">
              <w:rPr>
                <w:rFonts w:cs="Arial"/>
                <w:color w:val="000000" w:themeColor="text1"/>
              </w:rPr>
              <w:t xml:space="preserve">, cuya </w:t>
            </w:r>
            <w:r w:rsidRPr="002A7339">
              <w:rPr>
                <w:rFonts w:cs="Arial"/>
                <w:color w:val="000000" w:themeColor="text1"/>
              </w:rPr>
              <w:t xml:space="preserve">llave </w:t>
            </w:r>
            <w:r w:rsidR="00CF7E4B">
              <w:rPr>
                <w:rFonts w:cs="Arial"/>
                <w:color w:val="000000" w:themeColor="text1"/>
              </w:rPr>
              <w:t xml:space="preserve">tiene </w:t>
            </w:r>
            <w:r w:rsidRPr="002A7339">
              <w:rPr>
                <w:rFonts w:cs="Arial"/>
                <w:color w:val="000000" w:themeColor="text1"/>
              </w:rPr>
              <w:t xml:space="preserve">acceso restringido </w:t>
            </w:r>
            <w:r w:rsidR="00CF7E4B">
              <w:rPr>
                <w:rFonts w:cs="Arial"/>
                <w:color w:val="000000" w:themeColor="text1"/>
              </w:rPr>
              <w:t xml:space="preserve">solamente </w:t>
            </w:r>
            <w:r w:rsidRPr="002A7339">
              <w:rPr>
                <w:rFonts w:cs="Arial"/>
                <w:color w:val="000000" w:themeColor="text1"/>
              </w:rPr>
              <w:t xml:space="preserve">al personal. </w:t>
            </w:r>
          </w:p>
          <w:p w:rsidR="00FA3BFA" w:rsidRPr="002A7339" w:rsidRDefault="00FA3BFA" w:rsidP="00FA3BFA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A7339">
              <w:rPr>
                <w:rFonts w:cs="Arial"/>
                <w:color w:val="000000" w:themeColor="text1"/>
              </w:rPr>
              <w:t xml:space="preserve">El refrigerador está calibrado para conservar una temperatura de 3° a 7°C, la cual puede mantenerse durante 90 minutos en caso de falla eléctrica, siempre </w:t>
            </w:r>
            <w:r w:rsidR="004B0A68">
              <w:rPr>
                <w:rFonts w:cs="Arial"/>
                <w:color w:val="000000" w:themeColor="text1"/>
              </w:rPr>
              <w:t xml:space="preserve">y cuando </w:t>
            </w:r>
            <w:r w:rsidRPr="002A7339">
              <w:rPr>
                <w:rFonts w:cs="Arial"/>
                <w:color w:val="000000" w:themeColor="text1"/>
              </w:rPr>
              <w:t xml:space="preserve">no se abra la puerta del equipo. </w:t>
            </w:r>
          </w:p>
          <w:p w:rsidR="004F0F17" w:rsidRPr="002A7339" w:rsidRDefault="004F0F17" w:rsidP="004F0F17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40C6E">
              <w:rPr>
                <w:rFonts w:cs="Arial"/>
                <w:color w:val="000000" w:themeColor="text1"/>
              </w:rPr>
              <w:t>El refrigerador cuenta con un termómetro que registra en forma continua y puede ser consultado a distancia mediante</w:t>
            </w:r>
            <w:bookmarkStart w:id="0" w:name="_GoBack"/>
            <w:bookmarkEnd w:id="0"/>
            <w:r w:rsidRPr="002A7339">
              <w:rPr>
                <w:rFonts w:cs="Arial"/>
                <w:color w:val="000000" w:themeColor="text1"/>
              </w:rPr>
              <w:t xml:space="preserve"> una aplicación telemática.</w:t>
            </w:r>
          </w:p>
          <w:p w:rsidR="00FA3BFA" w:rsidRPr="002A7339" w:rsidRDefault="00FA3BFA" w:rsidP="00FA3BFA">
            <w:p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</w:p>
          <w:p w:rsidR="00FA3BFA" w:rsidRPr="002A7339" w:rsidRDefault="00FA3BFA" w:rsidP="00FA3BFA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  <w:color w:val="000000" w:themeColor="text1"/>
              </w:rPr>
            </w:pPr>
            <w:r w:rsidRPr="002A7339">
              <w:rPr>
                <w:rFonts w:cs="Arial"/>
                <w:b/>
                <w:color w:val="000000" w:themeColor="text1"/>
              </w:rPr>
              <w:t>Batería eléctrica</w:t>
            </w:r>
            <w:r w:rsidR="002A7339" w:rsidRPr="002A7339">
              <w:rPr>
                <w:rFonts w:cs="Arial"/>
                <w:b/>
                <w:color w:val="000000" w:themeColor="text1"/>
              </w:rPr>
              <w:t>:</w:t>
            </w:r>
          </w:p>
          <w:p w:rsidR="002A7339" w:rsidRDefault="002A7339" w:rsidP="002A7339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A7339">
              <w:rPr>
                <w:rFonts w:cs="Arial"/>
                <w:color w:val="000000" w:themeColor="text1"/>
              </w:rPr>
              <w:t xml:space="preserve">El refrigerador está conectado a una </w:t>
            </w:r>
            <w:r w:rsidRPr="00CE27E9">
              <w:rPr>
                <w:rFonts w:cs="Arial"/>
                <w:color w:val="000000" w:themeColor="text1"/>
                <w:highlight w:val="yellow"/>
              </w:rPr>
              <w:t>pila de respaldo</w:t>
            </w:r>
            <w:r w:rsidRPr="002A7339">
              <w:rPr>
                <w:rFonts w:cs="Arial"/>
                <w:color w:val="000000" w:themeColor="text1"/>
              </w:rPr>
              <w:t xml:space="preserve"> No Break </w:t>
            </w:r>
            <w:proofErr w:type="spellStart"/>
            <w:r w:rsidRPr="002A7339">
              <w:rPr>
                <w:rFonts w:cs="Arial"/>
                <w:color w:val="000000" w:themeColor="text1"/>
              </w:rPr>
              <w:t>Tripp</w:t>
            </w:r>
            <w:proofErr w:type="spellEnd"/>
            <w:r w:rsidRPr="002A7339">
              <w:rPr>
                <w:rFonts w:cs="Arial"/>
                <w:color w:val="000000" w:themeColor="text1"/>
              </w:rPr>
              <w:t xml:space="preserve"> Lite SU3000XL 3kVA-Torre-120V-Doble Conversión, la cual permite que siga funcionando durante al menos 2 horas en caso de falla eléctrica.</w:t>
            </w:r>
          </w:p>
          <w:p w:rsidR="004B0A68" w:rsidRPr="002A7339" w:rsidRDefault="004B0A68" w:rsidP="002A7339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Existe evidencia de la </w:t>
            </w:r>
            <w:r w:rsidRPr="00CE27E9">
              <w:rPr>
                <w:rFonts w:cs="Arial"/>
                <w:color w:val="000000" w:themeColor="text1"/>
                <w:highlight w:val="yellow"/>
              </w:rPr>
              <w:t>verificación mensual</w:t>
            </w:r>
            <w:r>
              <w:rPr>
                <w:rFonts w:cs="Arial"/>
                <w:color w:val="000000" w:themeColor="text1"/>
              </w:rPr>
              <w:t xml:space="preserve"> del funcionamiento de la pila de respaldo. </w:t>
            </w:r>
          </w:p>
          <w:p w:rsidR="002A7339" w:rsidRPr="002A7339" w:rsidRDefault="002A7339" w:rsidP="002A7339">
            <w:pPr>
              <w:pStyle w:val="Prrafodelista"/>
              <w:spacing w:line="360" w:lineRule="auto"/>
              <w:ind w:left="720"/>
              <w:contextualSpacing/>
              <w:jc w:val="both"/>
              <w:rPr>
                <w:rFonts w:cs="Arial"/>
                <w:color w:val="000000" w:themeColor="text1"/>
              </w:rPr>
            </w:pPr>
          </w:p>
          <w:p w:rsidR="00045AF2" w:rsidRPr="002A7339" w:rsidRDefault="004F0F17" w:rsidP="006231BB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  <w:color w:val="000000" w:themeColor="text1"/>
              </w:rPr>
            </w:pPr>
            <w:r w:rsidRPr="002A7339">
              <w:rPr>
                <w:rFonts w:cs="Arial"/>
                <w:b/>
                <w:color w:val="000000" w:themeColor="text1"/>
              </w:rPr>
              <w:t>Alarma</w:t>
            </w:r>
            <w:r w:rsidR="00045AF2" w:rsidRPr="002A7339">
              <w:rPr>
                <w:rFonts w:cs="Arial"/>
                <w:b/>
                <w:color w:val="000000" w:themeColor="text1"/>
              </w:rPr>
              <w:t>:</w:t>
            </w:r>
          </w:p>
          <w:p w:rsidR="004F0F17" w:rsidRPr="002A7339" w:rsidRDefault="00045AF2" w:rsidP="00045AF2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A7339">
              <w:rPr>
                <w:rFonts w:cs="Arial"/>
                <w:color w:val="000000" w:themeColor="text1"/>
              </w:rPr>
              <w:t>E</w:t>
            </w:r>
            <w:r w:rsidR="004F0F17" w:rsidRPr="002A7339">
              <w:rPr>
                <w:rFonts w:cs="Arial"/>
                <w:color w:val="000000" w:themeColor="text1"/>
              </w:rPr>
              <w:t xml:space="preserve">xiste una alarma conectada al tomacorriente que alimenta </w:t>
            </w:r>
            <w:r w:rsidR="004B0A68" w:rsidRPr="00CE27E9">
              <w:rPr>
                <w:rFonts w:cs="Arial"/>
                <w:color w:val="000000" w:themeColor="text1"/>
                <w:highlight w:val="yellow"/>
              </w:rPr>
              <w:t>a</w:t>
            </w:r>
            <w:r w:rsidR="004F0F17" w:rsidRPr="00CE27E9">
              <w:rPr>
                <w:rFonts w:cs="Arial"/>
                <w:color w:val="000000" w:themeColor="text1"/>
                <w:highlight w:val="yellow"/>
              </w:rPr>
              <w:t>l refrigerador</w:t>
            </w:r>
            <w:r w:rsidR="004F0F17" w:rsidRPr="002A7339">
              <w:rPr>
                <w:rFonts w:cs="Arial"/>
                <w:color w:val="000000" w:themeColor="text1"/>
              </w:rPr>
              <w:t xml:space="preserve"> de la farmacia. La </w:t>
            </w:r>
            <w:r w:rsidR="004F0F17" w:rsidRPr="00CE27E9">
              <w:rPr>
                <w:rFonts w:cs="Arial"/>
                <w:color w:val="000000" w:themeColor="text1"/>
                <w:highlight w:val="yellow"/>
              </w:rPr>
              <w:t>empres</w:t>
            </w:r>
            <w:r w:rsidR="004F0F17" w:rsidRPr="002A7339">
              <w:rPr>
                <w:rFonts w:cs="Arial"/>
                <w:color w:val="000000" w:themeColor="text1"/>
              </w:rPr>
              <w:t>a EYCA Soluciones, S.A. de C.V. proporciona monitoreo continuo.</w:t>
            </w:r>
          </w:p>
          <w:p w:rsidR="004F0F17" w:rsidRPr="002A7339" w:rsidRDefault="004F0F17" w:rsidP="00045AF2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A7339">
              <w:rPr>
                <w:rFonts w:cs="Arial"/>
                <w:color w:val="000000" w:themeColor="text1"/>
              </w:rPr>
              <w:t>En caso de falla eléctrica, además de la batería de respaldo, se recib</w:t>
            </w:r>
            <w:r w:rsidR="002A7339" w:rsidRPr="002A7339">
              <w:rPr>
                <w:rFonts w:cs="Arial"/>
                <w:color w:val="000000" w:themeColor="text1"/>
              </w:rPr>
              <w:t xml:space="preserve">irá </w:t>
            </w:r>
            <w:r w:rsidRPr="002A7339">
              <w:rPr>
                <w:rFonts w:cs="Arial"/>
                <w:color w:val="000000" w:themeColor="text1"/>
              </w:rPr>
              <w:t xml:space="preserve">una llamada telefónica de aviso. </w:t>
            </w:r>
          </w:p>
          <w:p w:rsidR="00045AF2" w:rsidRPr="002A7339" w:rsidRDefault="00045AF2" w:rsidP="002A7339">
            <w:pPr>
              <w:pStyle w:val="Prrafodelista"/>
              <w:spacing w:line="360" w:lineRule="auto"/>
              <w:ind w:left="720"/>
              <w:contextualSpacing/>
              <w:jc w:val="both"/>
              <w:rPr>
                <w:rFonts w:cs="Arial"/>
                <w:color w:val="000000" w:themeColor="text1"/>
              </w:rPr>
            </w:pPr>
          </w:p>
        </w:tc>
      </w:tr>
    </w:tbl>
    <w:p w:rsidR="002A7339" w:rsidRDefault="002A7339" w:rsidP="009726A2">
      <w:pPr>
        <w:spacing w:line="360" w:lineRule="auto"/>
        <w:rPr>
          <w:rFonts w:eastAsia="Calibri" w:cs="Arial"/>
        </w:rPr>
      </w:pPr>
    </w:p>
    <w:p w:rsidR="002A7339" w:rsidRPr="00E3001E" w:rsidRDefault="002A7339" w:rsidP="009726A2">
      <w:pPr>
        <w:spacing w:line="360" w:lineRule="auto"/>
        <w:rPr>
          <w:rFonts w:eastAsia="Calibri" w:cs="Arial"/>
        </w:rPr>
      </w:pPr>
    </w:p>
    <w:sectPr w:rsidR="002A7339" w:rsidRPr="00E3001E" w:rsidSect="00AC2B35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965" w:rsidRDefault="00E74965">
      <w:r>
        <w:separator/>
      </w:r>
    </w:p>
  </w:endnote>
  <w:endnote w:type="continuationSeparator" w:id="0">
    <w:p w:rsidR="00E74965" w:rsidRDefault="00E74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Pr="005E52A8" w:rsidRDefault="002B1DD9" w:rsidP="003C121B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5E52A8">
      <w:rPr>
        <w:rFonts w:ascii="Calibri" w:hAnsi="Calibri"/>
        <w:sz w:val="20"/>
        <w:szCs w:val="20"/>
        <w:lang w:val="es-MX"/>
      </w:rPr>
      <w:t>FC-SC-</w:t>
    </w:r>
    <w:r w:rsidR="00CF4087">
      <w:rPr>
        <w:rFonts w:ascii="Calibri" w:hAnsi="Calibri"/>
        <w:sz w:val="20"/>
        <w:szCs w:val="20"/>
        <w:lang w:val="es-MX"/>
      </w:rPr>
      <w:t>3</w:t>
    </w:r>
    <w:r w:rsidR="00754859">
      <w:rPr>
        <w:rFonts w:ascii="Calibri" w:hAnsi="Calibri"/>
        <w:sz w:val="20"/>
        <w:szCs w:val="20"/>
        <w:lang w:val="es-MX"/>
      </w:rPr>
      <w:t>4</w:t>
    </w:r>
    <w:r w:rsidR="00267B0E">
      <w:rPr>
        <w:rFonts w:ascii="Calibri" w:hAnsi="Calibri"/>
        <w:sz w:val="20"/>
        <w:szCs w:val="20"/>
        <w:lang w:val="es-MX"/>
      </w:rPr>
      <w:t>0</w:t>
    </w:r>
    <w:r w:rsidR="00754859">
      <w:rPr>
        <w:rFonts w:ascii="Calibri" w:hAnsi="Calibri"/>
        <w:sz w:val="20"/>
        <w:szCs w:val="20"/>
        <w:lang w:val="es-MX"/>
      </w:rPr>
      <w:t>1</w:t>
    </w:r>
    <w:r w:rsidRPr="005E52A8">
      <w:rPr>
        <w:rFonts w:ascii="Calibri" w:hAnsi="Calibri"/>
        <w:sz w:val="20"/>
        <w:szCs w:val="20"/>
        <w:lang w:val="es-MX"/>
      </w:rPr>
      <w:t xml:space="preserve"> </w:t>
    </w:r>
    <w:r w:rsidR="002A7339">
      <w:rPr>
        <w:rFonts w:ascii="Calibri" w:hAnsi="Calibri"/>
        <w:sz w:val="20"/>
        <w:szCs w:val="20"/>
        <w:lang w:val="es-MX"/>
      </w:rPr>
      <w:t>Medidas preventivas</w:t>
    </w:r>
    <w:r w:rsidRPr="005E52A8">
      <w:rPr>
        <w:rFonts w:ascii="Calibri" w:hAnsi="Calibri"/>
        <w:sz w:val="20"/>
        <w:szCs w:val="20"/>
        <w:lang w:val="es-MX"/>
      </w:rPr>
      <w:t>,</w:t>
    </w:r>
    <w:r w:rsidRPr="005E52A8">
      <w:rPr>
        <w:rFonts w:ascii="Calibri" w:hAnsi="Calibri"/>
        <w:sz w:val="20"/>
        <w:szCs w:val="20"/>
      </w:rPr>
      <w:t xml:space="preserve"> </w:t>
    </w:r>
    <w:r w:rsidR="00CF3E92">
      <w:rPr>
        <w:rStyle w:val="Nmerodepgina"/>
        <w:rFonts w:ascii="Calibri" w:hAnsi="Calibri"/>
        <w:sz w:val="20"/>
        <w:szCs w:val="22"/>
      </w:rPr>
      <w:t>Versión 01-oct-2020</w:t>
    </w:r>
    <w:r w:rsidR="00B9079F" w:rsidRPr="005E52A8">
      <w:rPr>
        <w:rFonts w:ascii="Calibri" w:hAnsi="Calibri"/>
      </w:rPr>
      <w:t xml:space="preserve"> </w:t>
    </w:r>
    <w:r w:rsidR="003C121B">
      <w:rPr>
        <w:rFonts w:ascii="Calibri" w:hAnsi="Calibri"/>
        <w:b/>
        <w:sz w:val="20"/>
        <w:szCs w:val="20"/>
        <w:lang w:val="es-MX"/>
      </w:rPr>
      <w:t xml:space="preserve">-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240C6E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  <w:r w:rsidR="00B9079F" w:rsidRPr="005E52A8">
      <w:rPr>
        <w:rStyle w:val="Nmerodepgina"/>
        <w:rFonts w:ascii="Calibri" w:hAnsi="Calibri"/>
        <w:sz w:val="20"/>
        <w:szCs w:val="20"/>
      </w:rPr>
      <w:t xml:space="preserve"> /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240C6E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965" w:rsidRDefault="00E74965">
      <w:r>
        <w:separator/>
      </w:r>
    </w:p>
  </w:footnote>
  <w:footnote w:type="continuationSeparator" w:id="0">
    <w:p w:rsidR="00E74965" w:rsidRDefault="00E74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Default="004A10F9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949"/>
    <w:multiLevelType w:val="hybridMultilevel"/>
    <w:tmpl w:val="0A2EF0CA"/>
    <w:lvl w:ilvl="0" w:tplc="527E267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23C90"/>
    <w:multiLevelType w:val="hybridMultilevel"/>
    <w:tmpl w:val="4EFC8A5A"/>
    <w:lvl w:ilvl="0" w:tplc="849A7740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2E9C"/>
    <w:multiLevelType w:val="hybridMultilevel"/>
    <w:tmpl w:val="B8B45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44C85"/>
    <w:multiLevelType w:val="hybridMultilevel"/>
    <w:tmpl w:val="29E6B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37FB8"/>
    <w:multiLevelType w:val="hybridMultilevel"/>
    <w:tmpl w:val="0250F1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46F6A"/>
    <w:multiLevelType w:val="hybridMultilevel"/>
    <w:tmpl w:val="F51486C6"/>
    <w:lvl w:ilvl="0" w:tplc="E110AAB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E6DDA"/>
    <w:multiLevelType w:val="hybridMultilevel"/>
    <w:tmpl w:val="237A87DE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i w:val="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542F10"/>
    <w:multiLevelType w:val="hybridMultilevel"/>
    <w:tmpl w:val="8CAC169A"/>
    <w:lvl w:ilvl="0" w:tplc="1F3C9FB8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93A5B"/>
    <w:multiLevelType w:val="hybridMultilevel"/>
    <w:tmpl w:val="85EAE21C"/>
    <w:lvl w:ilvl="0" w:tplc="EFC05EA6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10"/>
  </w:num>
  <w:num w:numId="7">
    <w:abstractNumId w:val="7"/>
  </w:num>
  <w:num w:numId="8">
    <w:abstractNumId w:val="13"/>
  </w:num>
  <w:num w:numId="9">
    <w:abstractNumId w:val="2"/>
  </w:num>
  <w:num w:numId="10">
    <w:abstractNumId w:val="3"/>
  </w:num>
  <w:num w:numId="11">
    <w:abstractNumId w:val="12"/>
  </w:num>
  <w:num w:numId="12">
    <w:abstractNumId w:val="11"/>
  </w:num>
  <w:num w:numId="13">
    <w:abstractNumId w:val="4"/>
  </w:num>
  <w:num w:numId="14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AF2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6AC7"/>
    <w:rsid w:val="00092FED"/>
    <w:rsid w:val="00093472"/>
    <w:rsid w:val="00094AF8"/>
    <w:rsid w:val="00096667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800"/>
    <w:rsid w:val="000D7A46"/>
    <w:rsid w:val="000E1619"/>
    <w:rsid w:val="000E1987"/>
    <w:rsid w:val="000E1B03"/>
    <w:rsid w:val="000E299A"/>
    <w:rsid w:val="000E3262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177"/>
    <w:rsid w:val="00192774"/>
    <w:rsid w:val="001931FC"/>
    <w:rsid w:val="00193407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0C6E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D77"/>
    <w:rsid w:val="00255FD4"/>
    <w:rsid w:val="0025699B"/>
    <w:rsid w:val="00260873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67B0E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A7339"/>
    <w:rsid w:val="002B1DD9"/>
    <w:rsid w:val="002B1FD5"/>
    <w:rsid w:val="002B2FE6"/>
    <w:rsid w:val="002B4185"/>
    <w:rsid w:val="002B59D7"/>
    <w:rsid w:val="002B5DF6"/>
    <w:rsid w:val="002B7737"/>
    <w:rsid w:val="002C055C"/>
    <w:rsid w:val="002C0679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59A0"/>
    <w:rsid w:val="00337764"/>
    <w:rsid w:val="00343385"/>
    <w:rsid w:val="00350ADE"/>
    <w:rsid w:val="00350B7B"/>
    <w:rsid w:val="00355B93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4B3D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21B"/>
    <w:rsid w:val="003C28B8"/>
    <w:rsid w:val="003C334B"/>
    <w:rsid w:val="003D059E"/>
    <w:rsid w:val="003D0C36"/>
    <w:rsid w:val="003D11A4"/>
    <w:rsid w:val="003D2C6F"/>
    <w:rsid w:val="003D3C0C"/>
    <w:rsid w:val="003D3E78"/>
    <w:rsid w:val="003D47F5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2889"/>
    <w:rsid w:val="00423F98"/>
    <w:rsid w:val="0042599C"/>
    <w:rsid w:val="00426BA6"/>
    <w:rsid w:val="00427AD0"/>
    <w:rsid w:val="00430601"/>
    <w:rsid w:val="00430D5B"/>
    <w:rsid w:val="004331FD"/>
    <w:rsid w:val="00433710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461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0F9"/>
    <w:rsid w:val="004A17DF"/>
    <w:rsid w:val="004A6F1D"/>
    <w:rsid w:val="004A7B6C"/>
    <w:rsid w:val="004B0A68"/>
    <w:rsid w:val="004B11DF"/>
    <w:rsid w:val="004B260D"/>
    <w:rsid w:val="004B359C"/>
    <w:rsid w:val="004B457F"/>
    <w:rsid w:val="004B670E"/>
    <w:rsid w:val="004B699B"/>
    <w:rsid w:val="004B7B94"/>
    <w:rsid w:val="004C1A09"/>
    <w:rsid w:val="004C27B0"/>
    <w:rsid w:val="004C364C"/>
    <w:rsid w:val="004C439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0F17"/>
    <w:rsid w:val="004F483D"/>
    <w:rsid w:val="004F6229"/>
    <w:rsid w:val="004F6CD7"/>
    <w:rsid w:val="004F7B7D"/>
    <w:rsid w:val="004F7DDE"/>
    <w:rsid w:val="00501E51"/>
    <w:rsid w:val="005024C6"/>
    <w:rsid w:val="00503789"/>
    <w:rsid w:val="005038EE"/>
    <w:rsid w:val="0050439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1FB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A90"/>
    <w:rsid w:val="0058216A"/>
    <w:rsid w:val="00582A49"/>
    <w:rsid w:val="00583A72"/>
    <w:rsid w:val="00592793"/>
    <w:rsid w:val="0059737B"/>
    <w:rsid w:val="00597519"/>
    <w:rsid w:val="005A17E0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B7B9E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19B"/>
    <w:rsid w:val="005D4281"/>
    <w:rsid w:val="005D654E"/>
    <w:rsid w:val="005E1382"/>
    <w:rsid w:val="005E52A8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1788C"/>
    <w:rsid w:val="006209FF"/>
    <w:rsid w:val="006231BB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7C5"/>
    <w:rsid w:val="00665005"/>
    <w:rsid w:val="006701CB"/>
    <w:rsid w:val="00674CE3"/>
    <w:rsid w:val="00674DAF"/>
    <w:rsid w:val="00675151"/>
    <w:rsid w:val="006751EE"/>
    <w:rsid w:val="00677D43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1C16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26B0"/>
    <w:rsid w:val="00753249"/>
    <w:rsid w:val="0075461C"/>
    <w:rsid w:val="00754859"/>
    <w:rsid w:val="00760E5E"/>
    <w:rsid w:val="0076130E"/>
    <w:rsid w:val="00762086"/>
    <w:rsid w:val="00762AEE"/>
    <w:rsid w:val="00763101"/>
    <w:rsid w:val="0076378C"/>
    <w:rsid w:val="0077089D"/>
    <w:rsid w:val="00773007"/>
    <w:rsid w:val="007743C8"/>
    <w:rsid w:val="00774596"/>
    <w:rsid w:val="007745E0"/>
    <w:rsid w:val="007749FE"/>
    <w:rsid w:val="007775CD"/>
    <w:rsid w:val="00777A1E"/>
    <w:rsid w:val="0078031F"/>
    <w:rsid w:val="0078040F"/>
    <w:rsid w:val="00780855"/>
    <w:rsid w:val="007827BA"/>
    <w:rsid w:val="007832FB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254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5CB3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5B38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D50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08"/>
    <w:rsid w:val="009352A0"/>
    <w:rsid w:val="00942A37"/>
    <w:rsid w:val="00943DA3"/>
    <w:rsid w:val="00945BD2"/>
    <w:rsid w:val="00946E19"/>
    <w:rsid w:val="00947B8D"/>
    <w:rsid w:val="00950F1C"/>
    <w:rsid w:val="00955FCE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6A2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B54AE"/>
    <w:rsid w:val="009B7744"/>
    <w:rsid w:val="009C02D9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4F15"/>
    <w:rsid w:val="00A415D3"/>
    <w:rsid w:val="00A416DF"/>
    <w:rsid w:val="00A42FE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6BA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43C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0D35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ACC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663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E2E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9A9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6F91"/>
    <w:rsid w:val="00C77B78"/>
    <w:rsid w:val="00C80225"/>
    <w:rsid w:val="00C817FD"/>
    <w:rsid w:val="00C821A6"/>
    <w:rsid w:val="00C8271F"/>
    <w:rsid w:val="00C83977"/>
    <w:rsid w:val="00C8589C"/>
    <w:rsid w:val="00C85C09"/>
    <w:rsid w:val="00C86C14"/>
    <w:rsid w:val="00C879D8"/>
    <w:rsid w:val="00C87EE4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70EC"/>
    <w:rsid w:val="00CE27E9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3E92"/>
    <w:rsid w:val="00CF4087"/>
    <w:rsid w:val="00CF5170"/>
    <w:rsid w:val="00CF54FE"/>
    <w:rsid w:val="00CF60CF"/>
    <w:rsid w:val="00CF646D"/>
    <w:rsid w:val="00CF684F"/>
    <w:rsid w:val="00CF7AF8"/>
    <w:rsid w:val="00CF7E4B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877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672"/>
    <w:rsid w:val="00DD1994"/>
    <w:rsid w:val="00DD2277"/>
    <w:rsid w:val="00DD309E"/>
    <w:rsid w:val="00DD3AFD"/>
    <w:rsid w:val="00DD4924"/>
    <w:rsid w:val="00DD5596"/>
    <w:rsid w:val="00DE064E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1DE4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4965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3D8F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592D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BFA"/>
    <w:rsid w:val="00FA3C7A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1C23736-4B77-4D43-BF13-F206A977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7F85A-AF08-4C7E-B682-94A3D1662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2</cp:revision>
  <cp:lastPrinted>2013-11-25T18:19:00Z</cp:lastPrinted>
  <dcterms:created xsi:type="dcterms:W3CDTF">2021-01-05T01:09:00Z</dcterms:created>
  <dcterms:modified xsi:type="dcterms:W3CDTF">2021-01-05T01:09:00Z</dcterms:modified>
</cp:coreProperties>
</file>