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4A" w:rsidRDefault="0076754A" w:rsidP="0076754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578"/>
        <w:gridCol w:w="746"/>
        <w:gridCol w:w="835"/>
        <w:gridCol w:w="557"/>
        <w:gridCol w:w="563"/>
        <w:gridCol w:w="1115"/>
        <w:gridCol w:w="1088"/>
        <w:gridCol w:w="1111"/>
        <w:gridCol w:w="560"/>
        <w:gridCol w:w="563"/>
      </w:tblGrid>
      <w:tr w:rsidR="0076754A" w:rsidRPr="005611F8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754A" w:rsidRPr="005611F8" w:rsidRDefault="006D586D" w:rsidP="006D586D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Documentación</w:t>
            </w:r>
            <w:r w:rsidR="0076754A" w:rsidRPr="005611F8">
              <w:rPr>
                <w:rFonts w:ascii="Calibri" w:hAnsi="Calibri" w:cs="Arial"/>
                <w:b/>
                <w:sz w:val="28"/>
                <w:szCs w:val="28"/>
              </w:rPr>
              <w:t xml:space="preserve"> de 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C</w:t>
            </w:r>
            <w:r w:rsidR="0076754A" w:rsidRPr="005611F8">
              <w:rPr>
                <w:rFonts w:ascii="Calibri" w:hAnsi="Calibri" w:cs="Arial"/>
                <w:b/>
                <w:sz w:val="28"/>
                <w:szCs w:val="28"/>
              </w:rPr>
              <w:t>onsentimiento</w:t>
            </w:r>
          </w:p>
        </w:tc>
      </w:tr>
      <w:tr w:rsidR="0076754A" w:rsidRPr="005354BD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754A" w:rsidRPr="005611F8" w:rsidRDefault="0076754A" w:rsidP="004F2B3F">
            <w:pPr>
              <w:spacing w:after="120"/>
              <w:jc w:val="center"/>
              <w:rPr>
                <w:rFonts w:ascii="Calibri" w:hAnsi="Calibri" w:cs="Arial"/>
                <w:b/>
              </w:rPr>
            </w:pPr>
            <w:r w:rsidRPr="005611F8">
              <w:rPr>
                <w:rFonts w:ascii="Calibri" w:hAnsi="Calibri" w:cs="Arial"/>
                <w:b/>
              </w:rPr>
              <w:t>Debe ser completada por el médico</w:t>
            </w:r>
          </w:p>
        </w:tc>
      </w:tr>
      <w:tr w:rsidR="0076754A" w:rsidRPr="005611F8" w:rsidTr="00B51147">
        <w:tc>
          <w:tcPr>
            <w:tcW w:w="11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Lugar</w:t>
            </w:r>
          </w:p>
        </w:tc>
        <w:tc>
          <w:tcPr>
            <w:tcW w:w="3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Fecha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:rsidTr="00B51147"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Versión del ICF</w:t>
            </w: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Fecha de l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a versión</w:t>
            </w:r>
          </w:p>
        </w:tc>
        <w:tc>
          <w:tcPr>
            <w:tcW w:w="2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Nombre del sujeto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Es mayor de </w:t>
            </w: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Nombre </w:t>
            </w: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del testigo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Es mayor de 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Nombre del testigo 2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Es mayor de 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B5114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 de inicio de lectura</w:t>
            </w:r>
            <w:r w:rsidR="005611F8"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del Formato de Consentimiento Informado (ICF)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La lectura f</w:t>
            </w:r>
            <w:r w:rsidRPr="005611F8">
              <w:rPr>
                <w:rFonts w:asciiTheme="minorHAnsi" w:hAnsiTheme="minorHAnsi" w:cstheme="minorHAnsi"/>
                <w:sz w:val="22"/>
                <w:szCs w:val="22"/>
                <w:shd w:val="clear" w:color="auto" w:fill="F2F2F2" w:themeFill="background1" w:themeFillShade="F2"/>
              </w:rPr>
              <w:t>u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 en presencia de ambos testigos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Dio al sujeto el tiempo adecuado para leer, comprender y considerar el documento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E7E6A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7E6A" w:rsidRPr="005611F8" w:rsidRDefault="006E7E6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Aclaró las dudas del sujeto en lenguaje común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7E6A" w:rsidRPr="005611F8" w:rsidRDefault="006E7E6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7E6A" w:rsidRPr="005611F8" w:rsidRDefault="006E7E6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6E7E6A" w:rsidP="006E7E6A">
            <w:pPr>
              <w:spacing w:line="276" w:lineRule="auto"/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Tomó tiempo suficiente para aclarar las dudas</w:t>
            </w:r>
            <w:r w:rsidR="00681BCF">
              <w:rPr>
                <w:rFonts w:asciiTheme="minorHAnsi" w:hAnsiTheme="minorHAnsi" w:cstheme="minorHAnsi"/>
                <w:sz w:val="22"/>
                <w:szCs w:val="22"/>
              </w:rPr>
              <w:t xml:space="preserve"> del paciente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B51147" w:rsidRPr="00B51147" w:rsidTr="00B51147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1147" w:rsidRPr="00B51147" w:rsidRDefault="00B51147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:rsidTr="00B51147">
        <w:tc>
          <w:tcPr>
            <w:tcW w:w="88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Dudas del sujeto que fueron aclaradas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76754A" w:rsidRPr="005611F8" w:rsidTr="00B51147"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147" w:rsidRPr="005611F8" w:rsidTr="00B51147">
        <w:tc>
          <w:tcPr>
            <w:tcW w:w="883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1147" w:rsidRPr="005611F8" w:rsidRDefault="00B51147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Solicitó el consentimiento voluntario del sujeto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Informó al sujeto que tiene completa libertad de dejar el estudio cuando desee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El sujeto decidió firmar de manera voluntaria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5611F8"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sujeto, el 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médico y los dos testigos firmaron dos copias del ICF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611F8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La firma 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 xml:space="preserve">del ICF 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se obtuvo antes de cualquier procedimiento del estudio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611F8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 de firma del documento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1F8" w:rsidRPr="005611F8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Entregó al sujeto una copia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del ICF con firmas originales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E41D39" w:rsidRPr="005611F8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41D39" w:rsidRPr="005611F8" w:rsidRDefault="00E41D39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1D39" w:rsidRPr="005611F8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41D39" w:rsidRPr="005611F8" w:rsidRDefault="00E41D39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Informó al sujeto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81BCF">
              <w:rPr>
                <w:rFonts w:asciiTheme="minorHAnsi" w:hAnsiTheme="minorHAnsi" w:cstheme="minorHAnsi"/>
                <w:sz w:val="22"/>
                <w:szCs w:val="22"/>
              </w:rPr>
              <w:t>que sus datos serán revisados por el patrocinador o sus representantes, de manera presencial o remota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1D39" w:rsidRPr="005611F8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41D39" w:rsidRPr="005611F8" w:rsidRDefault="00681BCF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Informó al sujeto que el estudio implica una investigación</w:t>
            </w:r>
            <w:bookmarkStart w:id="0" w:name="_GoBack"/>
            <w:bookmarkEnd w:id="0"/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147" w:rsidRPr="005611F8" w:rsidTr="00B51147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1147" w:rsidRPr="005611F8" w:rsidRDefault="00B51147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1F8" w:rsidRPr="005611F8" w:rsidTr="00B51147">
        <w:tc>
          <w:tcPr>
            <w:tcW w:w="440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611F8" w:rsidRPr="005611F8" w:rsidRDefault="005611F8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Nombre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 xml:space="preserve"> del médico</w:t>
            </w:r>
          </w:p>
        </w:tc>
        <w:tc>
          <w:tcPr>
            <w:tcW w:w="443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611F8" w:rsidRPr="005611F8" w:rsidRDefault="005611F8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Firma</w:t>
            </w:r>
          </w:p>
        </w:tc>
      </w:tr>
      <w:tr w:rsidR="005611F8" w:rsidRPr="005611F8" w:rsidTr="00B51147">
        <w:tc>
          <w:tcPr>
            <w:tcW w:w="440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147" w:rsidRPr="005611F8" w:rsidRDefault="00B51147" w:rsidP="00B0041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6754A" w:rsidRPr="005611F8" w:rsidRDefault="0076754A" w:rsidP="0076754A">
      <w:pPr>
        <w:rPr>
          <w:rFonts w:asciiTheme="minorHAnsi" w:hAnsiTheme="minorHAnsi" w:cstheme="minorHAnsi"/>
          <w:sz w:val="22"/>
          <w:szCs w:val="22"/>
        </w:rPr>
      </w:pPr>
    </w:p>
    <w:p w:rsidR="00B51147" w:rsidRDefault="00B51147"/>
    <w:sectPr w:rsidR="00B51147" w:rsidSect="00C34DDB">
      <w:headerReference w:type="default" r:id="rId6"/>
      <w:footerReference w:type="default" r:id="rId7"/>
      <w:pgSz w:w="12240" w:h="15840" w:code="1"/>
      <w:pgMar w:top="1417" w:right="1701" w:bottom="1417" w:left="1701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154" w:rsidRDefault="00430154" w:rsidP="0076754A">
      <w:r>
        <w:separator/>
      </w:r>
    </w:p>
  </w:endnote>
  <w:endnote w:type="continuationSeparator" w:id="0">
    <w:p w:rsidR="00430154" w:rsidRDefault="00430154" w:rsidP="0076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DDB" w:rsidRDefault="00430154" w:rsidP="00581FA5">
    <w:pPr>
      <w:pStyle w:val="Piedepgina"/>
      <w:tabs>
        <w:tab w:val="left" w:pos="2977"/>
      </w:tabs>
      <w:jc w:val="center"/>
      <w:rPr>
        <w:rStyle w:val="Nmerodepgina"/>
        <w:rFonts w:ascii="Calibri" w:hAnsi="Calibri"/>
        <w:sz w:val="22"/>
        <w:szCs w:val="22"/>
        <w:lang w:val="es-MX"/>
      </w:rPr>
    </w:pPr>
  </w:p>
  <w:p w:rsidR="00B51147" w:rsidRPr="00447CC1" w:rsidRDefault="00F54CD4" w:rsidP="00C34DDB">
    <w:pPr>
      <w:pStyle w:val="Piedepgina"/>
      <w:tabs>
        <w:tab w:val="left" w:pos="2977"/>
      </w:tabs>
      <w:jc w:val="center"/>
      <w:rPr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>
      <w:rPr>
        <w:rStyle w:val="Nmerodepgina"/>
        <w:rFonts w:ascii="Calibri" w:hAnsi="Calibri"/>
        <w:sz w:val="22"/>
        <w:szCs w:val="22"/>
        <w:lang w:val="es-MX"/>
      </w:rPr>
      <w:t>C-SC-</w:t>
    </w:r>
    <w:r w:rsidR="00626134">
      <w:rPr>
        <w:rStyle w:val="Nmerodepgina"/>
        <w:rFonts w:ascii="Calibri" w:hAnsi="Calibri"/>
        <w:sz w:val="22"/>
        <w:szCs w:val="22"/>
        <w:lang w:val="es-MX"/>
      </w:rPr>
      <w:t>4606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626134">
      <w:rPr>
        <w:rStyle w:val="Nmerodepgina"/>
        <w:rFonts w:ascii="Calibri" w:hAnsi="Calibri"/>
        <w:sz w:val="22"/>
        <w:szCs w:val="22"/>
        <w:lang w:val="es-MX"/>
      </w:rPr>
      <w:t xml:space="preserve">Documentación </w:t>
    </w:r>
    <w:r>
      <w:rPr>
        <w:rStyle w:val="Nmerodepgina"/>
        <w:rFonts w:ascii="Calibri" w:hAnsi="Calibri"/>
        <w:sz w:val="22"/>
        <w:szCs w:val="22"/>
        <w:lang w:val="es-MX"/>
      </w:rPr>
      <w:t>consentimiento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Versión </w:t>
    </w:r>
    <w:r w:rsidR="00626134">
      <w:rPr>
        <w:rFonts w:ascii="Calibri" w:hAnsi="Calibri"/>
        <w:sz w:val="20"/>
        <w:szCs w:val="20"/>
        <w:lang w:val="es-MX"/>
      </w:rPr>
      <w:t>13-oct-2020</w:t>
    </w:r>
    <w:r w:rsidR="00B51147">
      <w:rPr>
        <w:rFonts w:ascii="Calibri" w:hAnsi="Calibri"/>
        <w:sz w:val="20"/>
        <w:szCs w:val="20"/>
        <w:lang w:val="es-MX"/>
      </w:rPr>
      <w:t xml:space="preserve"> –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681BCF">
      <w:rPr>
        <w:rStyle w:val="Nmerodepgina"/>
        <w:rFonts w:ascii="Calibri" w:hAnsi="Calibri"/>
        <w:noProof/>
        <w:sz w:val="20"/>
        <w:szCs w:val="20"/>
      </w:rPr>
      <w:t>2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  <w:r w:rsidRPr="008F05FD">
      <w:rPr>
        <w:rStyle w:val="Nmerodepgina"/>
        <w:rFonts w:ascii="Calibri" w:hAnsi="Calibri"/>
        <w:sz w:val="20"/>
        <w:szCs w:val="20"/>
      </w:rPr>
      <w:t xml:space="preserve"> / </w:t>
    </w:r>
    <w:r>
      <w:rPr>
        <w:rStyle w:val="Nmerodepgina"/>
        <w:rFonts w:ascii="Calibri" w:hAnsi="Calibri"/>
        <w:sz w:val="20"/>
        <w:szCs w:val="20"/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154" w:rsidRDefault="00430154" w:rsidP="0076754A">
      <w:r>
        <w:separator/>
      </w:r>
    </w:p>
  </w:footnote>
  <w:footnote w:type="continuationSeparator" w:id="0">
    <w:p w:rsidR="00430154" w:rsidRDefault="00430154" w:rsidP="00767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54"/>
      <w:gridCol w:w="236"/>
      <w:gridCol w:w="2943"/>
    </w:tblGrid>
    <w:tr w:rsidR="00C70760" w:rsidTr="00C70760">
      <w:tc>
        <w:tcPr>
          <w:tcW w:w="574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70760" w:rsidRDefault="00F54CD4">
          <w:pPr>
            <w:jc w:val="center"/>
            <w:rPr>
              <w:rFonts w:ascii="Calibri" w:hAnsi="Calibri"/>
              <w:sz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ADC5661" wp14:editId="11EA8F53">
                <wp:simplePos x="0" y="0"/>
                <wp:positionH relativeFrom="column">
                  <wp:posOffset>34290</wp:posOffset>
                </wp:positionH>
                <wp:positionV relativeFrom="paragraph">
                  <wp:posOffset>-36830</wp:posOffset>
                </wp:positionV>
                <wp:extent cx="1200150" cy="381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1257" y="20520"/>
                    <wp:lineTo x="21257" y="0"/>
                    <wp:lineTo x="0" y="0"/>
                  </wp:wrapPolygon>
                </wp:wrapThrough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C70760" w:rsidRDefault="00430154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hideMark/>
        </w:tcPr>
        <w:p w:rsidR="00C70760" w:rsidRDefault="00F54CD4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 xml:space="preserve"> Código del Protocolo</w:t>
          </w:r>
        </w:p>
      </w:tc>
    </w:tr>
    <w:tr w:rsidR="00C70760" w:rsidTr="00C70760">
      <w:tc>
        <w:tcPr>
          <w:tcW w:w="574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70760" w:rsidRDefault="00430154">
          <w:pPr>
            <w:rPr>
              <w:rFonts w:ascii="Calibri" w:hAnsi="Calibri"/>
              <w:sz w:val="22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C70760" w:rsidRDefault="00430154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70760" w:rsidRDefault="00430154">
          <w:pPr>
            <w:jc w:val="center"/>
            <w:rPr>
              <w:rFonts w:ascii="Calibri" w:hAnsi="Calibri"/>
              <w:sz w:val="22"/>
            </w:rPr>
          </w:pPr>
        </w:p>
      </w:tc>
    </w:tr>
  </w:tbl>
  <w:p w:rsidR="00C70760" w:rsidRDefault="00430154" w:rsidP="00C70760">
    <w:pPr>
      <w:rPr>
        <w:vanish/>
      </w:rPr>
    </w:pPr>
  </w:p>
  <w:p w:rsidR="00B9079F" w:rsidRDefault="00F54CD4" w:rsidP="00C70760">
    <w:pPr>
      <w:pStyle w:val="Encabezado"/>
      <w:jc w:val="right"/>
    </w:pPr>
    <w:r>
      <w:rPr>
        <w:sz w:val="20"/>
        <w:szCs w:val="20"/>
      </w:rPr>
      <w:t xml:space="preserve">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4A"/>
    <w:rsid w:val="002F3364"/>
    <w:rsid w:val="00430154"/>
    <w:rsid w:val="005254E6"/>
    <w:rsid w:val="00542A66"/>
    <w:rsid w:val="005611F8"/>
    <w:rsid w:val="00625B7C"/>
    <w:rsid w:val="00626134"/>
    <w:rsid w:val="00681BCF"/>
    <w:rsid w:val="006D586D"/>
    <w:rsid w:val="006E7E6A"/>
    <w:rsid w:val="0076754A"/>
    <w:rsid w:val="0095284F"/>
    <w:rsid w:val="00A12C41"/>
    <w:rsid w:val="00B00418"/>
    <w:rsid w:val="00B4236F"/>
    <w:rsid w:val="00B51147"/>
    <w:rsid w:val="00E41D39"/>
    <w:rsid w:val="00E76B7F"/>
    <w:rsid w:val="00F54CD4"/>
    <w:rsid w:val="00F558F8"/>
    <w:rsid w:val="00F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49CD"/>
  <w15:docId w15:val="{B640FF45-53A4-4E88-B1EE-B6525F56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54A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754A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76754A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76754A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6754A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76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Luz Eighty</dc:creator>
  <cp:lastModifiedBy>Merced Velazquez</cp:lastModifiedBy>
  <cp:revision>3</cp:revision>
  <dcterms:created xsi:type="dcterms:W3CDTF">2021-08-04T00:24:00Z</dcterms:created>
  <dcterms:modified xsi:type="dcterms:W3CDTF">2021-08-04T01:10:00Z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-1648435231</vt:i4>
  </property>
  <property fmtid="{D5CDD505-2E9C-101B-9397-08002B2CF9AE}" pid="3" name="_NewReviewCycle">
    <vt:lpwstr/>
  </property>
  <property fmtid="{D5CDD505-2E9C-101B-9397-08002B2CF9AE}" pid="4" name="_EmailSubject">
    <vt:lpwstr>Formatos QUIS FC-SC</vt:lpwstr>
  </property>
  <property fmtid="{D5CDD505-2E9C-101B-9397-08002B2CF9AE}" pid="5" name="_AuthorEmail">
    <vt:lpwstr>luzeighty.garcia@uis.com.mx</vt:lpwstr>
  </property>
  <property fmtid="{D5CDD505-2E9C-101B-9397-08002B2CF9AE}" pid="6" name="_AuthorEmailDisplayName">
    <vt:lpwstr>Luz Eighty García</vt:lpwstr>
  </property>
  <property fmtid="{D5CDD505-2E9C-101B-9397-08002B2CF9AE}" pid="7" name="_ReviewingToolsShownOnce">
    <vt:lpwstr/>
  </property>
</Properties>
</file>