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A2" w:rsidRDefault="004306C9" w:rsidP="009726A2">
      <w:pPr>
        <w:pStyle w:val="Ttulo2"/>
        <w:spacing w:before="0" w:after="0" w:line="360" w:lineRule="auto"/>
        <w:jc w:val="center"/>
        <w:rPr>
          <w:i w:val="0"/>
          <w:sz w:val="24"/>
          <w:szCs w:val="24"/>
          <w:lang w:val="es-MX"/>
        </w:rPr>
      </w:pPr>
      <w:r>
        <w:rPr>
          <w:i w:val="0"/>
          <w:sz w:val="24"/>
          <w:szCs w:val="24"/>
          <w:lang w:val="es-MX"/>
        </w:rPr>
        <w:t>Unidad de Investigación en Salud | S</w:t>
      </w:r>
      <w:r w:rsidR="000E404E">
        <w:rPr>
          <w:i w:val="0"/>
          <w:sz w:val="24"/>
          <w:szCs w:val="24"/>
          <w:lang w:val="es-MX"/>
        </w:rPr>
        <w:t xml:space="preserve">itio Clínico UIS </w:t>
      </w:r>
      <w:proofErr w:type="spellStart"/>
      <w:r w:rsidR="005866E0">
        <w:rPr>
          <w:i w:val="0"/>
          <w:sz w:val="24"/>
          <w:szCs w:val="24"/>
          <w:lang w:val="es-MX"/>
        </w:rPr>
        <w:t>Charcot</w:t>
      </w:r>
      <w:proofErr w:type="spellEnd"/>
    </w:p>
    <w:p w:rsidR="000E404E" w:rsidRPr="004306C9" w:rsidRDefault="004306C9" w:rsidP="004306C9">
      <w:pPr>
        <w:jc w:val="center"/>
        <w:rPr>
          <w:b/>
        </w:rPr>
      </w:pPr>
      <w:r w:rsidRPr="004306C9">
        <w:rPr>
          <w:b/>
        </w:rPr>
        <w:t>Prueba de seguridad</w:t>
      </w:r>
    </w:p>
    <w:p w:rsidR="006231BB" w:rsidRDefault="006231BB" w:rsidP="006231BB"/>
    <w:p w:rsidR="0034797C" w:rsidRPr="006231BB" w:rsidRDefault="0034797C" w:rsidP="006231BB"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AF2" w:rsidRPr="00E3001E" w:rsidTr="004306C9">
        <w:tc>
          <w:tcPr>
            <w:tcW w:w="8828" w:type="dxa"/>
            <w:shd w:val="clear" w:color="auto" w:fill="auto"/>
          </w:tcPr>
          <w:p w:rsidR="00045AF2" w:rsidRPr="004F0AEB" w:rsidRDefault="00045AF2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4F0AEB">
              <w:rPr>
                <w:rFonts w:cs="Arial"/>
                <w:b/>
              </w:rPr>
              <w:t>Instalación:</w:t>
            </w:r>
          </w:p>
          <w:p w:rsidR="00B56C33" w:rsidRDefault="00FB5B0C" w:rsidP="00FB5B0C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  <w:b/>
              </w:rPr>
            </w:pPr>
            <w:r w:rsidRPr="00FB5B0C">
              <w:rPr>
                <w:rFonts w:cs="Arial"/>
              </w:rPr>
              <w:t>E</w:t>
            </w:r>
            <w:r w:rsidR="004B5E26">
              <w:rPr>
                <w:rFonts w:cs="Arial"/>
              </w:rPr>
              <w:t>l tablero eléctrico</w:t>
            </w:r>
            <w:r>
              <w:rPr>
                <w:rFonts w:cs="Arial"/>
              </w:rPr>
              <w:t xml:space="preserve"> está ubicado </w:t>
            </w:r>
            <w:r w:rsidR="004B5E26">
              <w:rPr>
                <w:rFonts w:cs="Arial"/>
              </w:rPr>
              <w:t>en la recepción, entrando desde afuera en la pared de la izquierda.</w:t>
            </w:r>
            <w:r w:rsidR="004B5E26" w:rsidRPr="00B77D0C">
              <w:rPr>
                <w:rFonts w:cs="Arial"/>
                <w:b/>
              </w:rPr>
              <w:t xml:space="preserve"> </w:t>
            </w:r>
          </w:p>
          <w:p w:rsidR="004306C9" w:rsidRDefault="004306C9" w:rsidP="00FB5B0C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El refrigerador de medicamento </w:t>
            </w:r>
            <w:r w:rsidRPr="001A508C">
              <w:rPr>
                <w:rFonts w:cs="Arial"/>
                <w:b/>
                <w:highlight w:val="yellow"/>
              </w:rPr>
              <w:t>está ubic</w:t>
            </w:r>
            <w:r>
              <w:rPr>
                <w:rFonts w:cs="Arial"/>
                <w:b/>
              </w:rPr>
              <w:t>ado en</w:t>
            </w:r>
          </w:p>
          <w:p w:rsidR="001A508C" w:rsidRDefault="001A508C" w:rsidP="001A508C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 w:rsidRPr="004B5E26">
              <w:rPr>
                <w:rFonts w:cs="Arial"/>
              </w:rPr>
              <w:t xml:space="preserve">La pila de </w:t>
            </w:r>
            <w:r w:rsidRPr="001A508C">
              <w:rPr>
                <w:rFonts w:cs="Arial"/>
                <w:highlight w:val="yellow"/>
              </w:rPr>
              <w:t>respaldo está</w:t>
            </w:r>
            <w:r w:rsidRPr="004B5E26">
              <w:rPr>
                <w:rFonts w:cs="Arial"/>
              </w:rPr>
              <w:t xml:space="preserve"> conectada a ese tomacorriente.</w:t>
            </w:r>
            <w:r>
              <w:rPr>
                <w:rFonts w:cs="Arial"/>
              </w:rPr>
              <w:t xml:space="preserve"> </w:t>
            </w:r>
          </w:p>
          <w:p w:rsidR="00FB5B0C" w:rsidRPr="00FB5B0C" w:rsidRDefault="00FB5B0C" w:rsidP="00FB5B0C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b/>
              </w:rPr>
            </w:pPr>
          </w:p>
        </w:tc>
      </w:tr>
      <w:tr w:rsidR="00045AF2" w:rsidRPr="00E3001E" w:rsidTr="004306C9">
        <w:tc>
          <w:tcPr>
            <w:tcW w:w="8828" w:type="dxa"/>
            <w:shd w:val="clear" w:color="auto" w:fill="auto"/>
          </w:tcPr>
          <w:p w:rsidR="00045AF2" w:rsidRPr="00181C52" w:rsidRDefault="00045AF2" w:rsidP="00FB5B0C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181C52">
              <w:rPr>
                <w:rFonts w:cs="Arial"/>
                <w:b/>
              </w:rPr>
              <w:t>Prueba de planta eléctrica:</w:t>
            </w:r>
          </w:p>
          <w:p w:rsidR="00FB5B0C" w:rsidRPr="004B5E26" w:rsidRDefault="00FB5B0C" w:rsidP="00FB5B0C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Baje la pastilla del break de 30A.</w:t>
            </w:r>
          </w:p>
          <w:p w:rsidR="001A508C" w:rsidRDefault="001A508C" w:rsidP="001A508C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En el refrigerador, los leds del control de temperatura</w:t>
            </w:r>
            <w:r>
              <w:rPr>
                <w:rFonts w:cs="Arial"/>
              </w:rPr>
              <w:t xml:space="preserve"> están encendidos.</w:t>
            </w:r>
            <w:r>
              <w:rPr>
                <w:rFonts w:cs="Arial"/>
              </w:rPr>
              <w:t xml:space="preserve"> </w:t>
            </w:r>
          </w:p>
          <w:p w:rsidR="00FB5B0C" w:rsidRDefault="00FB5B0C" w:rsidP="004B5E26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La lámpara de emergencia debe activarse de inmediato.</w:t>
            </w:r>
          </w:p>
          <w:p w:rsidR="00FB5B0C" w:rsidRDefault="00FB5B0C" w:rsidP="004B5E26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La alarma del respaldo eléctrico debe activarse de inmediato.</w:t>
            </w:r>
          </w:p>
          <w:p w:rsidR="00801427" w:rsidRPr="00801427" w:rsidRDefault="00801427" w:rsidP="004B5E26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</w:p>
          <w:p w:rsidR="00045AF2" w:rsidRPr="00E3001E" w:rsidRDefault="00045AF2" w:rsidP="004B5E26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</w:p>
        </w:tc>
      </w:tr>
    </w:tbl>
    <w:p w:rsidR="009726A2" w:rsidRDefault="009726A2" w:rsidP="009726A2">
      <w:pPr>
        <w:spacing w:line="360" w:lineRule="auto"/>
        <w:rPr>
          <w:rFonts w:eastAsia="Calibri" w:cs="Arial"/>
        </w:rPr>
      </w:pPr>
    </w:p>
    <w:p w:rsidR="009E3315" w:rsidRDefault="009E3315" w:rsidP="009726A2">
      <w:pPr>
        <w:spacing w:line="360" w:lineRule="auto"/>
        <w:rPr>
          <w:rFonts w:eastAsia="Calibri" w:cs="Arial"/>
        </w:rPr>
      </w:pPr>
    </w:p>
    <w:p w:rsidR="00506CB2" w:rsidRDefault="00506CB2" w:rsidP="009726A2">
      <w:pPr>
        <w:spacing w:line="360" w:lineRule="auto"/>
        <w:rPr>
          <w:rFonts w:eastAsia="Calibri" w:cs="Arial"/>
        </w:rPr>
      </w:pPr>
    </w:p>
    <w:p w:rsidR="00506CB2" w:rsidRDefault="00506CB2" w:rsidP="009726A2">
      <w:pPr>
        <w:spacing w:line="360" w:lineRule="auto"/>
        <w:rPr>
          <w:rFonts w:eastAsia="Calibri" w:cs="Arial"/>
        </w:rPr>
      </w:pPr>
    </w:p>
    <w:sectPr w:rsidR="00506CB2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DF3" w:rsidRDefault="00AA1DF3">
      <w:r>
        <w:separator/>
      </w:r>
    </w:p>
  </w:endnote>
  <w:endnote w:type="continuationSeparator" w:id="0">
    <w:p w:rsidR="00AA1DF3" w:rsidRDefault="00AA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CB2" w:rsidRPr="005866E0" w:rsidRDefault="00506CB2" w:rsidP="00506CB2">
    <w:pPr>
      <w:pStyle w:val="Piedepgina"/>
      <w:tabs>
        <w:tab w:val="left" w:pos="2977"/>
      </w:tabs>
      <w:jc w:val="center"/>
      <w:rPr>
        <w:rFonts w:asciiTheme="minorHAnsi" w:eastAsia="Calibri" w:hAnsiTheme="minorHAnsi" w:cstheme="minorHAnsi"/>
        <w:sz w:val="18"/>
        <w:szCs w:val="18"/>
        <w:lang w:val="es-MX"/>
      </w:rPr>
    </w:pPr>
    <w:r w:rsidRPr="005866E0">
      <w:rPr>
        <w:rFonts w:asciiTheme="minorHAnsi" w:eastAsia="Calibri" w:hAnsiTheme="minorHAnsi" w:cstheme="minorHAnsi"/>
        <w:sz w:val="18"/>
        <w:szCs w:val="18"/>
        <w:lang w:val="es-MX"/>
      </w:rPr>
      <w:t xml:space="preserve">Sitio Clínico </w:t>
    </w:r>
    <w:r w:rsidRPr="005866E0">
      <w:rPr>
        <w:rFonts w:asciiTheme="minorHAnsi" w:eastAsia="Calibri" w:hAnsiTheme="minorHAnsi" w:cstheme="minorHAnsi"/>
        <w:sz w:val="18"/>
        <w:szCs w:val="18"/>
      </w:rPr>
      <w:t xml:space="preserve">UIS </w:t>
    </w:r>
    <w:proofErr w:type="spellStart"/>
    <w:r w:rsidR="005866E0" w:rsidRPr="005866E0">
      <w:rPr>
        <w:rFonts w:asciiTheme="minorHAnsi" w:eastAsia="Calibri" w:hAnsiTheme="minorHAnsi" w:cstheme="minorHAnsi"/>
        <w:sz w:val="18"/>
        <w:szCs w:val="18"/>
        <w:lang w:val="es-MX"/>
      </w:rPr>
      <w:t>Charcot</w:t>
    </w:r>
    <w:proofErr w:type="spellEnd"/>
    <w:r w:rsidRPr="005866E0">
      <w:rPr>
        <w:rFonts w:asciiTheme="minorHAnsi" w:eastAsia="Calibri" w:hAnsiTheme="minorHAnsi" w:cstheme="minorHAnsi"/>
        <w:sz w:val="18"/>
        <w:szCs w:val="18"/>
      </w:rPr>
      <w:t xml:space="preserve"> | </w:t>
    </w:r>
    <w:r w:rsidR="005866E0" w:rsidRPr="005866E0">
      <w:rPr>
        <w:rFonts w:asciiTheme="minorHAnsi" w:eastAsia="Calibri" w:hAnsiTheme="minorHAnsi" w:cstheme="minorHAnsi"/>
        <w:sz w:val="18"/>
        <w:szCs w:val="18"/>
        <w:lang w:val="es-MX"/>
      </w:rPr>
      <w:t xml:space="preserve">Renato </w:t>
    </w:r>
    <w:proofErr w:type="spellStart"/>
    <w:r w:rsidR="005866E0" w:rsidRPr="005866E0">
      <w:rPr>
        <w:rFonts w:asciiTheme="minorHAnsi" w:eastAsia="Calibri" w:hAnsiTheme="minorHAnsi" w:cstheme="minorHAnsi"/>
        <w:sz w:val="18"/>
        <w:szCs w:val="18"/>
        <w:lang w:val="es-MX"/>
      </w:rPr>
      <w:t>Leduc</w:t>
    </w:r>
    <w:proofErr w:type="spellEnd"/>
    <w:r w:rsidR="005866E0" w:rsidRPr="005866E0">
      <w:rPr>
        <w:rFonts w:asciiTheme="minorHAnsi" w:eastAsia="Calibri" w:hAnsiTheme="minorHAnsi" w:cstheme="minorHAnsi"/>
        <w:sz w:val="18"/>
        <w:szCs w:val="18"/>
        <w:lang w:val="es-MX"/>
      </w:rPr>
      <w:t xml:space="preserve"> 151-4, Colonia </w:t>
    </w:r>
    <w:proofErr w:type="spellStart"/>
    <w:r w:rsidR="005866E0" w:rsidRPr="005866E0">
      <w:rPr>
        <w:rFonts w:asciiTheme="minorHAnsi" w:eastAsia="Calibri" w:hAnsiTheme="minorHAnsi" w:cstheme="minorHAnsi"/>
        <w:sz w:val="18"/>
        <w:szCs w:val="18"/>
        <w:lang w:val="es-MX"/>
      </w:rPr>
      <w:t>Toriello</w:t>
    </w:r>
    <w:proofErr w:type="spellEnd"/>
    <w:r w:rsidR="005866E0" w:rsidRPr="005866E0">
      <w:rPr>
        <w:rFonts w:asciiTheme="minorHAnsi" w:eastAsia="Calibri" w:hAnsiTheme="minorHAnsi" w:cstheme="minorHAnsi"/>
        <w:sz w:val="18"/>
        <w:szCs w:val="18"/>
        <w:lang w:val="es-MX"/>
      </w:rPr>
      <w:t xml:space="preserve"> Guerra</w:t>
    </w:r>
    <w:r w:rsidRPr="005866E0">
      <w:rPr>
        <w:rFonts w:asciiTheme="minorHAnsi" w:eastAsia="Calibri" w:hAnsiTheme="minorHAnsi" w:cstheme="minorHAnsi"/>
        <w:sz w:val="18"/>
        <w:szCs w:val="18"/>
      </w:rPr>
      <w:t>.</w:t>
    </w:r>
    <w:r w:rsidR="005866E0" w:rsidRPr="005866E0">
      <w:rPr>
        <w:rFonts w:asciiTheme="minorHAnsi" w:eastAsia="Calibri" w:hAnsiTheme="minorHAnsi" w:cstheme="minorHAnsi"/>
        <w:sz w:val="18"/>
        <w:szCs w:val="18"/>
        <w:lang w:val="es-MX"/>
      </w:rPr>
      <w:t xml:space="preserve"> Tlalpan, CDMX. 14050, </w:t>
    </w:r>
    <w:r w:rsidRPr="005866E0">
      <w:rPr>
        <w:rFonts w:asciiTheme="minorHAnsi" w:eastAsia="Calibri" w:hAnsiTheme="minorHAnsi" w:cstheme="minorHAnsi"/>
        <w:sz w:val="18"/>
        <w:szCs w:val="18"/>
      </w:rPr>
      <w:t>México</w:t>
    </w:r>
  </w:p>
  <w:p w:rsidR="00506CB2" w:rsidRPr="005E52A8" w:rsidRDefault="00506CB2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>
      <w:rPr>
        <w:rFonts w:ascii="Calibri" w:hAnsi="Calibri"/>
        <w:sz w:val="20"/>
        <w:szCs w:val="20"/>
        <w:lang w:val="es-MX"/>
      </w:rPr>
      <w:t>3402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Prueba de seguridad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Versión </w:t>
    </w:r>
    <w:r>
      <w:rPr>
        <w:rStyle w:val="Nmerodepgina"/>
        <w:rFonts w:ascii="Calibri" w:hAnsi="Calibri"/>
        <w:sz w:val="20"/>
        <w:szCs w:val="20"/>
      </w:rPr>
      <w:t>0</w:t>
    </w:r>
    <w:r>
      <w:rPr>
        <w:rStyle w:val="Nmerodepgina"/>
        <w:rFonts w:ascii="Calibri" w:hAnsi="Calibri"/>
        <w:sz w:val="20"/>
        <w:szCs w:val="20"/>
        <w:lang w:val="es-MX"/>
      </w:rPr>
      <w:t>9</w:t>
    </w:r>
    <w:r>
      <w:rPr>
        <w:rStyle w:val="Nmerodepgina"/>
        <w:rFonts w:ascii="Calibri" w:hAnsi="Calibri"/>
        <w:sz w:val="20"/>
      </w:rPr>
      <w:t>-sep-2020</w:t>
    </w:r>
    <w:r w:rsidRPr="005E52A8">
      <w:rPr>
        <w:rFonts w:ascii="Calibri" w:hAnsi="Calibri"/>
      </w:rPr>
      <w:t xml:space="preserve"> </w:t>
    </w:r>
    <w:r>
      <w:rPr>
        <w:rFonts w:ascii="Calibri" w:hAnsi="Calibri"/>
        <w:b/>
        <w:sz w:val="20"/>
        <w:szCs w:val="20"/>
        <w:lang w:val="es-MX"/>
      </w:rPr>
      <w:t xml:space="preserve">- </w:t>
    </w:r>
    <w:r w:rsidRPr="005E52A8">
      <w:rPr>
        <w:rStyle w:val="Nmerodepgina"/>
        <w:rFonts w:ascii="Calibri" w:hAnsi="Calibri"/>
        <w:sz w:val="20"/>
        <w:szCs w:val="20"/>
      </w:rPr>
      <w:fldChar w:fldCharType="begin"/>
    </w:r>
    <w:r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34797C">
      <w:rPr>
        <w:rStyle w:val="Nmerodepgina"/>
        <w:rFonts w:ascii="Calibri" w:hAnsi="Calibri"/>
        <w:noProof/>
        <w:sz w:val="20"/>
        <w:szCs w:val="20"/>
      </w:rPr>
      <w:t>1</w:t>
    </w:r>
    <w:r w:rsidRPr="005E52A8">
      <w:rPr>
        <w:rStyle w:val="Nmerodepgina"/>
        <w:rFonts w:ascii="Calibri" w:hAnsi="Calibri"/>
        <w:sz w:val="20"/>
        <w:szCs w:val="20"/>
      </w:rPr>
      <w:fldChar w:fldCharType="end"/>
    </w:r>
    <w:r w:rsidRPr="005E52A8">
      <w:rPr>
        <w:rStyle w:val="Nmerodepgina"/>
        <w:rFonts w:ascii="Calibri" w:hAnsi="Calibri"/>
        <w:sz w:val="20"/>
        <w:szCs w:val="20"/>
      </w:rPr>
      <w:t xml:space="preserve"> / </w:t>
    </w:r>
    <w:r w:rsidRPr="005E52A8">
      <w:rPr>
        <w:rStyle w:val="Nmerodepgina"/>
        <w:rFonts w:ascii="Calibri" w:hAnsi="Calibri"/>
        <w:sz w:val="20"/>
        <w:szCs w:val="20"/>
      </w:rPr>
      <w:fldChar w:fldCharType="begin"/>
    </w:r>
    <w:r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34797C">
      <w:rPr>
        <w:rStyle w:val="Nmerodepgina"/>
        <w:rFonts w:ascii="Calibri" w:hAnsi="Calibri"/>
        <w:noProof/>
        <w:sz w:val="20"/>
        <w:szCs w:val="20"/>
      </w:rPr>
      <w:t>1</w:t>
    </w:r>
    <w:r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DF3" w:rsidRDefault="00AA1DF3">
      <w:r>
        <w:separator/>
      </w:r>
    </w:p>
  </w:footnote>
  <w:footnote w:type="continuationSeparator" w:id="0">
    <w:p w:rsidR="00AA1DF3" w:rsidRDefault="00AA1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312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04E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5FD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08C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4797C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2889"/>
    <w:rsid w:val="00423F98"/>
    <w:rsid w:val="0042599C"/>
    <w:rsid w:val="00426BA6"/>
    <w:rsid w:val="00427AD0"/>
    <w:rsid w:val="00430601"/>
    <w:rsid w:val="004306C9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5E26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CB2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866E0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5F7344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427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9AF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15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DF3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6C33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87EE4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207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5B0C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0265B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A8797-5FEF-4971-9983-6CAF9697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5</cp:revision>
  <cp:lastPrinted>2013-11-25T18:19:00Z</cp:lastPrinted>
  <dcterms:created xsi:type="dcterms:W3CDTF">2020-09-20T15:36:00Z</dcterms:created>
  <dcterms:modified xsi:type="dcterms:W3CDTF">2020-09-20T19:01:00Z</dcterms:modified>
</cp:coreProperties>
</file>