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Malgun Gothic" w:hAnsi="Malgun Gothic" w:eastAsia="Malgun Gothic"/>
          <w:b/>
          <w:color w:val="111827"/>
          <w:sz w:val="56"/>
        </w:rPr>
        <w:t>detectWarning</w:t>
      </w:r>
    </w:p>
    <w:p>
      <w:pPr>
        <w:spacing w:after="320"/>
      </w:pPr>
      <w:r>
        <w:rPr>
          <w:rFonts w:ascii="Malgun Gothic" w:hAnsi="Malgun Gothic" w:eastAsia="Malgun Gothic"/>
          <w:b/>
          <w:color w:val="2E74B5"/>
          <w:sz w:val="32"/>
        </w:rPr>
        <w:t>실시간 위험상황 감지 시스템 최종 구현 보고서</w:t>
      </w:r>
    </w:p>
    <w:tbl>
      <w:tblPr>
        <w:tblStyle w:val="TableGrid"/>
        <w:tblW w:type="auto" w:w="0"/>
        <w:jc w:val="center"/>
        <w:tblLook w:firstColumn="1" w:firstRow="1" w:lastColumn="0" w:lastRow="0" w:noHBand="0" w:noVBand="1" w:val="04A0"/>
      </w:tblPr>
      <w:tblGrid>
        <w:gridCol w:w="4896"/>
        <w:gridCol w:w="4896"/>
      </w:tblGrid>
      <w:tr>
        <w:tc>
          <w:tcPr>
            <w:tcW w:type="dxa" w:w="1587"/>
            <w:vAlign w:val="center"/>
            <w:shd w:fill="E8EEF5"/>
          </w:tcPr>
          <w:p>
            <w:pPr>
              <w:spacing w:after="0"/>
            </w:pPr>
            <w:r/>
            <w:r>
              <w:rPr>
                <w:rFonts w:ascii="Malgun Gothic" w:hAnsi="Malgun Gothic" w:eastAsia="Malgun Gothic"/>
                <w:b/>
                <w:color w:val="1F4D78"/>
                <w:sz w:val="18"/>
              </w:rPr>
              <w:t>작성 목적</w:t>
            </w:r>
          </w:p>
        </w:tc>
        <w:tc>
          <w:tcPr>
            <w:tcW w:type="dxa" w:w="7710"/>
            <w:vAlign w:val="center"/>
          </w:tcPr>
          <w:p>
            <w:pPr>
              <w:spacing w:after="0"/>
            </w:pPr>
            <w:r/>
            <w:r>
              <w:rPr>
                <w:rFonts w:ascii="Malgun Gothic" w:hAnsi="Malgun Gothic" w:eastAsia="Malgun Gothic"/>
                <w:b w:val="0"/>
                <w:color w:val="111827"/>
                <w:sz w:val="18"/>
              </w:rPr>
              <w:t>프로젝트 구현 구조, 위험 판단 로직, 가중치/임계값 선택 이유, 백엔드 연동 및 푸시 알림 흐름을 발표/보고서용으로 정리</w:t>
            </w:r>
          </w:p>
        </w:tc>
      </w:tr>
      <w:tr>
        <w:tc>
          <w:tcPr>
            <w:tcW w:type="dxa" w:w="1587"/>
            <w:vAlign w:val="center"/>
            <w:shd w:fill="E8EEF5"/>
          </w:tcPr>
          <w:p>
            <w:pPr>
              <w:spacing w:after="0"/>
            </w:pPr>
            <w:r/>
            <w:r>
              <w:rPr>
                <w:rFonts w:ascii="Malgun Gothic" w:hAnsi="Malgun Gothic" w:eastAsia="Malgun Gothic"/>
                <w:b/>
                <w:color w:val="1F4D78"/>
                <w:sz w:val="18"/>
              </w:rPr>
              <w:t>작성일</w:t>
            </w:r>
          </w:p>
        </w:tc>
        <w:tc>
          <w:tcPr>
            <w:tcW w:type="dxa" w:w="7710"/>
            <w:vAlign w:val="center"/>
          </w:tcPr>
          <w:p>
            <w:pPr>
              <w:spacing w:after="0"/>
            </w:pPr>
            <w:r/>
            <w:r>
              <w:rPr>
                <w:rFonts w:ascii="Malgun Gothic" w:hAnsi="Malgun Gothic" w:eastAsia="Malgun Gothic"/>
                <w:b w:val="0"/>
                <w:color w:val="111827"/>
                <w:sz w:val="18"/>
              </w:rPr>
              <w:t>2026-06-02</w:t>
            </w:r>
          </w:p>
        </w:tc>
      </w:tr>
      <w:tr>
        <w:tc>
          <w:tcPr>
            <w:tcW w:type="dxa" w:w="1587"/>
            <w:vAlign w:val="center"/>
            <w:shd w:fill="E8EEF5"/>
          </w:tcPr>
          <w:p>
            <w:pPr>
              <w:spacing w:after="0"/>
            </w:pPr>
            <w:r/>
            <w:r>
              <w:rPr>
                <w:rFonts w:ascii="Malgun Gothic" w:hAnsi="Malgun Gothic" w:eastAsia="Malgun Gothic"/>
                <w:b/>
                <w:color w:val="1F4D78"/>
                <w:sz w:val="18"/>
              </w:rPr>
              <w:t>범위</w:t>
            </w:r>
          </w:p>
        </w:tc>
        <w:tc>
          <w:tcPr>
            <w:tcW w:type="dxa" w:w="7710"/>
            <w:vAlign w:val="center"/>
          </w:tcPr>
          <w:p>
            <w:pPr>
              <w:spacing w:after="0"/>
            </w:pPr>
            <w:r/>
            <w:r>
              <w:rPr>
                <w:rFonts w:ascii="Malgun Gothic" w:hAnsi="Malgun Gothic" w:eastAsia="Malgun Gothic"/>
                <w:b w:val="0"/>
                <w:color w:val="111827"/>
                <w:sz w:val="18"/>
              </w:rPr>
              <w:t>추론 서버, 카메라 업로더, CLOVA STT, 영상+음성 결합 위험 판단, WebRTC, 위험 클립, 앱 백엔드/PWA</w:t>
            </w:r>
          </w:p>
        </w:tc>
      </w:tr>
      <w:tr>
        <w:tc>
          <w:tcPr>
            <w:tcW w:type="dxa" w:w="1587"/>
            <w:vAlign w:val="center"/>
            <w:shd w:fill="E8EEF5"/>
          </w:tcPr>
          <w:p>
            <w:pPr>
              <w:spacing w:after="0"/>
            </w:pPr>
            <w:r/>
            <w:r>
              <w:rPr>
                <w:rFonts w:ascii="Malgun Gothic" w:hAnsi="Malgun Gothic" w:eastAsia="Malgun Gothic"/>
                <w:b/>
                <w:color w:val="1F4D78"/>
                <w:sz w:val="18"/>
              </w:rPr>
              <w:t>핵심 클래스</w:t>
            </w:r>
          </w:p>
        </w:tc>
        <w:tc>
          <w:tcPr>
            <w:tcW w:type="dxa" w:w="7710"/>
            <w:vAlign w:val="center"/>
          </w:tcPr>
          <w:p>
            <w:pPr>
              <w:spacing w:after="0"/>
            </w:pPr>
            <w:r/>
            <w:r>
              <w:rPr>
                <w:rFonts w:ascii="Malgun Gothic" w:hAnsi="Malgun Gothic" w:eastAsia="Malgun Gothic"/>
                <w:b w:val="0"/>
                <w:color w:val="111827"/>
                <w:sz w:val="18"/>
              </w:rPr>
              <w:t>violence / collapse / loitering, normal은 기준 상태, abduction은 현재 추론 주요 클래스에서 제외</w:t>
            </w:r>
          </w:p>
        </w:tc>
      </w:tr>
    </w:tbl>
    <w:p/>
    <w:tbl>
      <w:tblPr>
        <w:tblStyle w:val="TableGrid"/>
        <w:tblW w:type="auto" w:w="0"/>
        <w:jc w:val="center"/>
        <w:tblLook w:firstColumn="1" w:firstRow="1" w:lastColumn="0" w:lastRow="0" w:noHBand="0" w:noVBand="1" w:val="04A0"/>
      </w:tblPr>
      <w:tblGrid>
        <w:gridCol w:w="9792"/>
      </w:tblGrid>
      <w:tr>
        <w:tc>
          <w:tcPr>
            <w:tcW w:type="dxa" w:w="9792"/>
            <w:shd w:fill="DCFCE7"/>
          </w:tcPr>
          <w:p>
            <w:pPr>
              <w:spacing w:after="40"/>
            </w:pPr>
            <w:r/>
            <w:r>
              <w:rPr>
                <w:rFonts w:ascii="Malgun Gothic" w:hAnsi="Malgun Gothic" w:eastAsia="Malgun Gothic"/>
                <w:b/>
                <w:color w:val="1F4D78"/>
                <w:sz w:val="20"/>
              </w:rPr>
              <w:t>핵심 한 줄</w:t>
            </w:r>
          </w:p>
          <w:p>
            <w:pPr>
              <w:spacing w:after="0"/>
            </w:pPr>
            <w:r>
              <w:rPr>
                <w:rFonts w:ascii="Malgun Gothic" w:hAnsi="Malgun Gothic" w:eastAsia="Malgun Gothic"/>
                <w:color w:val="111827"/>
                <w:sz w:val="18"/>
              </w:rPr>
              <w:t>이 시스템은 영상만으로 위험도를 계산하는 데서 끝나지 않고, CLOVA STT 기반 음성 위험 신호를 함께 사용해 videoOnlyScore와 최종 riskScore의 차이를 보여준다. 따라서 발표에서는 '음성을 사용했을 때 위험 감지가 얼마나 강화되는지'를 수치로 설명할 수 있다.</w:t>
            </w:r>
          </w:p>
        </w:tc>
      </w:tr>
    </w:tbl>
    <w:p/>
    <w:p>
      <w:pPr>
        <w:pStyle w:val="Heading1"/>
      </w:pPr>
      <w:r>
        <w:t>1. 프로젝트 목적과 설계 방향</w:t>
      </w:r>
    </w:p>
    <w:p>
      <w:r>
        <w:t>detectWarning은 CCTV, 웹캠, 노트북 카메라, 영상 테스트 파일을 입력으로 받아 위험행동과 위험음성을 동시에 분석하는 실시간 위험상황 감지 시스템이다. 초기에는 pose 기반 행동 분류만으로 시작했지만, 단일 영상 모델만으로는 앉아 있음과 쓰러짐, 기다림과 배회, 장난스러운 움직임과 폭력의 경계를 안정적으로 나누기 어려웠다. 따라서 최종 구조는 영상 기반 행동분석, CLOVA STT 기반 음성 위험 신호, 시간 안정화, 백엔드 이벤트 정책을 결합하는 방식으로 설계했다.</w:t>
      </w:r>
    </w:p>
    <w:p>
      <w:pPr>
        <w:pStyle w:val="ListBullet"/>
        <w:spacing w:after="60"/>
      </w:pPr>
      <w:r>
        <w:rPr>
          <w:rFonts w:ascii="Malgun Gothic" w:hAnsi="Malgun Gothic" w:eastAsia="Malgun Gothic"/>
          <w:sz w:val="20"/>
        </w:rPr>
        <w:t>실사용 목표는 단순 분류 정확도보다 위험을 놓치지 않으면서 오탐을 줄이는 것이다.</w:t>
      </w:r>
    </w:p>
    <w:p>
      <w:pPr>
        <w:pStyle w:val="ListBullet"/>
        <w:spacing w:after="60"/>
      </w:pPr>
      <w:r>
        <w:rPr>
          <w:rFonts w:ascii="Malgun Gothic" w:hAnsi="Malgun Gothic" w:eastAsia="Malgun Gothic"/>
          <w:sz w:val="20"/>
        </w:rPr>
        <w:t>발표 관점의 핵심 강점은 영상만 점수와 영상+음성 점수를 동시에 보여줘 음성 인식의 기여도를 설명할 수 있다는 점이다.</w:t>
      </w:r>
    </w:p>
    <w:p>
      <w:pPr>
        <w:pStyle w:val="ListBullet"/>
        <w:spacing w:after="60"/>
      </w:pPr>
      <w:r>
        <w:rPr>
          <w:rFonts w:ascii="Malgun Gothic" w:hAnsi="Malgun Gothic" w:eastAsia="Malgun Gothic"/>
          <w:sz w:val="20"/>
        </w:rPr>
        <w:t>현재 위험 클래스는 violence, collapse, loitering 3개이며, normal은 정상 기준 상태로 사용한다.</w:t>
      </w:r>
    </w:p>
    <w:p>
      <w:pPr>
        <w:pStyle w:val="ListBullet"/>
        <w:spacing w:after="60"/>
      </w:pPr>
      <w:r>
        <w:rPr>
          <w:rFonts w:ascii="Malgun Gothic" w:hAnsi="Malgun Gothic" w:eastAsia="Malgun Gothic"/>
          <w:sz w:val="20"/>
        </w:rPr>
        <w:t>abduction은 현재 최종 추론 로직에서 주요 위험 클래스로 쓰지 않도록 정리했다.</w:t>
      </w:r>
    </w:p>
    <w:tbl>
      <w:tblPr>
        <w:tblStyle w:val="TableGrid"/>
        <w:tblW w:type="auto" w:w="0"/>
        <w:jc w:val="center"/>
        <w:tblLook w:firstColumn="1" w:firstRow="1" w:lastColumn="0" w:lastRow="0" w:noHBand="0" w:noVBand="1" w:val="04A0"/>
      </w:tblPr>
      <w:tblGrid>
        <w:gridCol w:w="9792"/>
      </w:tblGrid>
      <w:tr>
        <w:tc>
          <w:tcPr>
            <w:tcW w:type="dxa" w:w="9792"/>
            <w:shd w:fill="FFF4CE"/>
          </w:tcPr>
          <w:p>
            <w:pPr>
              <w:spacing w:after="40"/>
            </w:pPr>
            <w:r/>
            <w:r>
              <w:rPr>
                <w:rFonts w:ascii="Malgun Gothic" w:hAnsi="Malgun Gothic" w:eastAsia="Malgun Gothic"/>
                <w:b/>
                <w:color w:val="1F4D78"/>
                <w:sz w:val="20"/>
              </w:rPr>
              <w:t>왜 단순 OR 결합을 쓰지 않았는가</w:t>
            </w:r>
          </w:p>
          <w:p>
            <w:pPr>
              <w:spacing w:after="0"/>
            </w:pPr>
            <w:r>
              <w:rPr>
                <w:rFonts w:ascii="Malgun Gothic" w:hAnsi="Malgun Gothic" w:eastAsia="Malgun Gothic"/>
                <w:color w:val="111827"/>
                <w:sz w:val="18"/>
              </w:rPr>
              <w:t>영상 또는 음성 중 하나라도 위험이면 바로 danger로 올리는 방식은 빠르지만 오탐이 많다. 그래서 이 프로젝트는 videoOnlyScore, audioScore, fusion bonus, 클래스별 threshold, hysteresis를 조합한다. 음성만으로는 의심 단계에 머물게 하고, 영상과 음성이 같은 사건을 지지할 때 점수를 더 크게 올리도록 했다.</w:t>
            </w:r>
          </w:p>
        </w:tc>
      </w:tr>
    </w:tbl>
    <w:p/>
    <w:p>
      <w:pPr>
        <w:sectPr>
          <w:footerReference w:type="default" r:id="rId9"/>
          <w:pgSz w:w="12240" w:h="15840"/>
          <w:pgMar w:top="1224" w:right="1224" w:bottom="1080" w:left="1224" w:header="648" w:footer="648" w:gutter="0"/>
          <w:cols w:space="720"/>
          <w:docGrid w:linePitch="360"/>
        </w:sectPr>
      </w:pPr>
    </w:p>
    <w:p>
      <w:pPr>
        <w:pStyle w:val="Heading1"/>
        <w:spacing w:before="0" w:after="120"/>
      </w:pPr>
      <w:r>
        <w:t>2. 전체 시스템 아키텍처</w:t>
      </w:r>
    </w:p>
    <w:p>
      <w:pPr>
        <w:spacing w:after="40"/>
        <w:jc w:val="center"/>
      </w:pPr>
      <w:r>
        <w:drawing>
          <wp:inline xmlns:a="http://schemas.openxmlformats.org/drawingml/2006/main" xmlns:pic="http://schemas.openxmlformats.org/drawingml/2006/picture">
            <wp:extent cx="9052560" cy="2161964"/>
            <wp:docPr id="1" name="Picture 1"/>
            <wp:cNvGraphicFramePr>
              <a:graphicFrameLocks noChangeAspect="1"/>
            </wp:cNvGraphicFramePr>
            <a:graphic>
              <a:graphicData uri="http://schemas.openxmlformats.org/drawingml/2006/picture">
                <pic:pic>
                  <pic:nvPicPr>
                    <pic:cNvPr id="0" name="detectwarning_architecture_ppt_white.png"/>
                    <pic:cNvPicPr/>
                  </pic:nvPicPr>
                  <pic:blipFill>
                    <a:blip r:embed="rId10"/>
                    <a:stretch>
                      <a:fillRect/>
                    </a:stretch>
                  </pic:blipFill>
                  <pic:spPr>
                    <a:xfrm>
                      <a:off x="0" y="0"/>
                      <a:ext cx="9052560" cy="2161964"/>
                    </a:xfrm>
                    <a:prstGeom prst="rect"/>
                  </pic:spPr>
                </pic:pic>
              </a:graphicData>
            </a:graphic>
          </wp:inline>
        </w:drawing>
      </w:r>
    </w:p>
    <w:p>
      <w:pPr>
        <w:spacing w:after="80"/>
        <w:jc w:val="center"/>
      </w:pPr>
      <w:r>
        <w:rPr>
          <w:rFonts w:ascii="Malgun Gothic" w:hAnsi="Malgun Gothic" w:eastAsia="Malgun Gothic"/>
          <w:color w:val="4B5563"/>
          <w:sz w:val="17"/>
        </w:rPr>
        <w:t>그림 1. detectWarning 전체 시스템 아키텍처 / 원본: Downloads.zip::detectwarning_architecture_ppt_white.pdf</w:t>
      </w:r>
    </w:p>
    <w:p>
      <w:pPr>
        <w:sectPr>
          <w:pgSz w:w="15840" w:h="12240" w:orient="landscape"/>
          <w:pgMar w:top="648" w:right="648" w:bottom="648" w:left="648" w:header="504" w:footer="504" w:gutter="0"/>
          <w:cols w:space="720"/>
          <w:docGrid w:linePitch="360"/>
        </w:sectPr>
      </w:pPr>
    </w:p>
    <w:p>
      <w:r>
        <w:t>시스템은 크게 카메라/영상 입력, 추론 서버, 앱 백엔드, PWA 화면으로 나뉜다. 추론 서버는 무거운 AI 분석을 담당하고, 앱 백엔드는 사용자 인증, CCTV 코드 연결, 이벤트 저장, 푸시 알림, PWA 화면을 담당한다. 이렇게 분리한 이유는 AI 추론과 사용자 서비스의 장애 범위를 분리하고, STT 원문 같은 민감 정보를 앱 백엔드로 넘기지 않기 위해서다.</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구성</w:t>
            </w:r>
          </w:p>
        </w:tc>
        <w:tc>
          <w:tcPr>
            <w:tcW w:type="dxa" w:w="3456"/>
            <w:vAlign w:val="center"/>
            <w:shd w:fill="E8EEF5"/>
          </w:tcPr>
          <w:p>
            <w:pPr>
              <w:spacing w:after="0"/>
            </w:pPr>
            <w:r/>
            <w:r>
              <w:rPr>
                <w:rFonts w:ascii="Malgun Gothic" w:hAnsi="Malgun Gothic" w:eastAsia="Malgun Gothic"/>
                <w:b/>
                <w:color w:val="1F4D78"/>
                <w:sz w:val="17"/>
              </w:rPr>
              <w:t>담당 역할</w:t>
            </w:r>
          </w:p>
        </w:tc>
        <w:tc>
          <w:tcPr>
            <w:tcW w:type="dxa" w:w="3456"/>
            <w:vAlign w:val="center"/>
            <w:shd w:fill="E8EEF5"/>
          </w:tcPr>
          <w:p>
            <w:pPr>
              <w:spacing w:after="0"/>
            </w:pPr>
            <w:r/>
            <w:r>
              <w:rPr>
                <w:rFonts w:ascii="Malgun Gothic" w:hAnsi="Malgun Gothic" w:eastAsia="Malgun Gothic"/>
                <w:b/>
                <w:color w:val="1F4D78"/>
                <w:sz w:val="17"/>
              </w:rPr>
              <w:t>분리한 이유</w:t>
            </w:r>
          </w:p>
        </w:tc>
      </w:tr>
      <w:tr>
        <w:tc>
          <w:tcPr>
            <w:tcW w:type="dxa" w:w="1701"/>
            <w:vAlign w:val="center"/>
          </w:tcPr>
          <w:p>
            <w:pPr>
              <w:spacing w:after="0"/>
            </w:pPr>
            <w:r/>
            <w:r>
              <w:rPr>
                <w:rFonts w:ascii="Malgun Gothic" w:hAnsi="Malgun Gothic" w:eastAsia="Malgun Gothic"/>
                <w:b w:val="0"/>
                <w:color w:val="111827"/>
                <w:sz w:val="16"/>
              </w:rPr>
              <w:t>카메라 업로더</w:t>
            </w:r>
          </w:p>
        </w:tc>
        <w:tc>
          <w:tcPr>
            <w:tcW w:type="dxa" w:w="3685"/>
            <w:vAlign w:val="center"/>
          </w:tcPr>
          <w:p>
            <w:pPr>
              <w:spacing w:after="0"/>
            </w:pPr>
            <w:r/>
            <w:r>
              <w:rPr>
                <w:rFonts w:ascii="Malgun Gothic" w:hAnsi="Malgun Gothic" w:eastAsia="Malgun Gothic"/>
                <w:b w:val="0"/>
                <w:color w:val="111827"/>
                <w:sz w:val="16"/>
              </w:rPr>
              <w:t>Mac/Windows/iPhone 카메라 프레임과 음성 조각 전송</w:t>
            </w:r>
          </w:p>
        </w:tc>
        <w:tc>
          <w:tcPr>
            <w:tcW w:type="dxa" w:w="3402"/>
            <w:vAlign w:val="center"/>
          </w:tcPr>
          <w:p>
            <w:pPr>
              <w:spacing w:after="0"/>
            </w:pPr>
            <w:r/>
            <w:r>
              <w:rPr>
                <w:rFonts w:ascii="Malgun Gothic" w:hAnsi="Malgun Gothic" w:eastAsia="Malgun Gothic"/>
                <w:b w:val="0"/>
                <w:color w:val="111827"/>
                <w:sz w:val="16"/>
              </w:rPr>
              <w:t>여러 클라이언트를 CCTV처럼 붙일 수 있게 한다.</w:t>
            </w:r>
          </w:p>
        </w:tc>
      </w:tr>
      <w:tr>
        <w:tc>
          <w:tcPr>
            <w:tcW w:type="dxa" w:w="1701"/>
            <w:vAlign w:val="center"/>
          </w:tcPr>
          <w:p>
            <w:pPr>
              <w:spacing w:after="0"/>
            </w:pPr>
            <w:r/>
            <w:r>
              <w:rPr>
                <w:rFonts w:ascii="Malgun Gothic" w:hAnsi="Malgun Gothic" w:eastAsia="Malgun Gothic"/>
                <w:b w:val="0"/>
                <w:color w:val="111827"/>
                <w:sz w:val="16"/>
              </w:rPr>
              <w:t>추론 서버</w:t>
            </w:r>
          </w:p>
        </w:tc>
        <w:tc>
          <w:tcPr>
            <w:tcW w:type="dxa" w:w="3685"/>
            <w:vAlign w:val="center"/>
          </w:tcPr>
          <w:p>
            <w:pPr>
              <w:spacing w:after="0"/>
            </w:pPr>
            <w:r/>
            <w:r>
              <w:rPr>
                <w:rFonts w:ascii="Malgun Gothic" w:hAnsi="Malgun Gothic" w:eastAsia="Malgun Gothic"/>
                <w:b w:val="0"/>
                <w:color w:val="111827"/>
                <w:sz w:val="16"/>
              </w:rPr>
              <w:t>YOLO/Pose/RGB-I3D/BiLSTM/STT/RiskAnalyzer 수행</w:t>
            </w:r>
          </w:p>
        </w:tc>
        <w:tc>
          <w:tcPr>
            <w:tcW w:type="dxa" w:w="3402"/>
            <w:vAlign w:val="center"/>
          </w:tcPr>
          <w:p>
            <w:pPr>
              <w:spacing w:after="0"/>
            </w:pPr>
            <w:r/>
            <w:r>
              <w:rPr>
                <w:rFonts w:ascii="Malgun Gothic" w:hAnsi="Malgun Gothic" w:eastAsia="Malgun Gothic"/>
                <w:b w:val="0"/>
                <w:color w:val="111827"/>
                <w:sz w:val="16"/>
              </w:rPr>
              <w:t>GPU를 쓰는 무거운 처리를 한 서버에 집중한다.</w:t>
            </w:r>
          </w:p>
        </w:tc>
      </w:tr>
      <w:tr>
        <w:tc>
          <w:tcPr>
            <w:tcW w:type="dxa" w:w="1701"/>
            <w:vAlign w:val="center"/>
          </w:tcPr>
          <w:p>
            <w:pPr>
              <w:spacing w:after="0"/>
            </w:pPr>
            <w:r/>
            <w:r>
              <w:rPr>
                <w:rFonts w:ascii="Malgun Gothic" w:hAnsi="Malgun Gothic" w:eastAsia="Malgun Gothic"/>
                <w:b w:val="0"/>
                <w:color w:val="111827"/>
                <w:sz w:val="16"/>
              </w:rPr>
              <w:t>앱 백엔드</w:t>
            </w:r>
          </w:p>
        </w:tc>
        <w:tc>
          <w:tcPr>
            <w:tcW w:type="dxa" w:w="3685"/>
            <w:vAlign w:val="center"/>
          </w:tcPr>
          <w:p>
            <w:pPr>
              <w:spacing w:after="0"/>
            </w:pPr>
            <w:r/>
            <w:r>
              <w:rPr>
                <w:rFonts w:ascii="Malgun Gothic" w:hAnsi="Malgun Gothic" w:eastAsia="Malgun Gothic"/>
                <w:b w:val="0"/>
                <w:color w:val="111827"/>
                <w:sz w:val="16"/>
              </w:rPr>
              <w:t>회원, CCTV 코드, 위험 이벤트, 푸시, PWA 제공</w:t>
            </w:r>
          </w:p>
        </w:tc>
        <w:tc>
          <w:tcPr>
            <w:tcW w:type="dxa" w:w="3402"/>
            <w:vAlign w:val="center"/>
          </w:tcPr>
          <w:p>
            <w:pPr>
              <w:spacing w:after="0"/>
            </w:pPr>
            <w:r/>
            <w:r>
              <w:rPr>
                <w:rFonts w:ascii="Malgun Gothic" w:hAnsi="Malgun Gothic" w:eastAsia="Malgun Gothic"/>
                <w:b w:val="0"/>
                <w:color w:val="111827"/>
                <w:sz w:val="16"/>
              </w:rPr>
              <w:t>사용자 서비스와 데이터 저장을 안정적으로 관리한다.</w:t>
            </w:r>
          </w:p>
        </w:tc>
      </w:tr>
      <w:tr>
        <w:tc>
          <w:tcPr>
            <w:tcW w:type="dxa" w:w="1701"/>
            <w:vAlign w:val="center"/>
          </w:tcPr>
          <w:p>
            <w:pPr>
              <w:spacing w:after="0"/>
            </w:pPr>
            <w:r/>
            <w:r>
              <w:rPr>
                <w:rFonts w:ascii="Malgun Gothic" w:hAnsi="Malgun Gothic" w:eastAsia="Malgun Gothic"/>
                <w:b w:val="0"/>
                <w:color w:val="111827"/>
                <w:sz w:val="16"/>
              </w:rPr>
              <w:t>PWA/iPhone</w:t>
            </w:r>
          </w:p>
        </w:tc>
        <w:tc>
          <w:tcPr>
            <w:tcW w:type="dxa" w:w="3685"/>
            <w:vAlign w:val="center"/>
          </w:tcPr>
          <w:p>
            <w:pPr>
              <w:spacing w:after="0"/>
            </w:pPr>
            <w:r/>
            <w:r>
              <w:rPr>
                <w:rFonts w:ascii="Malgun Gothic" w:hAnsi="Malgun Gothic" w:eastAsia="Malgun Gothic"/>
                <w:b w:val="0"/>
                <w:color w:val="111827"/>
                <w:sz w:val="16"/>
              </w:rPr>
              <w:t>연결 CCTV 조회, 실시간 영상, 위험 기록, 푸시 수신</w:t>
            </w:r>
          </w:p>
        </w:tc>
        <w:tc>
          <w:tcPr>
            <w:tcW w:type="dxa" w:w="3402"/>
            <w:vAlign w:val="center"/>
          </w:tcPr>
          <w:p>
            <w:pPr>
              <w:spacing w:after="0"/>
            </w:pPr>
            <w:r/>
            <w:r>
              <w:rPr>
                <w:rFonts w:ascii="Malgun Gothic" w:hAnsi="Malgun Gothic" w:eastAsia="Malgun Gothic"/>
                <w:b w:val="0"/>
                <w:color w:val="111827"/>
                <w:sz w:val="16"/>
              </w:rPr>
              <w:t>사용자에게 필요한 정보만 보여준다.</w:t>
            </w:r>
          </w:p>
        </w:tc>
      </w:tr>
    </w:tbl>
    <w:p/>
    <w:p>
      <w:pPr>
        <w:pStyle w:val="Heading1"/>
      </w:pPr>
      <w:r>
        <w:t>3. 주요 구현 파일과 책임</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파일</w:t>
            </w:r>
          </w:p>
        </w:tc>
        <w:tc>
          <w:tcPr>
            <w:tcW w:type="dxa" w:w="3456"/>
            <w:vAlign w:val="center"/>
            <w:shd w:fill="E8EEF5"/>
          </w:tcPr>
          <w:p>
            <w:pPr>
              <w:spacing w:after="0"/>
            </w:pPr>
            <w:r/>
            <w:r>
              <w:rPr>
                <w:rFonts w:ascii="Malgun Gothic" w:hAnsi="Malgun Gothic" w:eastAsia="Malgun Gothic"/>
                <w:b/>
                <w:color w:val="1F4D78"/>
                <w:sz w:val="17"/>
              </w:rPr>
              <w:t>책임</w:t>
            </w:r>
          </w:p>
        </w:tc>
        <w:tc>
          <w:tcPr>
            <w:tcW w:type="dxa" w:w="3456"/>
            <w:vAlign w:val="center"/>
            <w:shd w:fill="E8EEF5"/>
          </w:tcPr>
          <w:p>
            <w:pPr>
              <w:spacing w:after="0"/>
            </w:pPr>
            <w:r/>
            <w:r>
              <w:rPr>
                <w:rFonts w:ascii="Malgun Gothic" w:hAnsi="Malgun Gothic" w:eastAsia="Malgun Gothic"/>
                <w:b/>
                <w:color w:val="1F4D78"/>
                <w:sz w:val="17"/>
              </w:rPr>
              <w:t>설계 포인트</w:t>
            </w:r>
          </w:p>
        </w:tc>
      </w:tr>
      <w:tr>
        <w:tc>
          <w:tcPr>
            <w:tcW w:type="dxa" w:w="2268"/>
            <w:vAlign w:val="center"/>
          </w:tcPr>
          <w:p>
            <w:pPr>
              <w:spacing w:after="0"/>
            </w:pPr>
            <w:r/>
            <w:r>
              <w:rPr>
                <w:rFonts w:ascii="Malgun Gothic" w:hAnsi="Malgun Gothic" w:eastAsia="Malgun Gothic"/>
                <w:b w:val="0"/>
                <w:color w:val="111827"/>
                <w:sz w:val="16"/>
              </w:rPr>
              <w:t>app/inference_server.py</w:t>
            </w:r>
          </w:p>
        </w:tc>
        <w:tc>
          <w:tcPr>
            <w:tcW w:type="dxa" w:w="3402"/>
            <w:vAlign w:val="center"/>
          </w:tcPr>
          <w:p>
            <w:pPr>
              <w:spacing w:after="0"/>
            </w:pPr>
            <w:r/>
            <w:r>
              <w:rPr>
                <w:rFonts w:ascii="Malgun Gothic" w:hAnsi="Malgun Gothic" w:eastAsia="Malgun Gothic"/>
                <w:b w:val="0"/>
                <w:color w:val="111827"/>
                <w:sz w:val="16"/>
              </w:rPr>
              <w:t>FastAPI 서버, 대시보드, 클라이언트 세션, 분석 API, 백엔드 전송</w:t>
            </w:r>
          </w:p>
        </w:tc>
        <w:tc>
          <w:tcPr>
            <w:tcW w:type="dxa" w:w="3402"/>
            <w:vAlign w:val="center"/>
          </w:tcPr>
          <w:p>
            <w:pPr>
              <w:spacing w:after="0"/>
            </w:pPr>
            <w:r/>
            <w:r>
              <w:rPr>
                <w:rFonts w:ascii="Malgun Gothic" w:hAnsi="Malgun Gothic" w:eastAsia="Malgun Gothic"/>
                <w:b w:val="0"/>
                <w:color w:val="111827"/>
                <w:sz w:val="16"/>
              </w:rPr>
              <w:t>큰 파일이지만 현재는 동작 안정성을 위해 라우팅 중심으로 유지한다.</w:t>
            </w:r>
          </w:p>
        </w:tc>
      </w:tr>
      <w:tr>
        <w:tc>
          <w:tcPr>
            <w:tcW w:type="dxa" w:w="2268"/>
            <w:vAlign w:val="center"/>
          </w:tcPr>
          <w:p>
            <w:pPr>
              <w:spacing w:after="0"/>
            </w:pPr>
            <w:r/>
            <w:r>
              <w:rPr>
                <w:rFonts w:ascii="Malgun Gothic" w:hAnsi="Malgun Gothic" w:eastAsia="Malgun Gothic"/>
                <w:b w:val="0"/>
                <w:color w:val="111827"/>
                <w:sz w:val="16"/>
              </w:rPr>
              <w:t>app/action_realtime.py</w:t>
            </w:r>
          </w:p>
        </w:tc>
        <w:tc>
          <w:tcPr>
            <w:tcW w:type="dxa" w:w="3402"/>
            <w:vAlign w:val="center"/>
          </w:tcPr>
          <w:p>
            <w:pPr>
              <w:spacing w:after="0"/>
            </w:pPr>
            <w:r/>
            <w:r>
              <w:rPr>
                <w:rFonts w:ascii="Malgun Gothic" w:hAnsi="Malgun Gothic" w:eastAsia="Malgun Gothic"/>
                <w:b w:val="0"/>
                <w:color w:val="111827"/>
                <w:sz w:val="16"/>
              </w:rPr>
              <w:t>실시간 행동 인식, RGB/I3D, pose 보조, fight/fall BiLSTM 점수</w:t>
            </w:r>
          </w:p>
        </w:tc>
        <w:tc>
          <w:tcPr>
            <w:tcW w:type="dxa" w:w="3402"/>
            <w:vAlign w:val="center"/>
          </w:tcPr>
          <w:p>
            <w:pPr>
              <w:spacing w:after="0"/>
            </w:pPr>
            <w:r/>
            <w:r>
              <w:rPr>
                <w:rFonts w:ascii="Malgun Gothic" w:hAnsi="Malgun Gothic" w:eastAsia="Malgun Gothic"/>
                <w:b w:val="0"/>
                <w:color w:val="111827"/>
                <w:sz w:val="16"/>
              </w:rPr>
              <w:t>단일 프레임이 아니라 최근 프레임 버퍼를 사용한다.</w:t>
            </w:r>
          </w:p>
        </w:tc>
      </w:tr>
      <w:tr>
        <w:tc>
          <w:tcPr>
            <w:tcW w:type="dxa" w:w="2268"/>
            <w:vAlign w:val="center"/>
          </w:tcPr>
          <w:p>
            <w:pPr>
              <w:spacing w:after="0"/>
            </w:pPr>
            <w:r/>
            <w:r>
              <w:rPr>
                <w:rFonts w:ascii="Malgun Gothic" w:hAnsi="Malgun Gothic" w:eastAsia="Malgun Gothic"/>
                <w:b w:val="0"/>
                <w:color w:val="111827"/>
                <w:sz w:val="16"/>
              </w:rPr>
              <w:t>app/risk_analyzer.py</w:t>
            </w:r>
          </w:p>
        </w:tc>
        <w:tc>
          <w:tcPr>
            <w:tcW w:type="dxa" w:w="3402"/>
            <w:vAlign w:val="center"/>
          </w:tcPr>
          <w:p>
            <w:pPr>
              <w:spacing w:after="0"/>
            </w:pPr>
            <w:r/>
            <w:r>
              <w:rPr>
                <w:rFonts w:ascii="Malgun Gothic" w:hAnsi="Malgun Gothic" w:eastAsia="Malgun Gothic"/>
                <w:b w:val="0"/>
                <w:color w:val="111827"/>
                <w:sz w:val="16"/>
              </w:rPr>
              <w:t>영상 점수, 음성 점수, 결합 점수, 위험 단계 산정</w:t>
            </w:r>
          </w:p>
        </w:tc>
        <w:tc>
          <w:tcPr>
            <w:tcW w:type="dxa" w:w="3402"/>
            <w:vAlign w:val="center"/>
          </w:tcPr>
          <w:p>
            <w:pPr>
              <w:spacing w:after="0"/>
            </w:pPr>
            <w:r/>
            <w:r>
              <w:rPr>
                <w:rFonts w:ascii="Malgun Gothic" w:hAnsi="Malgun Gothic" w:eastAsia="Malgun Gothic"/>
                <w:b w:val="0"/>
                <w:color w:val="111827"/>
                <w:sz w:val="16"/>
              </w:rPr>
              <w:t>가중치와 오탐 억제 정책의 중심 파일이다.</w:t>
            </w:r>
          </w:p>
        </w:tc>
      </w:tr>
      <w:tr>
        <w:tc>
          <w:tcPr>
            <w:tcW w:type="dxa" w:w="2268"/>
            <w:vAlign w:val="center"/>
          </w:tcPr>
          <w:p>
            <w:pPr>
              <w:spacing w:after="0"/>
            </w:pPr>
            <w:r/>
            <w:r>
              <w:rPr>
                <w:rFonts w:ascii="Malgun Gothic" w:hAnsi="Malgun Gothic" w:eastAsia="Malgun Gothic"/>
                <w:b w:val="0"/>
                <w:color w:val="111827"/>
                <w:sz w:val="16"/>
              </w:rPr>
              <w:t>app/stt_service.py</w:t>
            </w:r>
          </w:p>
        </w:tc>
        <w:tc>
          <w:tcPr>
            <w:tcW w:type="dxa" w:w="3402"/>
            <w:vAlign w:val="center"/>
          </w:tcPr>
          <w:p>
            <w:pPr>
              <w:spacing w:after="0"/>
            </w:pPr>
            <w:r/>
            <w:r>
              <w:rPr>
                <w:rFonts w:ascii="Malgun Gothic" w:hAnsi="Malgun Gothic" w:eastAsia="Malgun Gothic"/>
                <w:b w:val="0"/>
                <w:color w:val="111827"/>
                <w:sz w:val="16"/>
              </w:rPr>
              <w:t>CLOVA CSR 호출, 음성 보정, gate, rate limit</w:t>
            </w:r>
          </w:p>
        </w:tc>
        <w:tc>
          <w:tcPr>
            <w:tcW w:type="dxa" w:w="3402"/>
            <w:vAlign w:val="center"/>
          </w:tcPr>
          <w:p>
            <w:pPr>
              <w:spacing w:after="0"/>
            </w:pPr>
            <w:r/>
            <w:r>
              <w:rPr>
                <w:rFonts w:ascii="Malgun Gothic" w:hAnsi="Malgun Gothic" w:eastAsia="Malgun Gothic"/>
                <w:b w:val="0"/>
                <w:color w:val="111827"/>
                <w:sz w:val="16"/>
              </w:rPr>
              <w:t>음성 원문은 추론 서버 내부에서만 사용한다.</w:t>
            </w:r>
          </w:p>
        </w:tc>
      </w:tr>
      <w:tr>
        <w:tc>
          <w:tcPr>
            <w:tcW w:type="dxa" w:w="2268"/>
            <w:vAlign w:val="center"/>
          </w:tcPr>
          <w:p>
            <w:pPr>
              <w:spacing w:after="0"/>
            </w:pPr>
            <w:r/>
            <w:r>
              <w:rPr>
                <w:rFonts w:ascii="Malgun Gothic" w:hAnsi="Malgun Gothic" w:eastAsia="Malgun Gothic"/>
                <w:b w:val="0"/>
                <w:color w:val="111827"/>
                <w:sz w:val="16"/>
              </w:rPr>
              <w:t>app/webrtc_stream.py</w:t>
            </w:r>
          </w:p>
        </w:tc>
        <w:tc>
          <w:tcPr>
            <w:tcW w:type="dxa" w:w="3402"/>
            <w:vAlign w:val="center"/>
          </w:tcPr>
          <w:p>
            <w:pPr>
              <w:spacing w:after="0"/>
            </w:pPr>
            <w:r/>
            <w:r>
              <w:rPr>
                <w:rFonts w:ascii="Malgun Gothic" w:hAnsi="Malgun Gothic" w:eastAsia="Malgun Gothic"/>
                <w:b w:val="0"/>
                <w:color w:val="111827"/>
                <w:sz w:val="16"/>
              </w:rPr>
              <w:t>분석 프레임을 WebRTC video track으로 송출</w:t>
            </w:r>
          </w:p>
        </w:tc>
        <w:tc>
          <w:tcPr>
            <w:tcW w:type="dxa" w:w="3402"/>
            <w:vAlign w:val="center"/>
          </w:tcPr>
          <w:p>
            <w:pPr>
              <w:spacing w:after="0"/>
            </w:pPr>
            <w:r/>
            <w:r>
              <w:rPr>
                <w:rFonts w:ascii="Malgun Gothic" w:hAnsi="Malgun Gothic" w:eastAsia="Malgun Gothic"/>
                <w:b w:val="0"/>
                <w:color w:val="111827"/>
                <w:sz w:val="16"/>
              </w:rPr>
              <w:t>JPEG polling 대신 direct-first 구조로 FPS 저하를 줄인다.</w:t>
            </w:r>
          </w:p>
        </w:tc>
      </w:tr>
      <w:tr>
        <w:tc>
          <w:tcPr>
            <w:tcW w:type="dxa" w:w="2268"/>
            <w:vAlign w:val="center"/>
          </w:tcPr>
          <w:p>
            <w:pPr>
              <w:spacing w:after="0"/>
            </w:pPr>
            <w:r/>
            <w:r>
              <w:rPr>
                <w:rFonts w:ascii="Malgun Gothic" w:hAnsi="Malgun Gothic" w:eastAsia="Malgun Gothic"/>
                <w:b w:val="0"/>
                <w:color w:val="111827"/>
                <w:sz w:val="16"/>
              </w:rPr>
              <w:t>app/event_clip_service.py</w:t>
            </w:r>
          </w:p>
        </w:tc>
        <w:tc>
          <w:tcPr>
            <w:tcW w:type="dxa" w:w="3402"/>
            <w:vAlign w:val="center"/>
          </w:tcPr>
          <w:p>
            <w:pPr>
              <w:spacing w:after="0"/>
            </w:pPr>
            <w:r/>
            <w:r>
              <w:rPr>
                <w:rFonts w:ascii="Malgun Gothic" w:hAnsi="Malgun Gothic" w:eastAsia="Malgun Gothic"/>
                <w:b w:val="0"/>
                <w:color w:val="111827"/>
                <w:sz w:val="16"/>
              </w:rPr>
              <w:t>위험 구간 분석 프레임 링버퍼와 MP4 클립 생성</w:t>
            </w:r>
          </w:p>
        </w:tc>
        <w:tc>
          <w:tcPr>
            <w:tcW w:type="dxa" w:w="3402"/>
            <w:vAlign w:val="center"/>
          </w:tcPr>
          <w:p>
            <w:pPr>
              <w:spacing w:after="0"/>
            </w:pPr>
            <w:r/>
            <w:r>
              <w:rPr>
                <w:rFonts w:ascii="Malgun Gothic" w:hAnsi="Malgun Gothic" w:eastAsia="Malgun Gothic"/>
                <w:b w:val="0"/>
                <w:color w:val="111827"/>
                <w:sz w:val="16"/>
              </w:rPr>
              <w:t>전 5초+후 10초 클립으로 사건 근거를 남긴다.</w:t>
            </w:r>
          </w:p>
        </w:tc>
      </w:tr>
      <w:tr>
        <w:tc>
          <w:tcPr>
            <w:tcW w:type="dxa" w:w="2268"/>
            <w:vAlign w:val="center"/>
          </w:tcPr>
          <w:p>
            <w:pPr>
              <w:spacing w:after="0"/>
            </w:pPr>
            <w:r/>
            <w:r>
              <w:rPr>
                <w:rFonts w:ascii="Malgun Gothic" w:hAnsi="Malgun Gothic" w:eastAsia="Malgun Gothic"/>
                <w:b w:val="0"/>
                <w:color w:val="111827"/>
                <w:sz w:val="16"/>
              </w:rPr>
              <w:t>app/backend_bridge.py</w:t>
            </w:r>
          </w:p>
        </w:tc>
        <w:tc>
          <w:tcPr>
            <w:tcW w:type="dxa" w:w="3402"/>
            <w:vAlign w:val="center"/>
          </w:tcPr>
          <w:p>
            <w:pPr>
              <w:spacing w:after="0"/>
            </w:pPr>
            <w:r/>
            <w:r>
              <w:rPr>
                <w:rFonts w:ascii="Malgun Gothic" w:hAnsi="Malgun Gothic" w:eastAsia="Malgun Gothic"/>
                <w:b w:val="0"/>
                <w:color w:val="111827"/>
                <w:sz w:val="16"/>
              </w:rPr>
              <w:t>백엔드 전송 circuit breaker</w:t>
            </w:r>
          </w:p>
        </w:tc>
        <w:tc>
          <w:tcPr>
            <w:tcW w:type="dxa" w:w="3402"/>
            <w:vAlign w:val="center"/>
          </w:tcPr>
          <w:p>
            <w:pPr>
              <w:spacing w:after="0"/>
            </w:pPr>
            <w:r/>
            <w:r>
              <w:rPr>
                <w:rFonts w:ascii="Malgun Gothic" w:hAnsi="Malgun Gothic" w:eastAsia="Malgun Gothic"/>
                <w:b w:val="0"/>
                <w:color w:val="111827"/>
                <w:sz w:val="16"/>
              </w:rPr>
              <w:t>백엔드 장애가 추론 서버를 멈추지 않게 한다.</w:t>
            </w:r>
          </w:p>
        </w:tc>
      </w:tr>
    </w:tbl>
    <w:p/>
    <w:p>
      <w:pPr>
        <w:sectPr>
          <w:pgSz w:w="12240" w:h="15840"/>
          <w:pgMar w:top="936" w:right="936" w:bottom="864" w:left="936" w:header="504" w:footer="504" w:gutter="0"/>
          <w:cols w:space="720"/>
          <w:docGrid w:linePitch="360"/>
        </w:sectPr>
      </w:pPr>
    </w:p>
    <w:p>
      <w:pPr>
        <w:pStyle w:val="Heading1"/>
        <w:spacing w:before="0" w:after="120"/>
      </w:pPr>
      <w:r>
        <w:t>4. 실시간 감지 처리 흐름</w:t>
      </w:r>
    </w:p>
    <w:p>
      <w:pPr>
        <w:spacing w:after="40"/>
        <w:jc w:val="center"/>
      </w:pPr>
      <w:r>
        <w:drawing>
          <wp:inline xmlns:a="http://schemas.openxmlformats.org/drawingml/2006/main" xmlns:pic="http://schemas.openxmlformats.org/drawingml/2006/picture">
            <wp:extent cx="9052560" cy="4387009"/>
            <wp:docPr id="2" name="Picture 2"/>
            <wp:cNvGraphicFramePr>
              <a:graphicFrameLocks noChangeAspect="1"/>
            </wp:cNvGraphicFramePr>
            <a:graphic>
              <a:graphicData uri="http://schemas.openxmlformats.org/drawingml/2006/picture">
                <pic:pic>
                  <pic:nvPicPr>
                    <pic:cNvPr id="0" name="detectwarning_sequence_ppt_white.png"/>
                    <pic:cNvPicPr/>
                  </pic:nvPicPr>
                  <pic:blipFill>
                    <a:blip r:embed="rId11"/>
                    <a:stretch>
                      <a:fillRect/>
                    </a:stretch>
                  </pic:blipFill>
                  <pic:spPr>
                    <a:xfrm>
                      <a:off x="0" y="0"/>
                      <a:ext cx="9052560" cy="4387009"/>
                    </a:xfrm>
                    <a:prstGeom prst="rect"/>
                  </pic:spPr>
                </pic:pic>
              </a:graphicData>
            </a:graphic>
          </wp:inline>
        </w:drawing>
      </w:r>
    </w:p>
    <w:p>
      <w:pPr>
        <w:spacing w:after="80"/>
        <w:jc w:val="center"/>
      </w:pPr>
      <w:r>
        <w:rPr>
          <w:rFonts w:ascii="Malgun Gothic" w:hAnsi="Malgun Gothic" w:eastAsia="Malgun Gothic"/>
          <w:color w:val="4B5563"/>
          <w:sz w:val="17"/>
        </w:rPr>
        <w:t>그림 2. 실시간 감지 시퀀스 / 원본: Downloads.zip::detectwarning_sequence_ppt_white.pdf</w:t>
      </w:r>
    </w:p>
    <w:p>
      <w:pPr>
        <w:sectPr>
          <w:pgSz w:w="15840" w:h="12240" w:orient="landscape"/>
          <w:pgMar w:top="648" w:right="648" w:bottom="648" w:left="648" w:header="504" w:footer="504" w:gutter="0"/>
          <w:cols w:space="720"/>
          <w:docGrid w:linePitch="360"/>
        </w:sectPr>
      </w:pPr>
    </w:p>
    <w:p>
      <w:pPr>
        <w:pStyle w:val="ListNumber"/>
        <w:spacing w:after="60"/>
      </w:pPr>
      <w:r>
        <w:rPr>
          <w:rFonts w:ascii="Malgun Gothic" w:hAnsi="Malgun Gothic" w:eastAsia="Malgun Gothic"/>
          <w:sz w:val="20"/>
        </w:rPr>
        <w:t>카메라 업로더 또는 영상 테스트 클라이언트가 프레임을 추론 서버로 보낸다.</w:t>
      </w:r>
    </w:p>
    <w:p>
      <w:pPr>
        <w:pStyle w:val="ListNumber"/>
        <w:spacing w:after="60"/>
      </w:pPr>
      <w:r>
        <w:rPr>
          <w:rFonts w:ascii="Malgun Gothic" w:hAnsi="Malgun Gothic" w:eastAsia="Malgun Gothic"/>
          <w:sz w:val="20"/>
        </w:rPr>
        <w:t>추론 서버는 사람 탐지, pose overlay, 행동 분류, 최신 분석 프레임 저장을 수행한다.</w:t>
      </w:r>
    </w:p>
    <w:p>
      <w:pPr>
        <w:pStyle w:val="ListNumber"/>
        <w:spacing w:after="60"/>
      </w:pPr>
      <w:r>
        <w:rPr>
          <w:rFonts w:ascii="Malgun Gothic" w:hAnsi="Malgun Gothic" w:eastAsia="Malgun Gothic"/>
          <w:sz w:val="20"/>
        </w:rPr>
        <w:t>음성 조각이 있으면 STT 큐에 넣고, CLOVA CSR 결과를 위험음성 분석에 전달한다.</w:t>
      </w:r>
    </w:p>
    <w:p>
      <w:pPr>
        <w:pStyle w:val="ListNumber"/>
        <w:spacing w:after="60"/>
      </w:pPr>
      <w:r>
        <w:rPr>
          <w:rFonts w:ascii="Malgun Gothic" w:hAnsi="Malgun Gothic" w:eastAsia="Malgun Gothic"/>
          <w:sz w:val="20"/>
        </w:rPr>
        <w:t>RiskAnalyzer가 영상 점수, 음성 점수, 결합 점수, 최근 이력, 클래스별 정책을 합산한다.</w:t>
      </w:r>
    </w:p>
    <w:p>
      <w:pPr>
        <w:pStyle w:val="ListNumber"/>
        <w:spacing w:after="60"/>
      </w:pPr>
      <w:r>
        <w:rPr>
          <w:rFonts w:ascii="Malgun Gothic" w:hAnsi="Malgun Gothic" w:eastAsia="Malgun Gothic"/>
          <w:sz w:val="20"/>
        </w:rPr>
        <w:t>백엔드 전송 정책을 통과한 사건만 /inference/events로 전달한다.</w:t>
      </w:r>
    </w:p>
    <w:p>
      <w:pPr>
        <w:pStyle w:val="ListNumber"/>
        <w:spacing w:after="60"/>
      </w:pPr>
      <w:r>
        <w:rPr>
          <w:rFonts w:ascii="Malgun Gothic" w:hAnsi="Malgun Gothic" w:eastAsia="Malgun Gothic"/>
          <w:sz w:val="20"/>
        </w:rPr>
        <w:t>백엔드는 사건을 저장하고 SSE 및 Web Push로 PWA 사용자에게 알린다.</w:t>
      </w:r>
    </w:p>
    <w:p>
      <w:pPr>
        <w:pStyle w:val="ListNumber"/>
        <w:spacing w:after="60"/>
      </w:pPr>
      <w:r>
        <w:rPr>
          <w:rFonts w:ascii="Malgun Gothic" w:hAnsi="Malgun Gothic" w:eastAsia="Malgun Gothic"/>
          <w:sz w:val="20"/>
        </w:rPr>
        <w:t>위험 이벤트가 발생하면 분석 프레임 링버퍼에서 MP4 클립을 만든다.</w:t>
      </w:r>
    </w:p>
    <w:p>
      <w:pPr>
        <w:sectPr>
          <w:pgSz w:w="12240" w:h="15840"/>
          <w:pgMar w:top="936" w:right="936" w:bottom="864" w:left="936" w:header="504" w:footer="504" w:gutter="0"/>
          <w:cols w:space="720"/>
          <w:docGrid w:linePitch="360"/>
        </w:sectPr>
      </w:pPr>
    </w:p>
    <w:p>
      <w:pPr>
        <w:pStyle w:val="Heading1"/>
        <w:spacing w:before="0" w:after="120"/>
      </w:pPr>
      <w:r>
        <w:t>5. 영상 행동 분석 로직</w:t>
      </w:r>
    </w:p>
    <w:p>
      <w:pPr>
        <w:spacing w:after="40"/>
        <w:jc w:val="center"/>
      </w:pPr>
      <w:r>
        <w:drawing>
          <wp:inline xmlns:a="http://schemas.openxmlformats.org/drawingml/2006/main" xmlns:pic="http://schemas.openxmlformats.org/drawingml/2006/picture">
            <wp:extent cx="5232118" cy="7909560"/>
            <wp:docPr id="3" name="Picture 3"/>
            <wp:cNvGraphicFramePr>
              <a:graphicFrameLocks noChangeAspect="1"/>
            </wp:cNvGraphicFramePr>
            <a:graphic>
              <a:graphicData uri="http://schemas.openxmlformats.org/drawingml/2006/picture">
                <pic:pic>
                  <pic:nvPicPr>
                    <pic:cNvPr id="0" name="detectwarning_inference_pipeline_ppt_white.png"/>
                    <pic:cNvPicPr/>
                  </pic:nvPicPr>
                  <pic:blipFill>
                    <a:blip r:embed="rId12"/>
                    <a:stretch>
                      <a:fillRect/>
                    </a:stretch>
                  </pic:blipFill>
                  <pic:spPr>
                    <a:xfrm>
                      <a:off x="0" y="0"/>
                      <a:ext cx="5232118" cy="7909560"/>
                    </a:xfrm>
                    <a:prstGeom prst="rect"/>
                  </pic:spPr>
                </pic:pic>
              </a:graphicData>
            </a:graphic>
          </wp:inline>
        </w:drawing>
      </w:r>
    </w:p>
    <w:p>
      <w:pPr>
        <w:spacing w:after="80"/>
        <w:jc w:val="center"/>
      </w:pPr>
      <w:r>
        <w:rPr>
          <w:rFonts w:ascii="Malgun Gothic" w:hAnsi="Malgun Gothic" w:eastAsia="Malgun Gothic"/>
          <w:color w:val="4B5563"/>
          <w:sz w:val="17"/>
        </w:rPr>
        <w:t>그림 3. 추론 파이프라인 / 원본: Downloads.zip::detectwarning_inference_pipeline_ppt_white.pdf</w:t>
      </w:r>
    </w:p>
    <w:p>
      <w:pPr>
        <w:sectPr>
          <w:pgSz w:w="12240" w:h="15840"/>
          <w:pgMar w:top="936" w:right="936" w:bottom="864" w:left="936" w:header="504" w:footer="504" w:gutter="0"/>
          <w:cols w:space="720"/>
          <w:docGrid w:linePitch="360"/>
        </w:sectPr>
      </w:pPr>
    </w:p>
    <w:p>
      <w:r>
        <w:t>영상 분석은 YOLO 사람 탐지, pose/관절점 기반 보조 정보, RGB/I3D 계열 특징, BiLSTM 보조 점수를 함께 사용한다. 특히 violence와 collapse는 짧은 순간의 움직임이 중요하고, loitering은 시간 지속성이 중요하기 때문에 클래스별로 서로 다른 안정화 기준을 적용한다.</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변수</w:t>
            </w:r>
          </w:p>
        </w:tc>
        <w:tc>
          <w:tcPr>
            <w:tcW w:type="dxa" w:w="3456"/>
            <w:vAlign w:val="center"/>
            <w:shd w:fill="E8EEF5"/>
          </w:tcPr>
          <w:p>
            <w:pPr>
              <w:spacing w:after="0"/>
            </w:pPr>
            <w:r/>
            <w:r>
              <w:rPr>
                <w:rFonts w:ascii="Malgun Gothic" w:hAnsi="Malgun Gothic" w:eastAsia="Malgun Gothic"/>
                <w:b/>
                <w:color w:val="1F4D78"/>
                <w:sz w:val="17"/>
              </w:rPr>
              <w:t>값</w:t>
            </w:r>
          </w:p>
        </w:tc>
        <w:tc>
          <w:tcPr>
            <w:tcW w:type="dxa" w:w="3456"/>
            <w:vAlign w:val="center"/>
            <w:shd w:fill="E8EEF5"/>
          </w:tcPr>
          <w:p>
            <w:pPr>
              <w:spacing w:after="0"/>
            </w:pPr>
            <w:r/>
            <w:r>
              <w:rPr>
                <w:rFonts w:ascii="Malgun Gothic" w:hAnsi="Malgun Gothic" w:eastAsia="Malgun Gothic"/>
                <w:b/>
                <w:color w:val="1F4D78"/>
                <w:sz w:val="17"/>
              </w:rPr>
              <w:t>사용 이유</w:t>
            </w:r>
          </w:p>
        </w:tc>
      </w:tr>
      <w:tr>
        <w:tc>
          <w:tcPr>
            <w:tcW w:type="dxa" w:w="1984"/>
            <w:vAlign w:val="center"/>
          </w:tcPr>
          <w:p>
            <w:pPr>
              <w:spacing w:after="0"/>
            </w:pPr>
            <w:r/>
            <w:r>
              <w:rPr>
                <w:rFonts w:ascii="Malgun Gothic" w:hAnsi="Malgun Gothic" w:eastAsia="Malgun Gothic"/>
                <w:b w:val="0"/>
                <w:color w:val="111827"/>
                <w:sz w:val="16"/>
              </w:rPr>
              <w:t>clip_seconds</w:t>
            </w:r>
          </w:p>
        </w:tc>
        <w:tc>
          <w:tcPr>
            <w:tcW w:type="dxa" w:w="1304"/>
            <w:vAlign w:val="center"/>
          </w:tcPr>
          <w:p>
            <w:pPr>
              <w:spacing w:after="0"/>
            </w:pPr>
            <w:r/>
            <w:r>
              <w:rPr>
                <w:rFonts w:ascii="Malgun Gothic" w:hAnsi="Malgun Gothic" w:eastAsia="Malgun Gothic"/>
                <w:b w:val="0"/>
                <w:color w:val="111827"/>
                <w:sz w:val="16"/>
              </w:rPr>
              <w:t>4.0초</w:t>
            </w:r>
          </w:p>
        </w:tc>
        <w:tc>
          <w:tcPr>
            <w:tcW w:type="dxa" w:w="5669"/>
            <w:vAlign w:val="center"/>
          </w:tcPr>
          <w:p>
            <w:pPr>
              <w:spacing w:after="0"/>
            </w:pPr>
            <w:r/>
            <w:r>
              <w:rPr>
                <w:rFonts w:ascii="Malgun Gothic" w:hAnsi="Malgun Gothic" w:eastAsia="Malgun Gothic"/>
                <w:b w:val="0"/>
                <w:color w:val="111827"/>
                <w:sz w:val="16"/>
              </w:rPr>
              <w:t>너무 짧으면 행동 변화가 보이지 않고, 너무 길면 반응성이 떨어진다. 4초는 실시간성과 행동 맥락의 균형점이다.</w:t>
            </w:r>
          </w:p>
        </w:tc>
      </w:tr>
      <w:tr>
        <w:tc>
          <w:tcPr>
            <w:tcW w:type="dxa" w:w="1984"/>
            <w:vAlign w:val="center"/>
          </w:tcPr>
          <w:p>
            <w:pPr>
              <w:spacing w:after="0"/>
            </w:pPr>
            <w:r/>
            <w:r>
              <w:rPr>
                <w:rFonts w:ascii="Malgun Gothic" w:hAnsi="Malgun Gothic" w:eastAsia="Malgun Gothic"/>
                <w:b w:val="0"/>
                <w:color w:val="111827"/>
                <w:sz w:val="16"/>
              </w:rPr>
              <w:t>min_interval_seconds</w:t>
            </w:r>
          </w:p>
        </w:tc>
        <w:tc>
          <w:tcPr>
            <w:tcW w:type="dxa" w:w="1304"/>
            <w:vAlign w:val="center"/>
          </w:tcPr>
          <w:p>
            <w:pPr>
              <w:spacing w:after="0"/>
            </w:pPr>
            <w:r/>
            <w:r>
              <w:rPr>
                <w:rFonts w:ascii="Malgun Gothic" w:hAnsi="Malgun Gothic" w:eastAsia="Malgun Gothic"/>
                <w:b w:val="0"/>
                <w:color w:val="111827"/>
                <w:sz w:val="16"/>
              </w:rPr>
              <w:t>1.5초</w:t>
            </w:r>
          </w:p>
        </w:tc>
        <w:tc>
          <w:tcPr>
            <w:tcW w:type="dxa" w:w="5669"/>
            <w:vAlign w:val="center"/>
          </w:tcPr>
          <w:p>
            <w:pPr>
              <w:spacing w:after="0"/>
            </w:pPr>
            <w:r/>
            <w:r>
              <w:rPr>
                <w:rFonts w:ascii="Malgun Gothic" w:hAnsi="Malgun Gothic" w:eastAsia="Malgun Gothic"/>
                <w:b w:val="0"/>
                <w:color w:val="111827"/>
                <w:sz w:val="16"/>
              </w:rPr>
              <w:t>매 프레임마다 무거운 행동 모델을 돌리지 않고 GPU/CPU 여유를 남긴다.</w:t>
            </w:r>
          </w:p>
        </w:tc>
      </w:tr>
      <w:tr>
        <w:tc>
          <w:tcPr>
            <w:tcW w:type="dxa" w:w="1984"/>
            <w:vAlign w:val="center"/>
          </w:tcPr>
          <w:p>
            <w:pPr>
              <w:spacing w:after="0"/>
            </w:pPr>
            <w:r/>
            <w:r>
              <w:rPr>
                <w:rFonts w:ascii="Malgun Gothic" w:hAnsi="Malgun Gothic" w:eastAsia="Malgun Gothic"/>
                <w:b w:val="0"/>
                <w:color w:val="111827"/>
                <w:sz w:val="16"/>
              </w:rPr>
              <w:t>sequence_length</w:t>
            </w:r>
          </w:p>
        </w:tc>
        <w:tc>
          <w:tcPr>
            <w:tcW w:type="dxa" w:w="1304"/>
            <w:vAlign w:val="center"/>
          </w:tcPr>
          <w:p>
            <w:pPr>
              <w:spacing w:after="0"/>
            </w:pPr>
            <w:r/>
            <w:r>
              <w:rPr>
                <w:rFonts w:ascii="Malgun Gothic" w:hAnsi="Malgun Gothic" w:eastAsia="Malgun Gothic"/>
                <w:b w:val="0"/>
                <w:color w:val="111827"/>
                <w:sz w:val="16"/>
              </w:rPr>
              <w:t>32</w:t>
            </w:r>
          </w:p>
        </w:tc>
        <w:tc>
          <w:tcPr>
            <w:tcW w:type="dxa" w:w="5669"/>
            <w:vAlign w:val="center"/>
          </w:tcPr>
          <w:p>
            <w:pPr>
              <w:spacing w:after="0"/>
            </w:pPr>
            <w:r/>
            <w:r>
              <w:rPr>
                <w:rFonts w:ascii="Malgun Gothic" w:hAnsi="Malgun Gothic" w:eastAsia="Malgun Gothic"/>
                <w:b w:val="0"/>
                <w:color w:val="111827"/>
                <w:sz w:val="16"/>
              </w:rPr>
              <w:t>pose 시퀀스가 너무 짧아지는 것을 막고, 쓰러짐/배회 같은 시간 패턴을 보게 한다.</w:t>
            </w:r>
          </w:p>
        </w:tc>
      </w:tr>
      <w:tr>
        <w:tc>
          <w:tcPr>
            <w:tcW w:type="dxa" w:w="1984"/>
            <w:vAlign w:val="center"/>
          </w:tcPr>
          <w:p>
            <w:pPr>
              <w:spacing w:after="0"/>
            </w:pPr>
            <w:r/>
            <w:r>
              <w:rPr>
                <w:rFonts w:ascii="Malgun Gothic" w:hAnsi="Malgun Gothic" w:eastAsia="Malgun Gothic"/>
                <w:b w:val="0"/>
                <w:color w:val="111827"/>
                <w:sz w:val="16"/>
              </w:rPr>
              <w:t>rgb_frames</w:t>
            </w:r>
          </w:p>
        </w:tc>
        <w:tc>
          <w:tcPr>
            <w:tcW w:type="dxa" w:w="1304"/>
            <w:vAlign w:val="center"/>
          </w:tcPr>
          <w:p>
            <w:pPr>
              <w:spacing w:after="0"/>
            </w:pPr>
            <w:r/>
            <w:r>
              <w:rPr>
                <w:rFonts w:ascii="Malgun Gothic" w:hAnsi="Malgun Gothic" w:eastAsia="Malgun Gothic"/>
                <w:b w:val="0"/>
                <w:color w:val="111827"/>
                <w:sz w:val="16"/>
              </w:rPr>
              <w:t>16</w:t>
            </w:r>
          </w:p>
        </w:tc>
        <w:tc>
          <w:tcPr>
            <w:tcW w:type="dxa" w:w="5669"/>
            <w:vAlign w:val="center"/>
          </w:tcPr>
          <w:p>
            <w:pPr>
              <w:spacing w:after="0"/>
            </w:pPr>
            <w:r/>
            <w:r>
              <w:rPr>
                <w:rFonts w:ascii="Malgun Gothic" w:hAnsi="Malgun Gothic" w:eastAsia="Malgun Gothic"/>
                <w:b w:val="0"/>
                <w:color w:val="111827"/>
                <w:sz w:val="16"/>
              </w:rPr>
              <w:t>2D/3D feature 추출에 필요한 대표 프레임 수를 확보하면서 지연을 제한한다.</w:t>
            </w:r>
          </w:p>
        </w:tc>
      </w:tr>
      <w:tr>
        <w:tc>
          <w:tcPr>
            <w:tcW w:type="dxa" w:w="1984"/>
            <w:vAlign w:val="center"/>
          </w:tcPr>
          <w:p>
            <w:pPr>
              <w:spacing w:after="0"/>
            </w:pPr>
            <w:r/>
            <w:r>
              <w:rPr>
                <w:rFonts w:ascii="Malgun Gothic" w:hAnsi="Malgun Gothic" w:eastAsia="Malgun Gothic"/>
                <w:b w:val="0"/>
                <w:color w:val="111827"/>
                <w:sz w:val="16"/>
              </w:rPr>
              <w:t>image_size</w:t>
            </w:r>
          </w:p>
        </w:tc>
        <w:tc>
          <w:tcPr>
            <w:tcW w:type="dxa" w:w="1304"/>
            <w:vAlign w:val="center"/>
          </w:tcPr>
          <w:p>
            <w:pPr>
              <w:spacing w:after="0"/>
            </w:pPr>
            <w:r/>
            <w:r>
              <w:rPr>
                <w:rFonts w:ascii="Malgun Gothic" w:hAnsi="Malgun Gothic" w:eastAsia="Malgun Gothic"/>
                <w:b w:val="0"/>
                <w:color w:val="111827"/>
                <w:sz w:val="16"/>
              </w:rPr>
              <w:t>112</w:t>
            </w:r>
          </w:p>
        </w:tc>
        <w:tc>
          <w:tcPr>
            <w:tcW w:type="dxa" w:w="5669"/>
            <w:vAlign w:val="center"/>
          </w:tcPr>
          <w:p>
            <w:pPr>
              <w:spacing w:after="0"/>
            </w:pPr>
            <w:r/>
            <w:r>
              <w:rPr>
                <w:rFonts w:ascii="Malgun Gothic" w:hAnsi="Malgun Gothic" w:eastAsia="Malgun Gothic"/>
                <w:b w:val="0"/>
                <w:color w:val="111827"/>
                <w:sz w:val="16"/>
              </w:rPr>
              <w:t>실시간 추론에서 속도를 우선하면서 행동 특징은 유지하는 입력 크기다.</w:t>
            </w:r>
          </w:p>
        </w:tc>
      </w:tr>
      <w:tr>
        <w:tc>
          <w:tcPr>
            <w:tcW w:type="dxa" w:w="1984"/>
            <w:vAlign w:val="center"/>
          </w:tcPr>
          <w:p>
            <w:pPr>
              <w:spacing w:after="0"/>
            </w:pPr>
            <w:r/>
            <w:r>
              <w:rPr>
                <w:rFonts w:ascii="Malgun Gothic" w:hAnsi="Malgun Gothic" w:eastAsia="Malgun Gothic"/>
                <w:b w:val="0"/>
                <w:color w:val="111827"/>
                <w:sz w:val="16"/>
              </w:rPr>
              <w:t>normal_threshold</w:t>
            </w:r>
          </w:p>
        </w:tc>
        <w:tc>
          <w:tcPr>
            <w:tcW w:type="dxa" w:w="1304"/>
            <w:vAlign w:val="center"/>
          </w:tcPr>
          <w:p>
            <w:pPr>
              <w:spacing w:after="0"/>
            </w:pPr>
            <w:r/>
            <w:r>
              <w:rPr>
                <w:rFonts w:ascii="Malgun Gothic" w:hAnsi="Malgun Gothic" w:eastAsia="Malgun Gothic"/>
                <w:b w:val="0"/>
                <w:color w:val="111827"/>
                <w:sz w:val="16"/>
              </w:rPr>
              <w:t>0.78</w:t>
            </w:r>
          </w:p>
        </w:tc>
        <w:tc>
          <w:tcPr>
            <w:tcW w:type="dxa" w:w="5669"/>
            <w:vAlign w:val="center"/>
          </w:tcPr>
          <w:p>
            <w:pPr>
              <w:spacing w:after="0"/>
            </w:pPr>
            <w:r/>
            <w:r>
              <w:rPr>
                <w:rFonts w:ascii="Malgun Gothic" w:hAnsi="Malgun Gothic" w:eastAsia="Malgun Gothic"/>
                <w:b w:val="0"/>
                <w:color w:val="111827"/>
                <w:sz w:val="16"/>
              </w:rPr>
              <w:t>정상 상태를 강하게 유지해 약한 이상 점수로 바로 위험이 뜨는 것을 줄인다.</w:t>
            </w:r>
          </w:p>
        </w:tc>
      </w:tr>
      <w:tr>
        <w:tc>
          <w:tcPr>
            <w:tcW w:type="dxa" w:w="1984"/>
            <w:vAlign w:val="center"/>
          </w:tcPr>
          <w:p>
            <w:pPr>
              <w:spacing w:after="0"/>
            </w:pPr>
            <w:r/>
            <w:r>
              <w:rPr>
                <w:rFonts w:ascii="Malgun Gothic" w:hAnsi="Malgun Gothic" w:eastAsia="Malgun Gothic"/>
                <w:b w:val="0"/>
                <w:color w:val="111827"/>
                <w:sz w:val="16"/>
              </w:rPr>
              <w:t>min_action_confidence</w:t>
            </w:r>
          </w:p>
        </w:tc>
        <w:tc>
          <w:tcPr>
            <w:tcW w:type="dxa" w:w="1304"/>
            <w:vAlign w:val="center"/>
          </w:tcPr>
          <w:p>
            <w:pPr>
              <w:spacing w:after="0"/>
            </w:pPr>
            <w:r/>
            <w:r>
              <w:rPr>
                <w:rFonts w:ascii="Malgun Gothic" w:hAnsi="Malgun Gothic" w:eastAsia="Malgun Gothic"/>
                <w:b w:val="0"/>
                <w:color w:val="111827"/>
                <w:sz w:val="16"/>
              </w:rPr>
              <w:t>0.45</w:t>
            </w:r>
          </w:p>
        </w:tc>
        <w:tc>
          <w:tcPr>
            <w:tcW w:type="dxa" w:w="5669"/>
            <w:vAlign w:val="center"/>
          </w:tcPr>
          <w:p>
            <w:pPr>
              <w:spacing w:after="0"/>
            </w:pPr>
            <w:r/>
            <w:r>
              <w:rPr>
                <w:rFonts w:ascii="Malgun Gothic" w:hAnsi="Malgun Gothic" w:eastAsia="Malgun Gothic"/>
                <w:b w:val="0"/>
                <w:color w:val="111827"/>
                <w:sz w:val="16"/>
              </w:rPr>
              <w:t>모델이 완전히 불확실한 결과를 버리되, 보조 신호와 결합될 여지는 남긴다.</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클래스</w:t>
            </w:r>
          </w:p>
        </w:tc>
        <w:tc>
          <w:tcPr>
            <w:tcW w:type="dxa" w:w="3456"/>
            <w:vAlign w:val="center"/>
            <w:shd w:fill="E8EEF5"/>
          </w:tcPr>
          <w:p>
            <w:pPr>
              <w:spacing w:after="0"/>
            </w:pPr>
            <w:r/>
            <w:r>
              <w:rPr>
                <w:rFonts w:ascii="Malgun Gothic" w:hAnsi="Malgun Gothic" w:eastAsia="Malgun Gothic"/>
                <w:b/>
                <w:color w:val="1F4D78"/>
                <w:sz w:val="17"/>
              </w:rPr>
              <w:t>주요 조건</w:t>
            </w:r>
          </w:p>
        </w:tc>
        <w:tc>
          <w:tcPr>
            <w:tcW w:type="dxa" w:w="3456"/>
            <w:vAlign w:val="center"/>
            <w:shd w:fill="E8EEF5"/>
          </w:tcPr>
          <w:p>
            <w:pPr>
              <w:spacing w:after="0"/>
            </w:pPr>
            <w:r/>
            <w:r>
              <w:rPr>
                <w:rFonts w:ascii="Malgun Gothic" w:hAnsi="Malgun Gothic" w:eastAsia="Malgun Gothic"/>
                <w:b/>
                <w:color w:val="1F4D78"/>
                <w:sz w:val="17"/>
              </w:rPr>
              <w:t>선택 이유</w:t>
            </w:r>
          </w:p>
        </w:tc>
      </w:tr>
      <w:tr>
        <w:tc>
          <w:tcPr>
            <w:tcW w:type="dxa" w:w="1361"/>
            <w:vAlign w:val="center"/>
          </w:tcPr>
          <w:p>
            <w:pPr>
              <w:spacing w:after="0"/>
            </w:pPr>
            <w:r/>
            <w:r>
              <w:rPr>
                <w:rFonts w:ascii="Malgun Gothic" w:hAnsi="Malgun Gothic" w:eastAsia="Malgun Gothic"/>
                <w:b w:val="0"/>
                <w:color w:val="111827"/>
                <w:sz w:val="16"/>
              </w:rPr>
              <w:t>violence</w:t>
            </w:r>
          </w:p>
        </w:tc>
        <w:tc>
          <w:tcPr>
            <w:tcW w:type="dxa" w:w="3572"/>
            <w:vAlign w:val="center"/>
          </w:tcPr>
          <w:p>
            <w:pPr>
              <w:spacing w:after="0"/>
            </w:pPr>
            <w:r/>
            <w:r>
              <w:rPr>
                <w:rFonts w:ascii="Malgun Gothic" w:hAnsi="Malgun Gothic" w:eastAsia="Malgun Gothic"/>
                <w:b w:val="0"/>
                <w:color w:val="111827"/>
                <w:sz w:val="16"/>
              </w:rPr>
              <w:t>min_confidence 0.74, min_abnormal 0.86, min_streak 2, fast_accept 0.97/0.90</w:t>
            </w:r>
          </w:p>
        </w:tc>
        <w:tc>
          <w:tcPr>
            <w:tcW w:type="dxa" w:w="4535"/>
            <w:vAlign w:val="center"/>
          </w:tcPr>
          <w:p>
            <w:pPr>
              <w:spacing w:after="0"/>
            </w:pPr>
            <w:r/>
            <w:r>
              <w:rPr>
                <w:rFonts w:ascii="Malgun Gothic" w:hAnsi="Malgun Gothic" w:eastAsia="Malgun Gothic"/>
                <w:b w:val="0"/>
                <w:color w:val="111827"/>
                <w:sz w:val="16"/>
              </w:rPr>
              <w:t>폭력은 반응성이 중요하지만 오탐도 많다. 그래서 강한 영상 신호는 빠르게 받아들이고, 일반 신호는 2회 이상 반복을 요구한다.</w:t>
            </w:r>
          </w:p>
        </w:tc>
      </w:tr>
      <w:tr>
        <w:tc>
          <w:tcPr>
            <w:tcW w:type="dxa" w:w="1361"/>
            <w:vAlign w:val="center"/>
          </w:tcPr>
          <w:p>
            <w:pPr>
              <w:spacing w:after="0"/>
            </w:pPr>
            <w:r/>
            <w:r>
              <w:rPr>
                <w:rFonts w:ascii="Malgun Gothic" w:hAnsi="Malgun Gothic" w:eastAsia="Malgun Gothic"/>
                <w:b w:val="0"/>
                <w:color w:val="111827"/>
                <w:sz w:val="16"/>
              </w:rPr>
              <w:t>collapse</w:t>
            </w:r>
          </w:p>
        </w:tc>
        <w:tc>
          <w:tcPr>
            <w:tcW w:type="dxa" w:w="3572"/>
            <w:vAlign w:val="center"/>
          </w:tcPr>
          <w:p>
            <w:pPr>
              <w:spacing w:after="0"/>
            </w:pPr>
            <w:r/>
            <w:r>
              <w:rPr>
                <w:rFonts w:ascii="Malgun Gothic" w:hAnsi="Malgun Gothic" w:eastAsia="Malgun Gothic"/>
                <w:b w:val="0"/>
                <w:color w:val="111827"/>
                <w:sz w:val="16"/>
              </w:rPr>
              <w:t>min_confidence 0.58, min_abnormal 0.76, static_abnormal 0.90, temporal 0.94</w:t>
            </w:r>
          </w:p>
        </w:tc>
        <w:tc>
          <w:tcPr>
            <w:tcW w:type="dxa" w:w="4535"/>
            <w:vAlign w:val="center"/>
          </w:tcPr>
          <w:p>
            <w:pPr>
              <w:spacing w:after="0"/>
            </w:pPr>
            <w:r/>
            <w:r>
              <w:rPr>
                <w:rFonts w:ascii="Malgun Gothic" w:hAnsi="Malgun Gothic" w:eastAsia="Malgun Gothic"/>
                <w:b w:val="0"/>
                <w:color w:val="111827"/>
                <w:sz w:val="16"/>
              </w:rPr>
              <w:t>쓰러짐은 confidence가 낮게 나올 수 있어 문턱을 낮추되, 단일 프레임 오탐은 시간 안정화와 자세 근거로 억제한다.</w:t>
            </w:r>
          </w:p>
        </w:tc>
      </w:tr>
      <w:tr>
        <w:tc>
          <w:tcPr>
            <w:tcW w:type="dxa" w:w="1361"/>
            <w:vAlign w:val="center"/>
          </w:tcPr>
          <w:p>
            <w:pPr>
              <w:spacing w:after="0"/>
            </w:pPr>
            <w:r/>
            <w:r>
              <w:rPr>
                <w:rFonts w:ascii="Malgun Gothic" w:hAnsi="Malgun Gothic" w:eastAsia="Malgun Gothic"/>
                <w:b w:val="0"/>
                <w:color w:val="111827"/>
                <w:sz w:val="16"/>
              </w:rPr>
              <w:t>loitering</w:t>
            </w:r>
          </w:p>
        </w:tc>
        <w:tc>
          <w:tcPr>
            <w:tcW w:type="dxa" w:w="3572"/>
            <w:vAlign w:val="center"/>
          </w:tcPr>
          <w:p>
            <w:pPr>
              <w:spacing w:after="0"/>
            </w:pPr>
            <w:r/>
            <w:r>
              <w:rPr>
                <w:rFonts w:ascii="Malgun Gothic" w:hAnsi="Malgun Gothic" w:eastAsia="Malgun Gothic"/>
                <w:b w:val="0"/>
                <w:color w:val="111827"/>
                <w:sz w:val="16"/>
              </w:rPr>
              <w:t>min_confidence 0.68, min_abnormal 0.78, min_streak 3, min_duration 8초</w:t>
            </w:r>
          </w:p>
        </w:tc>
        <w:tc>
          <w:tcPr>
            <w:tcW w:type="dxa" w:w="4535"/>
            <w:vAlign w:val="center"/>
          </w:tcPr>
          <w:p>
            <w:pPr>
              <w:spacing w:after="0"/>
            </w:pPr>
            <w:r/>
            <w:r>
              <w:rPr>
                <w:rFonts w:ascii="Malgun Gothic" w:hAnsi="Malgun Gothic" w:eastAsia="Malgun Gothic"/>
                <w:b w:val="0"/>
                <w:color w:val="111827"/>
                <w:sz w:val="16"/>
              </w:rPr>
              <w:t>기다리거나 서 있는 사람을 배회로 잘못 잡지 않도록 반복성과 지속시간을 강하게 요구한다.</w:t>
            </w:r>
          </w:p>
        </w:tc>
      </w:tr>
    </w:tbl>
    <w:p/>
    <w:tbl>
      <w:tblPr>
        <w:tblStyle w:val="TableGrid"/>
        <w:tblW w:type="auto" w:w="0"/>
        <w:jc w:val="center"/>
        <w:tblLook w:firstColumn="1" w:firstRow="1" w:lastColumn="0" w:lastRow="0" w:noHBand="0" w:noVBand="1" w:val="04A0"/>
      </w:tblPr>
      <w:tblGrid>
        <w:gridCol w:w="10368"/>
      </w:tblGrid>
      <w:tr>
        <w:tc>
          <w:tcPr>
            <w:tcW w:type="dxa" w:w="10368"/>
            <w:shd w:fill="FFF4CE"/>
          </w:tcPr>
          <w:p>
            <w:pPr>
              <w:spacing w:after="40"/>
            </w:pPr>
            <w:r/>
            <w:r>
              <w:rPr>
                <w:rFonts w:ascii="Malgun Gothic" w:hAnsi="Malgun Gothic" w:eastAsia="Malgun Gothic"/>
                <w:b/>
                <w:color w:val="1F4D78"/>
                <w:sz w:val="20"/>
              </w:rPr>
              <w:t>loitering 오탐을 줄인 방식</w:t>
            </w:r>
          </w:p>
          <w:p>
            <w:pPr>
              <w:spacing w:after="0"/>
            </w:pPr>
            <w:r>
              <w:rPr>
                <w:rFonts w:ascii="Malgun Gothic" w:hAnsi="Malgun Gothic" w:eastAsia="Malgun Gothic"/>
                <w:color w:val="111827"/>
                <w:sz w:val="18"/>
              </w:rPr>
              <w:t>배회는 단순히 같은 위치에 오래 서 있는 것과 구분해야 한다. 그래서 평균 이동량 6.0, 중심 이동 45.0, 정지 프레임 12개 기준을 함께 보고, 기다림 패턴이면 점수를 0.45배로 줄이거나 34점 이하로 제한한다.</w:t>
            </w:r>
          </w:p>
        </w:tc>
      </w:tr>
    </w:tbl>
    <w:p/>
    <w:p>
      <w:pPr>
        <w:sectPr>
          <w:pgSz w:w="12240" w:h="15840"/>
          <w:pgMar w:top="936" w:right="936" w:bottom="864" w:left="936" w:header="504" w:footer="504" w:gutter="0"/>
          <w:cols w:space="720"/>
          <w:docGrid w:linePitch="360"/>
        </w:sectPr>
      </w:pPr>
    </w:p>
    <w:p>
      <w:pPr>
        <w:pStyle w:val="Heading1"/>
        <w:spacing w:before="0" w:after="120"/>
      </w:pPr>
      <w:r>
        <w:t>6. 위험 점수 산정 로직</w:t>
      </w:r>
    </w:p>
    <w:p>
      <w:pPr>
        <w:spacing w:after="40"/>
        <w:jc w:val="center"/>
      </w:pPr>
      <w:r>
        <w:drawing>
          <wp:inline xmlns:a="http://schemas.openxmlformats.org/drawingml/2006/main" xmlns:pic="http://schemas.openxmlformats.org/drawingml/2006/picture">
            <wp:extent cx="6492240" cy="6740708"/>
            <wp:docPr id="4" name="Picture 4"/>
            <wp:cNvGraphicFramePr>
              <a:graphicFrameLocks noChangeAspect="1"/>
            </wp:cNvGraphicFramePr>
            <a:graphic>
              <a:graphicData uri="http://schemas.openxmlformats.org/drawingml/2006/picture">
                <pic:pic>
                  <pic:nvPicPr>
                    <pic:cNvPr id="0" name="detectwarning_risk_flow_ppt_white.png"/>
                    <pic:cNvPicPr/>
                  </pic:nvPicPr>
                  <pic:blipFill>
                    <a:blip r:embed="rId13"/>
                    <a:stretch>
                      <a:fillRect/>
                    </a:stretch>
                  </pic:blipFill>
                  <pic:spPr>
                    <a:xfrm>
                      <a:off x="0" y="0"/>
                      <a:ext cx="6492240" cy="6740708"/>
                    </a:xfrm>
                    <a:prstGeom prst="rect"/>
                  </pic:spPr>
                </pic:pic>
              </a:graphicData>
            </a:graphic>
          </wp:inline>
        </w:drawing>
      </w:r>
    </w:p>
    <w:p>
      <w:pPr>
        <w:spacing w:after="80"/>
        <w:jc w:val="center"/>
      </w:pPr>
      <w:r>
        <w:rPr>
          <w:rFonts w:ascii="Malgun Gothic" w:hAnsi="Malgun Gothic" w:eastAsia="Malgun Gothic"/>
          <w:color w:val="4B5563"/>
          <w:sz w:val="17"/>
        </w:rPr>
        <w:t>그림 4. 위험 점수 산정 로직 / 원본: Downloads.zip::detectwarning_risk_flow_ppt_white.pdf</w:t>
      </w:r>
    </w:p>
    <w:p>
      <w:pPr>
        <w:sectPr>
          <w:pgSz w:w="12240" w:h="15840"/>
          <w:pgMar w:top="936" w:right="936" w:bottom="864" w:left="936" w:header="504" w:footer="504" w:gutter="0"/>
          <w:cols w:space="720"/>
          <w:docGrid w:linePitch="360"/>
        </w:sectPr>
      </w:pPr>
    </w:p>
    <w:p>
      <w:r>
        <w:t>RiskAnalyzer는 최종 점수를 하나의 모델 confidence가 아니라 여러 점수의 합으로 만든다. 기본 구조는 영상 컴포넌트, 음성 컴포넌트, 영상+음성 결합 보너스, hysteresis를 거쳐 최종 riskScore를 만드는 방식이다.</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점수</w:t>
            </w:r>
          </w:p>
        </w:tc>
        <w:tc>
          <w:tcPr>
            <w:tcW w:type="dxa" w:w="3456"/>
            <w:vAlign w:val="center"/>
            <w:shd w:fill="E8EEF5"/>
          </w:tcPr>
          <w:p>
            <w:pPr>
              <w:spacing w:after="0"/>
            </w:pPr>
            <w:r/>
            <w:r>
              <w:rPr>
                <w:rFonts w:ascii="Malgun Gothic" w:hAnsi="Malgun Gothic" w:eastAsia="Malgun Gothic"/>
                <w:b/>
                <w:color w:val="1F4D78"/>
                <w:sz w:val="17"/>
              </w:rPr>
              <w:t>의미</w:t>
            </w:r>
          </w:p>
        </w:tc>
        <w:tc>
          <w:tcPr>
            <w:tcW w:type="dxa" w:w="3456"/>
            <w:vAlign w:val="center"/>
            <w:shd w:fill="E8EEF5"/>
          </w:tcPr>
          <w:p>
            <w:pPr>
              <w:spacing w:after="0"/>
            </w:pPr>
            <w:r/>
            <w:r>
              <w:rPr>
                <w:rFonts w:ascii="Malgun Gothic" w:hAnsi="Malgun Gothic" w:eastAsia="Malgun Gothic"/>
                <w:b/>
                <w:color w:val="1F4D78"/>
                <w:sz w:val="17"/>
              </w:rPr>
              <w:t>발표에서 설명할 포인트</w:t>
            </w:r>
          </w:p>
        </w:tc>
      </w:tr>
      <w:tr>
        <w:tc>
          <w:tcPr>
            <w:tcW w:type="dxa" w:w="1814"/>
            <w:vAlign w:val="center"/>
          </w:tcPr>
          <w:p>
            <w:pPr>
              <w:spacing w:after="0"/>
            </w:pPr>
            <w:r/>
            <w:r>
              <w:rPr>
                <w:rFonts w:ascii="Malgun Gothic" w:hAnsi="Malgun Gothic" w:eastAsia="Malgun Gothic"/>
                <w:b w:val="0"/>
                <w:color w:val="111827"/>
                <w:sz w:val="16"/>
              </w:rPr>
              <w:t>videoOnlyScore</w:t>
            </w:r>
          </w:p>
        </w:tc>
        <w:tc>
          <w:tcPr>
            <w:tcW w:type="dxa" w:w="3402"/>
            <w:vAlign w:val="center"/>
          </w:tcPr>
          <w:p>
            <w:pPr>
              <w:spacing w:after="0"/>
            </w:pPr>
            <w:r/>
            <w:r>
              <w:rPr>
                <w:rFonts w:ascii="Malgun Gothic" w:hAnsi="Malgun Gothic" w:eastAsia="Malgun Gothic"/>
                <w:b w:val="0"/>
                <w:color w:val="111827"/>
                <w:sz w:val="16"/>
              </w:rPr>
              <w:t>영상만으로 계산한 위험도</w:t>
            </w:r>
          </w:p>
        </w:tc>
        <w:tc>
          <w:tcPr>
            <w:tcW w:type="dxa" w:w="3969"/>
            <w:vAlign w:val="center"/>
          </w:tcPr>
          <w:p>
            <w:pPr>
              <w:spacing w:after="0"/>
            </w:pPr>
            <w:r/>
            <w:r>
              <w:rPr>
                <w:rFonts w:ascii="Malgun Gothic" w:hAnsi="Malgun Gothic" w:eastAsia="Malgun Gothic"/>
                <w:b w:val="0"/>
                <w:color w:val="111827"/>
                <w:sz w:val="16"/>
              </w:rPr>
              <w:t>음성을 꺼도 어느 정도 위험을 잡는지 보여준다.</w:t>
            </w:r>
          </w:p>
        </w:tc>
      </w:tr>
      <w:tr>
        <w:tc>
          <w:tcPr>
            <w:tcW w:type="dxa" w:w="1814"/>
            <w:vAlign w:val="center"/>
          </w:tcPr>
          <w:p>
            <w:pPr>
              <w:spacing w:after="0"/>
            </w:pPr>
            <w:r/>
            <w:r>
              <w:rPr>
                <w:rFonts w:ascii="Malgun Gothic" w:hAnsi="Malgun Gothic" w:eastAsia="Malgun Gothic"/>
                <w:b w:val="0"/>
                <w:color w:val="111827"/>
                <w:sz w:val="16"/>
              </w:rPr>
              <w:t>audioScore</w:t>
            </w:r>
          </w:p>
        </w:tc>
        <w:tc>
          <w:tcPr>
            <w:tcW w:type="dxa" w:w="3402"/>
            <w:vAlign w:val="center"/>
          </w:tcPr>
          <w:p>
            <w:pPr>
              <w:spacing w:after="0"/>
            </w:pPr>
            <w:r/>
            <w:r>
              <w:rPr>
                <w:rFonts w:ascii="Malgun Gothic" w:hAnsi="Malgun Gothic" w:eastAsia="Malgun Gothic"/>
                <w:b w:val="0"/>
                <w:color w:val="111827"/>
                <w:sz w:val="16"/>
              </w:rPr>
              <w:t>STT/소리 패턴만으로 계산한 위험 신호</w:t>
            </w:r>
          </w:p>
        </w:tc>
        <w:tc>
          <w:tcPr>
            <w:tcW w:type="dxa" w:w="3969"/>
            <w:vAlign w:val="center"/>
          </w:tcPr>
          <w:p>
            <w:pPr>
              <w:spacing w:after="0"/>
            </w:pPr>
            <w:r/>
            <w:r>
              <w:rPr>
                <w:rFonts w:ascii="Malgun Gothic" w:hAnsi="Malgun Gothic" w:eastAsia="Malgun Gothic"/>
                <w:b w:val="0"/>
                <w:color w:val="111827"/>
                <w:sz w:val="16"/>
              </w:rPr>
              <w:t>음성이 단독으로 얼마나 위험 신호를 주는지 확인한다.</w:t>
            </w:r>
          </w:p>
        </w:tc>
      </w:tr>
      <w:tr>
        <w:tc>
          <w:tcPr>
            <w:tcW w:type="dxa" w:w="1814"/>
            <w:vAlign w:val="center"/>
          </w:tcPr>
          <w:p>
            <w:pPr>
              <w:spacing w:after="0"/>
            </w:pPr>
            <w:r/>
            <w:r>
              <w:rPr>
                <w:rFonts w:ascii="Malgun Gothic" w:hAnsi="Malgun Gothic" w:eastAsia="Malgun Gothic"/>
                <w:b w:val="0"/>
                <w:color w:val="111827"/>
                <w:sz w:val="16"/>
              </w:rPr>
              <w:t>audioVideoGain</w:t>
            </w:r>
          </w:p>
        </w:tc>
        <w:tc>
          <w:tcPr>
            <w:tcW w:type="dxa" w:w="3402"/>
            <w:vAlign w:val="center"/>
          </w:tcPr>
          <w:p>
            <w:pPr>
              <w:spacing w:after="0"/>
            </w:pPr>
            <w:r/>
            <w:r>
              <w:rPr>
                <w:rFonts w:ascii="Malgun Gothic" w:hAnsi="Malgun Gothic" w:eastAsia="Malgun Gothic"/>
                <w:b w:val="0"/>
                <w:color w:val="111827"/>
                <w:sz w:val="16"/>
              </w:rPr>
              <w:t>음성 때문에 올라간 점수</w:t>
            </w:r>
          </w:p>
        </w:tc>
        <w:tc>
          <w:tcPr>
            <w:tcW w:type="dxa" w:w="3969"/>
            <w:vAlign w:val="center"/>
          </w:tcPr>
          <w:p>
            <w:pPr>
              <w:spacing w:after="0"/>
            </w:pPr>
            <w:r/>
            <w:r>
              <w:rPr>
                <w:rFonts w:ascii="Malgun Gothic" w:hAnsi="Malgun Gothic" w:eastAsia="Malgun Gothic"/>
                <w:b w:val="0"/>
                <w:color w:val="111827"/>
                <w:sz w:val="16"/>
              </w:rPr>
              <w:t>교수님이 말한 음성 사용 효과를 숫자로 보여주는 핵심 값이다.</w:t>
            </w:r>
          </w:p>
        </w:tc>
      </w:tr>
      <w:tr>
        <w:tc>
          <w:tcPr>
            <w:tcW w:type="dxa" w:w="1814"/>
            <w:vAlign w:val="center"/>
          </w:tcPr>
          <w:p>
            <w:pPr>
              <w:spacing w:after="0"/>
            </w:pPr>
            <w:r/>
            <w:r>
              <w:rPr>
                <w:rFonts w:ascii="Malgun Gothic" w:hAnsi="Malgun Gothic" w:eastAsia="Malgun Gothic"/>
                <w:b w:val="0"/>
                <w:color w:val="111827"/>
                <w:sz w:val="16"/>
              </w:rPr>
              <w:t>riskScore</w:t>
            </w:r>
          </w:p>
        </w:tc>
        <w:tc>
          <w:tcPr>
            <w:tcW w:type="dxa" w:w="3402"/>
            <w:vAlign w:val="center"/>
          </w:tcPr>
          <w:p>
            <w:pPr>
              <w:spacing w:after="0"/>
            </w:pPr>
            <w:r/>
            <w:r>
              <w:rPr>
                <w:rFonts w:ascii="Malgun Gothic" w:hAnsi="Malgun Gothic" w:eastAsia="Malgun Gothic"/>
                <w:b w:val="0"/>
                <w:color w:val="111827"/>
                <w:sz w:val="16"/>
              </w:rPr>
              <w:t>최종 결합 점수</w:t>
            </w:r>
          </w:p>
        </w:tc>
        <w:tc>
          <w:tcPr>
            <w:tcW w:type="dxa" w:w="3969"/>
            <w:vAlign w:val="center"/>
          </w:tcPr>
          <w:p>
            <w:pPr>
              <w:spacing w:after="0"/>
            </w:pPr>
            <w:r/>
            <w:r>
              <w:rPr>
                <w:rFonts w:ascii="Malgun Gothic" w:hAnsi="Malgun Gothic" w:eastAsia="Malgun Gothic"/>
                <w:b w:val="0"/>
                <w:color w:val="111827"/>
                <w:sz w:val="16"/>
              </w:rPr>
              <w:t>백엔드 이벤트, 푸시 알림, 위험 기록의 기준이 된다.</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단계</w:t>
            </w:r>
          </w:p>
        </w:tc>
        <w:tc>
          <w:tcPr>
            <w:tcW w:type="dxa" w:w="3456"/>
            <w:vAlign w:val="center"/>
            <w:shd w:fill="E8EEF5"/>
          </w:tcPr>
          <w:p>
            <w:pPr>
              <w:spacing w:after="0"/>
            </w:pPr>
            <w:r/>
            <w:r>
              <w:rPr>
                <w:rFonts w:ascii="Malgun Gothic" w:hAnsi="Malgun Gothic" w:eastAsia="Malgun Gothic"/>
                <w:b/>
                <w:color w:val="1F4D78"/>
                <w:sz w:val="17"/>
              </w:rPr>
              <w:t>점수 기준</w:t>
            </w:r>
          </w:p>
        </w:tc>
        <w:tc>
          <w:tcPr>
            <w:tcW w:type="dxa" w:w="3456"/>
            <w:vAlign w:val="center"/>
            <w:shd w:fill="E8EEF5"/>
          </w:tcPr>
          <w:p>
            <w:pPr>
              <w:spacing w:after="0"/>
            </w:pPr>
            <w:r/>
            <w:r>
              <w:rPr>
                <w:rFonts w:ascii="Malgun Gothic" w:hAnsi="Malgun Gothic" w:eastAsia="Malgun Gothic"/>
                <w:b/>
                <w:color w:val="1F4D78"/>
                <w:sz w:val="17"/>
              </w:rPr>
              <w:t>의미</w:t>
            </w:r>
          </w:p>
        </w:tc>
      </w:tr>
      <w:tr>
        <w:tc>
          <w:tcPr>
            <w:tcW w:type="dxa" w:w="1417"/>
            <w:vAlign w:val="center"/>
          </w:tcPr>
          <w:p>
            <w:pPr>
              <w:spacing w:after="0"/>
            </w:pPr>
            <w:r/>
            <w:r>
              <w:rPr>
                <w:rFonts w:ascii="Malgun Gothic" w:hAnsi="Malgun Gothic" w:eastAsia="Malgun Gothic"/>
                <w:b w:val="0"/>
                <w:color w:val="111827"/>
                <w:sz w:val="16"/>
              </w:rPr>
              <w:t>LOW</w:t>
            </w:r>
          </w:p>
        </w:tc>
        <w:tc>
          <w:tcPr>
            <w:tcW w:type="dxa" w:w="1701"/>
            <w:vAlign w:val="center"/>
          </w:tcPr>
          <w:p>
            <w:pPr>
              <w:spacing w:after="0"/>
            </w:pPr>
            <w:r/>
            <w:r>
              <w:rPr>
                <w:rFonts w:ascii="Malgun Gothic" w:hAnsi="Malgun Gothic" w:eastAsia="Malgun Gothic"/>
                <w:b w:val="0"/>
                <w:color w:val="111827"/>
                <w:sz w:val="16"/>
              </w:rPr>
              <w:t>0~19</w:t>
            </w:r>
          </w:p>
        </w:tc>
        <w:tc>
          <w:tcPr>
            <w:tcW w:type="dxa" w:w="5953"/>
            <w:vAlign w:val="center"/>
          </w:tcPr>
          <w:p>
            <w:pPr>
              <w:spacing w:after="0"/>
            </w:pPr>
            <w:r/>
            <w:r>
              <w:rPr>
                <w:rFonts w:ascii="Malgun Gothic" w:hAnsi="Malgun Gothic" w:eastAsia="Malgun Gothic"/>
                <w:b w:val="0"/>
                <w:color w:val="111827"/>
                <w:sz w:val="16"/>
              </w:rPr>
              <w:t>정상 또는 의미 없는 신호</w:t>
            </w:r>
          </w:p>
        </w:tc>
      </w:tr>
      <w:tr>
        <w:tc>
          <w:tcPr>
            <w:tcW w:type="dxa" w:w="1417"/>
            <w:vAlign w:val="center"/>
          </w:tcPr>
          <w:p>
            <w:pPr>
              <w:spacing w:after="0"/>
            </w:pPr>
            <w:r/>
            <w:r>
              <w:rPr>
                <w:rFonts w:ascii="Malgun Gothic" w:hAnsi="Malgun Gothic" w:eastAsia="Malgun Gothic"/>
                <w:b w:val="0"/>
                <w:color w:val="111827"/>
                <w:sz w:val="16"/>
              </w:rPr>
              <w:t>ELEVATED</w:t>
            </w:r>
          </w:p>
        </w:tc>
        <w:tc>
          <w:tcPr>
            <w:tcW w:type="dxa" w:w="1701"/>
            <w:vAlign w:val="center"/>
          </w:tcPr>
          <w:p>
            <w:pPr>
              <w:spacing w:after="0"/>
            </w:pPr>
            <w:r/>
            <w:r>
              <w:rPr>
                <w:rFonts w:ascii="Malgun Gothic" w:hAnsi="Malgun Gothic" w:eastAsia="Malgun Gothic"/>
                <w:b w:val="0"/>
                <w:color w:val="111827"/>
                <w:sz w:val="16"/>
              </w:rPr>
              <w:t>20~44</w:t>
            </w:r>
          </w:p>
        </w:tc>
        <w:tc>
          <w:tcPr>
            <w:tcW w:type="dxa" w:w="5953"/>
            <w:vAlign w:val="center"/>
          </w:tcPr>
          <w:p>
            <w:pPr>
              <w:spacing w:after="0"/>
            </w:pPr>
            <w:r/>
            <w:r>
              <w:rPr>
                <w:rFonts w:ascii="Malgun Gothic" w:hAnsi="Malgun Gothic" w:eastAsia="Malgun Gothic"/>
                <w:b w:val="0"/>
                <w:color w:val="111827"/>
                <w:sz w:val="16"/>
              </w:rPr>
              <w:t>약한 이상 신호, 대시보드 관찰용</w:t>
            </w:r>
          </w:p>
        </w:tc>
      </w:tr>
      <w:tr>
        <w:tc>
          <w:tcPr>
            <w:tcW w:type="dxa" w:w="1417"/>
            <w:vAlign w:val="center"/>
          </w:tcPr>
          <w:p>
            <w:pPr>
              <w:spacing w:after="0"/>
            </w:pPr>
            <w:r/>
            <w:r>
              <w:rPr>
                <w:rFonts w:ascii="Malgun Gothic" w:hAnsi="Malgun Gothic" w:eastAsia="Malgun Gothic"/>
                <w:b w:val="0"/>
                <w:color w:val="111827"/>
                <w:sz w:val="16"/>
              </w:rPr>
              <w:t>MEDIUM</w:t>
            </w:r>
          </w:p>
        </w:tc>
        <w:tc>
          <w:tcPr>
            <w:tcW w:type="dxa" w:w="1701"/>
            <w:vAlign w:val="center"/>
          </w:tcPr>
          <w:p>
            <w:pPr>
              <w:spacing w:after="0"/>
            </w:pPr>
            <w:r/>
            <w:r>
              <w:rPr>
                <w:rFonts w:ascii="Malgun Gothic" w:hAnsi="Malgun Gothic" w:eastAsia="Malgun Gothic"/>
                <w:b w:val="0"/>
                <w:color w:val="111827"/>
                <w:sz w:val="16"/>
              </w:rPr>
              <w:t>45~74</w:t>
            </w:r>
          </w:p>
        </w:tc>
        <w:tc>
          <w:tcPr>
            <w:tcW w:type="dxa" w:w="5953"/>
            <w:vAlign w:val="center"/>
          </w:tcPr>
          <w:p>
            <w:pPr>
              <w:spacing w:after="0"/>
            </w:pPr>
            <w:r/>
            <w:r>
              <w:rPr>
                <w:rFonts w:ascii="Malgun Gothic" w:hAnsi="Malgun Gothic" w:eastAsia="Malgun Gothic"/>
                <w:b w:val="0"/>
                <w:color w:val="111827"/>
                <w:sz w:val="16"/>
              </w:rPr>
              <w:t>주의 후보, 반복/정책 확인 후 백엔드 전송 가능</w:t>
            </w:r>
          </w:p>
        </w:tc>
      </w:tr>
      <w:tr>
        <w:tc>
          <w:tcPr>
            <w:tcW w:type="dxa" w:w="1417"/>
            <w:vAlign w:val="center"/>
          </w:tcPr>
          <w:p>
            <w:pPr>
              <w:spacing w:after="0"/>
            </w:pPr>
            <w:r/>
            <w:r>
              <w:rPr>
                <w:rFonts w:ascii="Malgun Gothic" w:hAnsi="Malgun Gothic" w:eastAsia="Malgun Gothic"/>
                <w:b w:val="0"/>
                <w:color w:val="111827"/>
                <w:sz w:val="16"/>
              </w:rPr>
              <w:t>HIGH</w:t>
            </w:r>
          </w:p>
        </w:tc>
        <w:tc>
          <w:tcPr>
            <w:tcW w:type="dxa" w:w="1701"/>
            <w:vAlign w:val="center"/>
          </w:tcPr>
          <w:p>
            <w:pPr>
              <w:spacing w:after="0"/>
            </w:pPr>
            <w:r/>
            <w:r>
              <w:rPr>
                <w:rFonts w:ascii="Malgun Gothic" w:hAnsi="Malgun Gothic" w:eastAsia="Malgun Gothic"/>
                <w:b w:val="0"/>
                <w:color w:val="111827"/>
                <w:sz w:val="16"/>
              </w:rPr>
              <w:t>75~89</w:t>
            </w:r>
          </w:p>
        </w:tc>
        <w:tc>
          <w:tcPr>
            <w:tcW w:type="dxa" w:w="5953"/>
            <w:vAlign w:val="center"/>
          </w:tcPr>
          <w:p>
            <w:pPr>
              <w:spacing w:after="0"/>
            </w:pPr>
            <w:r/>
            <w:r>
              <w:rPr>
                <w:rFonts w:ascii="Malgun Gothic" w:hAnsi="Malgun Gothic" w:eastAsia="Malgun Gothic"/>
                <w:b w:val="0"/>
                <w:color w:val="111827"/>
                <w:sz w:val="16"/>
              </w:rPr>
              <w:t>위험 후보, 백엔드 danger 매핑 가능</w:t>
            </w:r>
          </w:p>
        </w:tc>
      </w:tr>
      <w:tr>
        <w:tc>
          <w:tcPr>
            <w:tcW w:type="dxa" w:w="1417"/>
            <w:vAlign w:val="center"/>
          </w:tcPr>
          <w:p>
            <w:pPr>
              <w:spacing w:after="0"/>
            </w:pPr>
            <w:r/>
            <w:r>
              <w:rPr>
                <w:rFonts w:ascii="Malgun Gothic" w:hAnsi="Malgun Gothic" w:eastAsia="Malgun Gothic"/>
                <w:b w:val="0"/>
                <w:color w:val="111827"/>
                <w:sz w:val="16"/>
              </w:rPr>
              <w:t>CRITICAL</w:t>
            </w:r>
          </w:p>
        </w:tc>
        <w:tc>
          <w:tcPr>
            <w:tcW w:type="dxa" w:w="1701"/>
            <w:vAlign w:val="center"/>
          </w:tcPr>
          <w:p>
            <w:pPr>
              <w:spacing w:after="0"/>
            </w:pPr>
            <w:r/>
            <w:r>
              <w:rPr>
                <w:rFonts w:ascii="Malgun Gothic" w:hAnsi="Malgun Gothic" w:eastAsia="Malgun Gothic"/>
                <w:b w:val="0"/>
                <w:color w:val="111827"/>
                <w:sz w:val="16"/>
              </w:rPr>
              <w:t>90~100</w:t>
            </w:r>
          </w:p>
        </w:tc>
        <w:tc>
          <w:tcPr>
            <w:tcW w:type="dxa" w:w="5953"/>
            <w:vAlign w:val="center"/>
          </w:tcPr>
          <w:p>
            <w:pPr>
              <w:spacing w:after="0"/>
            </w:pPr>
            <w:r/>
            <w:r>
              <w:rPr>
                <w:rFonts w:ascii="Malgun Gothic" w:hAnsi="Malgun Gothic" w:eastAsia="Malgun Gothic"/>
                <w:b w:val="0"/>
                <w:color w:val="111827"/>
                <w:sz w:val="16"/>
              </w:rPr>
              <w:t>강한 위험, 기존 사건도 재알림할 수 있는 수준</w:t>
            </w:r>
          </w:p>
        </w:tc>
      </w:tr>
    </w:tbl>
    <w:p/>
    <w:tbl>
      <w:tblPr>
        <w:tblStyle w:val="TableGrid"/>
        <w:tblW w:type="auto" w:w="0"/>
        <w:jc w:val="center"/>
        <w:tblLook w:firstColumn="1" w:firstRow="1" w:lastColumn="0" w:lastRow="0" w:noHBand="0" w:noVBand="1" w:val="04A0"/>
      </w:tblPr>
      <w:tblGrid>
        <w:gridCol w:w="10368"/>
      </w:tblGrid>
      <w:tr>
        <w:tc>
          <w:tcPr>
            <w:tcW w:type="dxa" w:w="10368"/>
            <w:shd w:fill="FFF4CE"/>
          </w:tcPr>
          <w:p>
            <w:pPr>
              <w:spacing w:after="40"/>
            </w:pPr>
            <w:r/>
            <w:r>
              <w:rPr>
                <w:rFonts w:ascii="Malgun Gothic" w:hAnsi="Malgun Gothic" w:eastAsia="Malgun Gothic"/>
                <w:b/>
                <w:color w:val="1F4D78"/>
                <w:sz w:val="20"/>
              </w:rPr>
              <w:t>45 / 75 / 90 기준을 둔 이유</w:t>
            </w:r>
          </w:p>
          <w:p>
            <w:pPr>
              <w:spacing w:after="0"/>
            </w:pPr>
            <w:r>
              <w:rPr>
                <w:rFonts w:ascii="Malgun Gothic" w:hAnsi="Malgun Gothic" w:eastAsia="Malgun Gothic"/>
                <w:color w:val="111827"/>
                <w:sz w:val="18"/>
              </w:rPr>
              <w:t>45점은 모델이 약하게 의심하는 구간과 실제 주의 상황을 나누는 최소 경계다. 75점은 영상 또는 음성+영상 근거가 충분히 강한 위험 경계다. 90점은 사람에게 즉시 알려야 하는 매우 강한 신호로, critical 단계와 재알림 조건에 사용한다.</w:t>
            </w:r>
          </w:p>
        </w:tc>
      </w:tr>
    </w:tbl>
    <w:p/>
    <w:p>
      <w:pPr>
        <w:pStyle w:val="Heading1"/>
      </w:pPr>
      <w:r>
        <w:t>7. 클래스별 가중치와 선택 이유</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클래스</w:t>
            </w:r>
          </w:p>
        </w:tc>
        <w:tc>
          <w:tcPr>
            <w:tcW w:type="dxa" w:w="3456"/>
            <w:vAlign w:val="center"/>
            <w:shd w:fill="E8EEF5"/>
          </w:tcPr>
          <w:p>
            <w:pPr>
              <w:spacing w:after="0"/>
            </w:pPr>
            <w:r/>
            <w:r>
              <w:rPr>
                <w:rFonts w:ascii="Malgun Gothic" w:hAnsi="Malgun Gothic" w:eastAsia="Malgun Gothic"/>
                <w:b/>
                <w:color w:val="1F4D78"/>
                <w:sz w:val="17"/>
              </w:rPr>
              <w:t>주요 가중치/임계값</w:t>
            </w:r>
          </w:p>
        </w:tc>
        <w:tc>
          <w:tcPr>
            <w:tcW w:type="dxa" w:w="3456"/>
            <w:vAlign w:val="center"/>
            <w:shd w:fill="E8EEF5"/>
          </w:tcPr>
          <w:p>
            <w:pPr>
              <w:spacing w:after="0"/>
            </w:pPr>
            <w:r/>
            <w:r>
              <w:rPr>
                <w:rFonts w:ascii="Malgun Gothic" w:hAnsi="Malgun Gothic" w:eastAsia="Malgun Gothic"/>
                <w:b/>
                <w:color w:val="1F4D78"/>
                <w:sz w:val="17"/>
              </w:rPr>
              <w:t>왜 이렇게 설정했는가</w:t>
            </w:r>
          </w:p>
        </w:tc>
      </w:tr>
      <w:tr>
        <w:tc>
          <w:tcPr>
            <w:tcW w:type="dxa" w:w="1247"/>
            <w:vAlign w:val="center"/>
          </w:tcPr>
          <w:p>
            <w:pPr>
              <w:spacing w:after="0"/>
            </w:pPr>
            <w:r/>
            <w:r>
              <w:rPr>
                <w:rFonts w:ascii="Malgun Gothic" w:hAnsi="Malgun Gothic" w:eastAsia="Malgun Gothic"/>
                <w:b w:val="0"/>
                <w:color w:val="111827"/>
                <w:sz w:val="16"/>
              </w:rPr>
              <w:t>violence</w:t>
            </w:r>
          </w:p>
        </w:tc>
        <w:tc>
          <w:tcPr>
            <w:tcW w:type="dxa" w:w="3798"/>
            <w:vAlign w:val="center"/>
          </w:tcPr>
          <w:p>
            <w:pPr>
              <w:spacing w:after="0"/>
            </w:pPr>
            <w:r/>
            <w:r>
              <w:rPr>
                <w:rFonts w:ascii="Malgun Gothic" w:hAnsi="Malgun Gothic" w:eastAsia="Malgun Gothic"/>
                <w:b w:val="0"/>
                <w:color w:val="111827"/>
                <w:sz w:val="16"/>
              </w:rPr>
              <w:t>base 18, confidence weight 20, abnormal weight 14, audio bonus 16, multi-person +4, video-only cap 72/82</w:t>
            </w:r>
          </w:p>
        </w:tc>
        <w:tc>
          <w:tcPr>
            <w:tcW w:type="dxa" w:w="4535"/>
            <w:vAlign w:val="center"/>
          </w:tcPr>
          <w:p>
            <w:pPr>
              <w:spacing w:after="0"/>
            </w:pPr>
            <w:r/>
            <w:r>
              <w:rPr>
                <w:rFonts w:ascii="Malgun Gothic" w:hAnsi="Malgun Gothic" w:eastAsia="Malgun Gothic"/>
                <w:b w:val="0"/>
                <w:color w:val="111827"/>
                <w:sz w:val="16"/>
              </w:rPr>
              <w:t>폭력은 영상 confidence가 높아도 장난/빠른 움직임 오탐이 있다. 그래서 기본 점수는 낮게 두고 confidence와 abnormal을 반영하되, 음성과 다중 사람 근거가 있을 때 강하게 올린다.</w:t>
            </w:r>
          </w:p>
        </w:tc>
      </w:tr>
      <w:tr>
        <w:tc>
          <w:tcPr>
            <w:tcW w:type="dxa" w:w="1247"/>
            <w:vAlign w:val="center"/>
          </w:tcPr>
          <w:p>
            <w:pPr>
              <w:spacing w:after="0"/>
            </w:pPr>
            <w:r/>
            <w:r>
              <w:rPr>
                <w:rFonts w:ascii="Malgun Gothic" w:hAnsi="Malgun Gothic" w:eastAsia="Malgun Gothic"/>
                <w:b w:val="0"/>
                <w:color w:val="111827"/>
                <w:sz w:val="16"/>
              </w:rPr>
              <w:t>collapse</w:t>
            </w:r>
          </w:p>
        </w:tc>
        <w:tc>
          <w:tcPr>
            <w:tcW w:type="dxa" w:w="3798"/>
            <w:vAlign w:val="center"/>
          </w:tcPr>
          <w:p>
            <w:pPr>
              <w:spacing w:after="0"/>
            </w:pPr>
            <w:r/>
            <w:r>
              <w:rPr>
                <w:rFonts w:ascii="Malgun Gothic" w:hAnsi="Malgun Gothic" w:eastAsia="Malgun Gothic"/>
                <w:b w:val="0"/>
                <w:color w:val="111827"/>
                <w:sz w:val="16"/>
              </w:rPr>
              <w:t>audio bonus 14, min confidence 0.58, min abnormal 0.76, temporal abnormal 0.94, stable +5</w:t>
            </w:r>
          </w:p>
        </w:tc>
        <w:tc>
          <w:tcPr>
            <w:tcW w:type="dxa" w:w="4535"/>
            <w:vAlign w:val="center"/>
          </w:tcPr>
          <w:p>
            <w:pPr>
              <w:spacing w:after="0"/>
            </w:pPr>
            <w:r/>
            <w:r>
              <w:rPr>
                <w:rFonts w:ascii="Malgun Gothic" w:hAnsi="Malgun Gothic" w:eastAsia="Malgun Gothic"/>
                <w:b w:val="0"/>
                <w:color w:val="111827"/>
                <w:sz w:val="16"/>
              </w:rPr>
              <w:t>쓰러짐은 실제 상황에서 사람 일부만 보이거나 confidence가 낮을 수 있다. 누락을 줄이기 위해 confidence 문턱은 낮추고, 대신 시간/자세 확인으로 단일 프레임 오탐을 줄인다.</w:t>
            </w:r>
          </w:p>
        </w:tc>
      </w:tr>
      <w:tr>
        <w:tc>
          <w:tcPr>
            <w:tcW w:type="dxa" w:w="1247"/>
            <w:vAlign w:val="center"/>
          </w:tcPr>
          <w:p>
            <w:pPr>
              <w:spacing w:after="0"/>
            </w:pPr>
            <w:r/>
            <w:r>
              <w:rPr>
                <w:rFonts w:ascii="Malgun Gothic" w:hAnsi="Malgun Gothic" w:eastAsia="Malgun Gothic"/>
                <w:b w:val="0"/>
                <w:color w:val="111827"/>
                <w:sz w:val="16"/>
              </w:rPr>
              <w:t>loitering</w:t>
            </w:r>
          </w:p>
        </w:tc>
        <w:tc>
          <w:tcPr>
            <w:tcW w:type="dxa" w:w="3798"/>
            <w:vAlign w:val="center"/>
          </w:tcPr>
          <w:p>
            <w:pPr>
              <w:spacing w:after="0"/>
            </w:pPr>
            <w:r/>
            <w:r>
              <w:rPr>
                <w:rFonts w:ascii="Malgun Gothic" w:hAnsi="Malgun Gothic" w:eastAsia="Malgun Gothic"/>
                <w:b w:val="0"/>
                <w:color w:val="111827"/>
                <w:sz w:val="16"/>
              </w:rPr>
              <w:t>audio bonus 8, min confidence 0.68, min abnormal 0.78, confirm window 12초, min duration 8초, video-only cap 62</w:t>
            </w:r>
          </w:p>
        </w:tc>
        <w:tc>
          <w:tcPr>
            <w:tcW w:type="dxa" w:w="4535"/>
            <w:vAlign w:val="center"/>
          </w:tcPr>
          <w:p>
            <w:pPr>
              <w:spacing w:after="0"/>
            </w:pPr>
            <w:r/>
            <w:r>
              <w:rPr>
                <w:rFonts w:ascii="Malgun Gothic" w:hAnsi="Malgun Gothic" w:eastAsia="Malgun Gothic"/>
                <w:b w:val="0"/>
                <w:color w:val="111827"/>
                <w:sz w:val="16"/>
              </w:rPr>
              <w:t>배회는 기다림과 오탐이 가장 잘 섞인다. 그래서 점수 상승을 보수적으로 하고, 영상만으로는 62점 근처에서 제한해 바로 danger로 튀지 않게 했다.</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보정 정책</w:t>
            </w:r>
          </w:p>
        </w:tc>
        <w:tc>
          <w:tcPr>
            <w:tcW w:type="dxa" w:w="3456"/>
            <w:vAlign w:val="center"/>
            <w:shd w:fill="E8EEF5"/>
          </w:tcPr>
          <w:p>
            <w:pPr>
              <w:spacing w:after="0"/>
            </w:pPr>
            <w:r/>
            <w:r>
              <w:rPr>
                <w:rFonts w:ascii="Malgun Gothic" w:hAnsi="Malgun Gothic" w:eastAsia="Malgun Gothic"/>
                <w:b/>
                <w:color w:val="1F4D78"/>
                <w:sz w:val="17"/>
              </w:rPr>
              <w:t>값</w:t>
            </w:r>
          </w:p>
        </w:tc>
        <w:tc>
          <w:tcPr>
            <w:tcW w:type="dxa" w:w="3456"/>
            <w:vAlign w:val="center"/>
            <w:shd w:fill="E8EEF5"/>
          </w:tcPr>
          <w:p>
            <w:pPr>
              <w:spacing w:after="0"/>
            </w:pPr>
            <w:r/>
            <w:r>
              <w:rPr>
                <w:rFonts w:ascii="Malgun Gothic" w:hAnsi="Malgun Gothic" w:eastAsia="Malgun Gothic"/>
                <w:b/>
                <w:color w:val="1F4D78"/>
                <w:sz w:val="17"/>
              </w:rPr>
              <w:t>효과</w:t>
            </w:r>
          </w:p>
        </w:tc>
      </w:tr>
      <w:tr>
        <w:tc>
          <w:tcPr>
            <w:tcW w:type="dxa" w:w="2551"/>
            <w:vAlign w:val="center"/>
          </w:tcPr>
          <w:p>
            <w:pPr>
              <w:spacing w:after="0"/>
            </w:pPr>
            <w:r/>
            <w:r>
              <w:rPr>
                <w:rFonts w:ascii="Malgun Gothic" w:hAnsi="Malgun Gothic" w:eastAsia="Malgun Gothic"/>
                <w:b w:val="0"/>
                <w:color w:val="111827"/>
                <w:sz w:val="16"/>
              </w:rPr>
              <w:t>weak_signal_multiplier</w:t>
            </w:r>
          </w:p>
        </w:tc>
        <w:tc>
          <w:tcPr>
            <w:tcW w:type="dxa" w:w="2551"/>
            <w:vAlign w:val="center"/>
          </w:tcPr>
          <w:p>
            <w:pPr>
              <w:spacing w:after="0"/>
            </w:pPr>
            <w:r/>
            <w:r>
              <w:rPr>
                <w:rFonts w:ascii="Malgun Gothic" w:hAnsi="Malgun Gothic" w:eastAsia="Malgun Gothic"/>
                <w:b w:val="0"/>
                <w:color w:val="111827"/>
                <w:sz w:val="16"/>
              </w:rPr>
              <w:t>violence 0.42 / collapse 0.58 / loitering 0.50</w:t>
            </w:r>
          </w:p>
        </w:tc>
        <w:tc>
          <w:tcPr>
            <w:tcW w:type="dxa" w:w="4252"/>
            <w:vAlign w:val="center"/>
          </w:tcPr>
          <w:p>
            <w:pPr>
              <w:spacing w:after="0"/>
            </w:pPr>
            <w:r/>
            <w:r>
              <w:rPr>
                <w:rFonts w:ascii="Malgun Gothic" w:hAnsi="Malgun Gothic" w:eastAsia="Malgun Gothic"/>
                <w:b w:val="0"/>
                <w:color w:val="111827"/>
                <w:sz w:val="16"/>
              </w:rPr>
              <w:t>confidence 또는 abnormal_score가 낮은 애매한 신호의 점수를 줄인다.</w:t>
            </w:r>
          </w:p>
        </w:tc>
      </w:tr>
      <w:tr>
        <w:tc>
          <w:tcPr>
            <w:tcW w:type="dxa" w:w="2551"/>
            <w:vAlign w:val="center"/>
          </w:tcPr>
          <w:p>
            <w:pPr>
              <w:spacing w:after="0"/>
            </w:pPr>
            <w:r/>
            <w:r>
              <w:rPr>
                <w:rFonts w:ascii="Malgun Gothic" w:hAnsi="Malgun Gothic" w:eastAsia="Malgun Gothic"/>
                <w:b w:val="0"/>
                <w:color w:val="111827"/>
                <w:sz w:val="16"/>
              </w:rPr>
              <w:t>stable_bonus</w:t>
            </w:r>
          </w:p>
        </w:tc>
        <w:tc>
          <w:tcPr>
            <w:tcW w:type="dxa" w:w="2551"/>
            <w:vAlign w:val="center"/>
          </w:tcPr>
          <w:p>
            <w:pPr>
              <w:spacing w:after="0"/>
            </w:pPr>
            <w:r/>
            <w:r>
              <w:rPr>
                <w:rFonts w:ascii="Malgun Gothic" w:hAnsi="Malgun Gothic" w:eastAsia="Malgun Gothic"/>
                <w:b w:val="0"/>
                <w:color w:val="111827"/>
                <w:sz w:val="16"/>
              </w:rPr>
              <w:t>violence 6 / collapse 5 / loitering 6</w:t>
            </w:r>
          </w:p>
        </w:tc>
        <w:tc>
          <w:tcPr>
            <w:tcW w:type="dxa" w:w="4252"/>
            <w:vAlign w:val="center"/>
          </w:tcPr>
          <w:p>
            <w:pPr>
              <w:spacing w:after="0"/>
            </w:pPr>
            <w:r/>
            <w:r>
              <w:rPr>
                <w:rFonts w:ascii="Malgun Gothic" w:hAnsi="Malgun Gothic" w:eastAsia="Malgun Gothic"/>
                <w:b w:val="0"/>
                <w:color w:val="111827"/>
                <w:sz w:val="16"/>
              </w:rPr>
              <w:t>최근 같은 클래스가 반복되면 단일 순간이 아니라 사건으로 판단한다.</w:t>
            </w:r>
          </w:p>
        </w:tc>
      </w:tr>
      <w:tr>
        <w:tc>
          <w:tcPr>
            <w:tcW w:type="dxa" w:w="2551"/>
            <w:vAlign w:val="center"/>
          </w:tcPr>
          <w:p>
            <w:pPr>
              <w:spacing w:after="0"/>
            </w:pPr>
            <w:r/>
            <w:r>
              <w:rPr>
                <w:rFonts w:ascii="Malgun Gothic" w:hAnsi="Malgun Gothic" w:eastAsia="Malgun Gothic"/>
                <w:b w:val="0"/>
                <w:color w:val="111827"/>
                <w:sz w:val="16"/>
              </w:rPr>
              <w:t>audio_only_cap</w:t>
            </w:r>
          </w:p>
        </w:tc>
        <w:tc>
          <w:tcPr>
            <w:tcW w:type="dxa" w:w="2551"/>
            <w:vAlign w:val="center"/>
          </w:tcPr>
          <w:p>
            <w:pPr>
              <w:spacing w:after="0"/>
            </w:pPr>
            <w:r/>
            <w:r>
              <w:rPr>
                <w:rFonts w:ascii="Malgun Gothic" w:hAnsi="Malgun Gothic" w:eastAsia="Malgun Gothic"/>
                <w:b w:val="0"/>
                <w:color w:val="111827"/>
                <w:sz w:val="16"/>
              </w:rPr>
              <w:t>텍스트 위험 있음 62 / 텍스트 없음 38</w:t>
            </w:r>
          </w:p>
        </w:tc>
        <w:tc>
          <w:tcPr>
            <w:tcW w:type="dxa" w:w="4252"/>
            <w:vAlign w:val="center"/>
          </w:tcPr>
          <w:p>
            <w:pPr>
              <w:spacing w:after="0"/>
            </w:pPr>
            <w:r/>
            <w:r>
              <w:rPr>
                <w:rFonts w:ascii="Malgun Gothic" w:hAnsi="Malgun Gothic" w:eastAsia="Malgun Gothic"/>
                <w:b w:val="0"/>
                <w:color w:val="111827"/>
                <w:sz w:val="16"/>
              </w:rPr>
              <w:t>음성만으로 바로 100점이 되던 문제를 막는다.</w:t>
            </w:r>
          </w:p>
        </w:tc>
      </w:tr>
      <w:tr>
        <w:tc>
          <w:tcPr>
            <w:tcW w:type="dxa" w:w="2551"/>
            <w:vAlign w:val="center"/>
          </w:tcPr>
          <w:p>
            <w:pPr>
              <w:spacing w:after="0"/>
            </w:pPr>
            <w:r/>
            <w:r>
              <w:rPr>
                <w:rFonts w:ascii="Malgun Gothic" w:hAnsi="Malgun Gothic" w:eastAsia="Malgun Gothic"/>
                <w:b w:val="0"/>
                <w:color w:val="111827"/>
                <w:sz w:val="16"/>
              </w:rPr>
              <w:t>weak_video_audio_cap</w:t>
            </w:r>
          </w:p>
        </w:tc>
        <w:tc>
          <w:tcPr>
            <w:tcW w:type="dxa" w:w="2551"/>
            <w:vAlign w:val="center"/>
          </w:tcPr>
          <w:p>
            <w:pPr>
              <w:spacing w:after="0"/>
            </w:pPr>
            <w:r/>
            <w:r>
              <w:rPr>
                <w:rFonts w:ascii="Malgun Gothic" w:hAnsi="Malgun Gothic" w:eastAsia="Malgun Gothic"/>
                <w:b w:val="0"/>
                <w:color w:val="111827"/>
                <w:sz w:val="16"/>
              </w:rPr>
              <w:t>텍스트 위험 있음 82 / 텍스트 없음 58</w:t>
            </w:r>
          </w:p>
        </w:tc>
        <w:tc>
          <w:tcPr>
            <w:tcW w:type="dxa" w:w="4252"/>
            <w:vAlign w:val="center"/>
          </w:tcPr>
          <w:p>
            <w:pPr>
              <w:spacing w:after="0"/>
            </w:pPr>
            <w:r/>
            <w:r>
              <w:rPr>
                <w:rFonts w:ascii="Malgun Gothic" w:hAnsi="Malgun Gothic" w:eastAsia="Malgun Gothic"/>
                <w:b w:val="0"/>
                <w:color w:val="111827"/>
                <w:sz w:val="16"/>
              </w:rPr>
              <w:t>영상 근거가 약한데 소리만 큰 경우를 과하게 위험으로 보내지 않는다.</w:t>
            </w:r>
          </w:p>
        </w:tc>
      </w:tr>
      <w:tr>
        <w:tc>
          <w:tcPr>
            <w:tcW w:type="dxa" w:w="2551"/>
            <w:vAlign w:val="center"/>
          </w:tcPr>
          <w:p>
            <w:pPr>
              <w:spacing w:after="0"/>
            </w:pPr>
            <w:r/>
            <w:r>
              <w:rPr>
                <w:rFonts w:ascii="Malgun Gothic" w:hAnsi="Malgun Gothic" w:eastAsia="Malgun Gothic"/>
                <w:b w:val="0"/>
                <w:color w:val="111827"/>
                <w:sz w:val="16"/>
              </w:rPr>
              <w:t>risk hysteresis</w:t>
            </w:r>
          </w:p>
        </w:tc>
        <w:tc>
          <w:tcPr>
            <w:tcW w:type="dxa" w:w="2551"/>
            <w:vAlign w:val="center"/>
          </w:tcPr>
          <w:p>
            <w:pPr>
              <w:spacing w:after="0"/>
            </w:pPr>
            <w:r/>
            <w:r>
              <w:rPr>
                <w:rFonts w:ascii="Malgun Gothic" w:hAnsi="Malgun Gothic" w:eastAsia="Malgun Gothic"/>
                <w:b w:val="0"/>
                <w:color w:val="111827"/>
                <w:sz w:val="16"/>
              </w:rPr>
              <w:t>5초 내 45점 이상 반복 또는 70점 이상이면 3초 hold</w:t>
            </w:r>
          </w:p>
        </w:tc>
        <w:tc>
          <w:tcPr>
            <w:tcW w:type="dxa" w:w="4252"/>
            <w:vAlign w:val="center"/>
          </w:tcPr>
          <w:p>
            <w:pPr>
              <w:spacing w:after="0"/>
            </w:pPr>
            <w:r/>
            <w:r>
              <w:rPr>
                <w:rFonts w:ascii="Malgun Gothic" w:hAnsi="Malgun Gothic" w:eastAsia="Malgun Gothic"/>
                <w:b w:val="0"/>
                <w:color w:val="111827"/>
                <w:sz w:val="16"/>
              </w:rPr>
              <w:t>점수가 깜빡이는 현상을 줄이고, 위험 표시가 너무 빨리 사라지지 않게 한다.</w:t>
            </w:r>
          </w:p>
        </w:tc>
      </w:tr>
    </w:tbl>
    <w:p/>
    <w:p>
      <w:pPr>
        <w:sectPr>
          <w:pgSz w:w="12240" w:h="15840"/>
          <w:pgMar w:top="936" w:right="936" w:bottom="864" w:left="936" w:header="504" w:footer="504" w:gutter="0"/>
          <w:cols w:space="720"/>
          <w:docGrid w:linePitch="360"/>
        </w:sectPr>
      </w:pPr>
    </w:p>
    <w:p>
      <w:pPr>
        <w:pStyle w:val="Heading1"/>
        <w:spacing w:before="0" w:after="120"/>
      </w:pPr>
      <w:r>
        <w:t>8. 음성 인식과 개인정보 보호</w:t>
      </w:r>
    </w:p>
    <w:p>
      <w:pPr>
        <w:spacing w:after="40"/>
        <w:jc w:val="center"/>
      </w:pPr>
      <w:r>
        <w:drawing>
          <wp:inline xmlns:a="http://schemas.openxmlformats.org/drawingml/2006/main" xmlns:pic="http://schemas.openxmlformats.org/drawingml/2006/picture">
            <wp:extent cx="9052560" cy="3331342"/>
            <wp:docPr id="5" name="Picture 5"/>
            <wp:cNvGraphicFramePr>
              <a:graphicFrameLocks noChangeAspect="1"/>
            </wp:cNvGraphicFramePr>
            <a:graphic>
              <a:graphicData uri="http://schemas.openxmlformats.org/drawingml/2006/picture">
                <pic:pic>
                  <pic:nvPicPr>
                    <pic:cNvPr id="0" name="detectwarning_audio_flow_ppt_white.png"/>
                    <pic:cNvPicPr/>
                  </pic:nvPicPr>
                  <pic:blipFill>
                    <a:blip r:embed="rId14"/>
                    <a:stretch>
                      <a:fillRect/>
                    </a:stretch>
                  </pic:blipFill>
                  <pic:spPr>
                    <a:xfrm>
                      <a:off x="0" y="0"/>
                      <a:ext cx="9052560" cy="3331342"/>
                    </a:xfrm>
                    <a:prstGeom prst="rect"/>
                  </pic:spPr>
                </pic:pic>
              </a:graphicData>
            </a:graphic>
          </wp:inline>
        </w:drawing>
      </w:r>
    </w:p>
    <w:p>
      <w:pPr>
        <w:spacing w:after="80"/>
        <w:jc w:val="center"/>
      </w:pPr>
      <w:r>
        <w:rPr>
          <w:rFonts w:ascii="Malgun Gothic" w:hAnsi="Malgun Gothic" w:eastAsia="Malgun Gothic"/>
          <w:color w:val="4B5563"/>
          <w:sz w:val="17"/>
        </w:rPr>
        <w:t>그림 5. CLOVA 음성 인식 및 개인정보 흐름 / 원본: Downloads.zip::detectwarning_audio_flow_ppt_white.pdf</w:t>
      </w:r>
    </w:p>
    <w:p>
      <w:pPr>
        <w:sectPr>
          <w:pgSz w:w="15840" w:h="12240" w:orient="landscape"/>
          <w:pgMar w:top="648" w:right="648" w:bottom="648" w:left="648" w:header="504" w:footer="504" w:gutter="0"/>
          <w:cols w:space="720"/>
          <w:docGrid w:linePitch="360"/>
        </w:sectPr>
      </w:pPr>
    </w:p>
    <w:p>
      <w:r>
        <w:t>음성은 프로젝트의 차별점이지만 개인정보 위험도 크다. 그래서 STT 원문, matched keywords, 대화 내용은 앱 백엔드로 보내지 않고 추론 서버 내부에서만 위험 신호 계산에 사용한다. 백엔드에는 audioRiskSignalDetected, audioScore, audioVideoGain, audioEventClasses 같은 메타데이터만 전송한다.</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항목</w:t>
            </w:r>
          </w:p>
        </w:tc>
        <w:tc>
          <w:tcPr>
            <w:tcW w:type="dxa" w:w="3456"/>
            <w:vAlign w:val="center"/>
            <w:shd w:fill="E8EEF5"/>
          </w:tcPr>
          <w:p>
            <w:pPr>
              <w:spacing w:after="0"/>
            </w:pPr>
            <w:r/>
            <w:r>
              <w:rPr>
                <w:rFonts w:ascii="Malgun Gothic" w:hAnsi="Malgun Gothic" w:eastAsia="Malgun Gothic"/>
                <w:b/>
                <w:color w:val="1F4D78"/>
                <w:sz w:val="17"/>
              </w:rPr>
              <w:t>값/정책</w:t>
            </w:r>
          </w:p>
        </w:tc>
        <w:tc>
          <w:tcPr>
            <w:tcW w:type="dxa" w:w="3456"/>
            <w:vAlign w:val="center"/>
            <w:shd w:fill="E8EEF5"/>
          </w:tcPr>
          <w:p>
            <w:pPr>
              <w:spacing w:after="0"/>
            </w:pPr>
            <w:r/>
            <w:r>
              <w:rPr>
                <w:rFonts w:ascii="Malgun Gothic" w:hAnsi="Malgun Gothic" w:eastAsia="Malgun Gothic"/>
                <w:b/>
                <w:color w:val="1F4D78"/>
                <w:sz w:val="17"/>
              </w:rPr>
              <w:t>이유</w:t>
            </w:r>
          </w:p>
        </w:tc>
      </w:tr>
      <w:tr>
        <w:tc>
          <w:tcPr>
            <w:tcW w:type="dxa" w:w="1984"/>
            <w:vAlign w:val="center"/>
          </w:tcPr>
          <w:p>
            <w:pPr>
              <w:spacing w:after="0"/>
            </w:pPr>
            <w:r/>
            <w:r>
              <w:rPr>
                <w:rFonts w:ascii="Malgun Gothic" w:hAnsi="Malgun Gothic" w:eastAsia="Malgun Gothic"/>
                <w:b w:val="0"/>
                <w:color w:val="111827"/>
                <w:sz w:val="16"/>
              </w:rPr>
              <w:t>음성 후보</w:t>
            </w:r>
          </w:p>
        </w:tc>
        <w:tc>
          <w:tcPr>
            <w:tcW w:type="dxa" w:w="2551"/>
            <w:vAlign w:val="center"/>
          </w:tcPr>
          <w:p>
            <w:pPr>
              <w:spacing w:after="0"/>
            </w:pPr>
            <w:r/>
            <w:r>
              <w:rPr>
                <w:rFonts w:ascii="Malgun Gothic" w:hAnsi="Malgun Gothic" w:eastAsia="Malgun Gothic"/>
                <w:b w:val="0"/>
                <w:color w:val="111827"/>
                <w:sz w:val="16"/>
              </w:rPr>
              <w:t>raw / normalized / boosted</w:t>
            </w:r>
          </w:p>
        </w:tc>
        <w:tc>
          <w:tcPr>
            <w:tcW w:type="dxa" w:w="4706"/>
            <w:vAlign w:val="center"/>
          </w:tcPr>
          <w:p>
            <w:pPr>
              <w:spacing w:after="0"/>
            </w:pPr>
            <w:r/>
            <w:r>
              <w:rPr>
                <w:rFonts w:ascii="Malgun Gothic" w:hAnsi="Malgun Gothic" w:eastAsia="Malgun Gothic"/>
                <w:b w:val="0"/>
                <w:color w:val="111827"/>
                <w:sz w:val="16"/>
              </w:rPr>
              <w:t>촬영 환경마다 음량이 다르므로 CLOVA에 여러 보정 후보를 시도해 인식률을 높인다.</w:t>
            </w:r>
          </w:p>
        </w:tc>
      </w:tr>
      <w:tr>
        <w:tc>
          <w:tcPr>
            <w:tcW w:type="dxa" w:w="1984"/>
            <w:vAlign w:val="center"/>
          </w:tcPr>
          <w:p>
            <w:pPr>
              <w:spacing w:after="0"/>
            </w:pPr>
            <w:r/>
            <w:r>
              <w:rPr>
                <w:rFonts w:ascii="Malgun Gothic" w:hAnsi="Malgun Gothic" w:eastAsia="Malgun Gothic"/>
                <w:b w:val="0"/>
                <w:color w:val="111827"/>
                <w:sz w:val="16"/>
              </w:rPr>
              <w:t>normalized RMS</w:t>
            </w:r>
          </w:p>
        </w:tc>
        <w:tc>
          <w:tcPr>
            <w:tcW w:type="dxa" w:w="2551"/>
            <w:vAlign w:val="center"/>
          </w:tcPr>
          <w:p>
            <w:pPr>
              <w:spacing w:after="0"/>
            </w:pPr>
            <w:r/>
            <w:r>
              <w:rPr>
                <w:rFonts w:ascii="Malgun Gothic" w:hAnsi="Malgun Gothic" w:eastAsia="Malgun Gothic"/>
                <w:b w:val="0"/>
                <w:color w:val="111827"/>
                <w:sz w:val="16"/>
              </w:rPr>
              <w:t>0.075, max gain 5.0</w:t>
            </w:r>
          </w:p>
        </w:tc>
        <w:tc>
          <w:tcPr>
            <w:tcW w:type="dxa" w:w="4706"/>
            <w:vAlign w:val="center"/>
          </w:tcPr>
          <w:p>
            <w:pPr>
              <w:spacing w:after="0"/>
            </w:pPr>
            <w:r/>
            <w:r>
              <w:rPr>
                <w:rFonts w:ascii="Malgun Gothic" w:hAnsi="Malgun Gothic" w:eastAsia="Malgun Gothic"/>
                <w:b w:val="0"/>
                <w:color w:val="111827"/>
                <w:sz w:val="16"/>
              </w:rPr>
              <w:t>작은 목소리를 보정하되 과증폭으로 잡음이 커지는 것을 제한한다.</w:t>
            </w:r>
          </w:p>
        </w:tc>
      </w:tr>
      <w:tr>
        <w:tc>
          <w:tcPr>
            <w:tcW w:type="dxa" w:w="1984"/>
            <w:vAlign w:val="center"/>
          </w:tcPr>
          <w:p>
            <w:pPr>
              <w:spacing w:after="0"/>
            </w:pPr>
            <w:r/>
            <w:r>
              <w:rPr>
                <w:rFonts w:ascii="Malgun Gothic" w:hAnsi="Malgun Gothic" w:eastAsia="Malgun Gothic"/>
                <w:b w:val="0"/>
                <w:color w:val="111827"/>
                <w:sz w:val="16"/>
              </w:rPr>
              <w:t>boosted RMS</w:t>
            </w:r>
          </w:p>
        </w:tc>
        <w:tc>
          <w:tcPr>
            <w:tcW w:type="dxa" w:w="2551"/>
            <w:vAlign w:val="center"/>
          </w:tcPr>
          <w:p>
            <w:pPr>
              <w:spacing w:after="0"/>
            </w:pPr>
            <w:r/>
            <w:r>
              <w:rPr>
                <w:rFonts w:ascii="Malgun Gothic" w:hAnsi="Malgun Gothic" w:eastAsia="Malgun Gothic"/>
                <w:b w:val="0"/>
                <w:color w:val="111827"/>
                <w:sz w:val="16"/>
              </w:rPr>
              <w:t>0.11, max gain 4.0</w:t>
            </w:r>
          </w:p>
        </w:tc>
        <w:tc>
          <w:tcPr>
            <w:tcW w:type="dxa" w:w="4706"/>
            <w:vAlign w:val="center"/>
          </w:tcPr>
          <w:p>
            <w:pPr>
              <w:spacing w:after="0"/>
            </w:pPr>
            <w:r/>
            <w:r>
              <w:rPr>
                <w:rFonts w:ascii="Malgun Gothic" w:hAnsi="Malgun Gothic" w:eastAsia="Malgun Gothic"/>
                <w:b w:val="0"/>
                <w:color w:val="111827"/>
                <w:sz w:val="16"/>
              </w:rPr>
              <w:t>특정 테스트 영상처럼 소리가 낮게 들어오는 경우의 백업 후보다.</w:t>
            </w:r>
          </w:p>
        </w:tc>
      </w:tr>
      <w:tr>
        <w:tc>
          <w:tcPr>
            <w:tcW w:type="dxa" w:w="1984"/>
            <w:vAlign w:val="center"/>
          </w:tcPr>
          <w:p>
            <w:pPr>
              <w:spacing w:after="0"/>
            </w:pPr>
            <w:r/>
            <w:r>
              <w:rPr>
                <w:rFonts w:ascii="Malgun Gothic" w:hAnsi="Malgun Gothic" w:eastAsia="Malgun Gothic"/>
                <w:b w:val="0"/>
                <w:color w:val="111827"/>
                <w:sz w:val="16"/>
              </w:rPr>
              <w:t>최소 길이</w:t>
            </w:r>
          </w:p>
        </w:tc>
        <w:tc>
          <w:tcPr>
            <w:tcW w:type="dxa" w:w="2551"/>
            <w:vAlign w:val="center"/>
          </w:tcPr>
          <w:p>
            <w:pPr>
              <w:spacing w:after="0"/>
            </w:pPr>
            <w:r/>
            <w:r>
              <w:rPr>
                <w:rFonts w:ascii="Malgun Gothic" w:hAnsi="Malgun Gothic" w:eastAsia="Malgun Gothic"/>
                <w:b w:val="0"/>
                <w:color w:val="111827"/>
                <w:sz w:val="16"/>
              </w:rPr>
              <w:t>0.55초</w:t>
            </w:r>
          </w:p>
        </w:tc>
        <w:tc>
          <w:tcPr>
            <w:tcW w:type="dxa" w:w="4706"/>
            <w:vAlign w:val="center"/>
          </w:tcPr>
          <w:p>
            <w:pPr>
              <w:spacing w:after="0"/>
            </w:pPr>
            <w:r/>
            <w:r>
              <w:rPr>
                <w:rFonts w:ascii="Malgun Gothic" w:hAnsi="Malgun Gothic" w:eastAsia="Malgun Gothic"/>
                <w:b w:val="0"/>
                <w:color w:val="111827"/>
                <w:sz w:val="16"/>
              </w:rPr>
              <w:t>너무 짧은 조각은 CLOVA 비용만 늘리고 의미 있는 문장이 되기 어렵다.</w:t>
            </w:r>
          </w:p>
        </w:tc>
      </w:tr>
      <w:tr>
        <w:tc>
          <w:tcPr>
            <w:tcW w:type="dxa" w:w="1984"/>
            <w:vAlign w:val="center"/>
          </w:tcPr>
          <w:p>
            <w:pPr>
              <w:spacing w:after="0"/>
            </w:pPr>
            <w:r/>
            <w:r>
              <w:rPr>
                <w:rFonts w:ascii="Malgun Gothic" w:hAnsi="Malgun Gothic" w:eastAsia="Malgun Gothic"/>
                <w:b w:val="0"/>
                <w:color w:val="111827"/>
                <w:sz w:val="16"/>
              </w:rPr>
              <w:t>최소 RMS</w:t>
            </w:r>
          </w:p>
        </w:tc>
        <w:tc>
          <w:tcPr>
            <w:tcW w:type="dxa" w:w="2551"/>
            <w:vAlign w:val="center"/>
          </w:tcPr>
          <w:p>
            <w:pPr>
              <w:spacing w:after="0"/>
            </w:pPr>
            <w:r/>
            <w:r>
              <w:rPr>
                <w:rFonts w:ascii="Malgun Gothic" w:hAnsi="Malgun Gothic" w:eastAsia="Malgun Gothic"/>
                <w:b w:val="0"/>
                <w:color w:val="111827"/>
                <w:sz w:val="16"/>
              </w:rPr>
              <w:t>0.006</w:t>
            </w:r>
          </w:p>
        </w:tc>
        <w:tc>
          <w:tcPr>
            <w:tcW w:type="dxa" w:w="4706"/>
            <w:vAlign w:val="center"/>
          </w:tcPr>
          <w:p>
            <w:pPr>
              <w:spacing w:after="0"/>
            </w:pPr>
            <w:r/>
            <w:r>
              <w:rPr>
                <w:rFonts w:ascii="Malgun Gothic" w:hAnsi="Malgun Gothic" w:eastAsia="Malgun Gothic"/>
                <w:b w:val="0"/>
                <w:color w:val="111827"/>
                <w:sz w:val="16"/>
              </w:rPr>
              <w:t>거의 무음인 구간을 STT로 보내지 않는다.</w:t>
            </w:r>
          </w:p>
        </w:tc>
      </w:tr>
      <w:tr>
        <w:tc>
          <w:tcPr>
            <w:tcW w:type="dxa" w:w="1984"/>
            <w:vAlign w:val="center"/>
          </w:tcPr>
          <w:p>
            <w:pPr>
              <w:spacing w:after="0"/>
            </w:pPr>
            <w:r/>
            <w:r>
              <w:rPr>
                <w:rFonts w:ascii="Malgun Gothic" w:hAnsi="Malgun Gothic" w:eastAsia="Malgun Gothic"/>
                <w:b w:val="0"/>
                <w:color w:val="111827"/>
                <w:sz w:val="16"/>
              </w:rPr>
              <w:t>최소 peak</w:t>
            </w:r>
          </w:p>
        </w:tc>
        <w:tc>
          <w:tcPr>
            <w:tcW w:type="dxa" w:w="2551"/>
            <w:vAlign w:val="center"/>
          </w:tcPr>
          <w:p>
            <w:pPr>
              <w:spacing w:after="0"/>
            </w:pPr>
            <w:r/>
            <w:r>
              <w:rPr>
                <w:rFonts w:ascii="Malgun Gothic" w:hAnsi="Malgun Gothic" w:eastAsia="Malgun Gothic"/>
                <w:b w:val="0"/>
                <w:color w:val="111827"/>
                <w:sz w:val="16"/>
              </w:rPr>
              <w:t>0.035</w:t>
            </w:r>
          </w:p>
        </w:tc>
        <w:tc>
          <w:tcPr>
            <w:tcW w:type="dxa" w:w="4706"/>
            <w:vAlign w:val="center"/>
          </w:tcPr>
          <w:p>
            <w:pPr>
              <w:spacing w:after="0"/>
            </w:pPr>
            <w:r/>
            <w:r>
              <w:rPr>
                <w:rFonts w:ascii="Malgun Gothic" w:hAnsi="Malgun Gothic" w:eastAsia="Malgun Gothic"/>
                <w:b w:val="0"/>
                <w:color w:val="111827"/>
                <w:sz w:val="16"/>
              </w:rPr>
              <w:t>RMS는 낮아도 순간 발화가 있는지 확인한다.</w:t>
            </w:r>
          </w:p>
        </w:tc>
      </w:tr>
      <w:tr>
        <w:tc>
          <w:tcPr>
            <w:tcW w:type="dxa" w:w="1984"/>
            <w:vAlign w:val="center"/>
          </w:tcPr>
          <w:p>
            <w:pPr>
              <w:spacing w:after="0"/>
            </w:pPr>
            <w:r/>
            <w:r>
              <w:rPr>
                <w:rFonts w:ascii="Malgun Gothic" w:hAnsi="Malgun Gothic" w:eastAsia="Malgun Gothic"/>
                <w:b w:val="0"/>
                <w:color w:val="111827"/>
                <w:sz w:val="16"/>
              </w:rPr>
              <w:t>active ratio</w:t>
            </w:r>
          </w:p>
        </w:tc>
        <w:tc>
          <w:tcPr>
            <w:tcW w:type="dxa" w:w="2551"/>
            <w:vAlign w:val="center"/>
          </w:tcPr>
          <w:p>
            <w:pPr>
              <w:spacing w:after="0"/>
            </w:pPr>
            <w:r/>
            <w:r>
              <w:rPr>
                <w:rFonts w:ascii="Malgun Gothic" w:hAnsi="Malgun Gothic" w:eastAsia="Malgun Gothic"/>
                <w:b w:val="0"/>
                <w:color w:val="111827"/>
                <w:sz w:val="16"/>
              </w:rPr>
              <w:t>0.018</w:t>
            </w:r>
          </w:p>
        </w:tc>
        <w:tc>
          <w:tcPr>
            <w:tcW w:type="dxa" w:w="4706"/>
            <w:vAlign w:val="center"/>
          </w:tcPr>
          <w:p>
            <w:pPr>
              <w:spacing w:after="0"/>
            </w:pPr>
            <w:r/>
            <w:r>
              <w:rPr>
                <w:rFonts w:ascii="Malgun Gothic" w:hAnsi="Malgun Gothic" w:eastAsia="Malgun Gothic"/>
                <w:b w:val="0"/>
                <w:color w:val="111827"/>
                <w:sz w:val="16"/>
              </w:rPr>
              <w:t>전체 구간에서 실제 음성 활동이 너무 적으면 건너뛴다.</w:t>
            </w:r>
          </w:p>
        </w:tc>
      </w:tr>
      <w:tr>
        <w:tc>
          <w:tcPr>
            <w:tcW w:type="dxa" w:w="1984"/>
            <w:vAlign w:val="center"/>
          </w:tcPr>
          <w:p>
            <w:pPr>
              <w:spacing w:after="0"/>
            </w:pPr>
            <w:r/>
            <w:r>
              <w:rPr>
                <w:rFonts w:ascii="Malgun Gothic" w:hAnsi="Malgun Gothic" w:eastAsia="Malgun Gothic"/>
                <w:b w:val="0"/>
                <w:color w:val="111827"/>
                <w:sz w:val="16"/>
              </w:rPr>
              <w:t>업로드 제한</w:t>
            </w:r>
          </w:p>
        </w:tc>
        <w:tc>
          <w:tcPr>
            <w:tcW w:type="dxa" w:w="2551"/>
            <w:vAlign w:val="center"/>
          </w:tcPr>
          <w:p>
            <w:pPr>
              <w:spacing w:after="0"/>
            </w:pPr>
            <w:r/>
            <w:r>
              <w:rPr>
                <w:rFonts w:ascii="Malgun Gothic" w:hAnsi="Malgun Gothic" w:eastAsia="Malgun Gothic"/>
                <w:b w:val="0"/>
                <w:color w:val="111827"/>
                <w:sz w:val="16"/>
              </w:rPr>
              <w:t>3초 간격, 분당 18초</w:t>
            </w:r>
          </w:p>
        </w:tc>
        <w:tc>
          <w:tcPr>
            <w:tcW w:type="dxa" w:w="4706"/>
            <w:vAlign w:val="center"/>
          </w:tcPr>
          <w:p>
            <w:pPr>
              <w:spacing w:after="0"/>
            </w:pPr>
            <w:r/>
            <w:r>
              <w:rPr>
                <w:rFonts w:ascii="Malgun Gothic" w:hAnsi="Malgun Gothic" w:eastAsia="Malgun Gothic"/>
                <w:b w:val="0"/>
                <w:color w:val="111827"/>
                <w:sz w:val="16"/>
              </w:rPr>
              <w:t>CLOVA 비용 폭증과 대기열 적체를 막는다.</w:t>
            </w:r>
          </w:p>
        </w:tc>
      </w:tr>
    </w:tbl>
    <w:p/>
    <w:tbl>
      <w:tblPr>
        <w:tblStyle w:val="TableGrid"/>
        <w:tblW w:type="auto" w:w="0"/>
        <w:jc w:val="center"/>
        <w:tblLook w:firstColumn="1" w:firstRow="1" w:lastColumn="0" w:lastRow="0" w:noHBand="0" w:noVBand="1" w:val="04A0"/>
      </w:tblPr>
      <w:tblGrid>
        <w:gridCol w:w="10368"/>
      </w:tblGrid>
      <w:tr>
        <w:tc>
          <w:tcPr>
            <w:tcW w:type="dxa" w:w="10368"/>
            <w:shd w:fill="FFF4CE"/>
          </w:tcPr>
          <w:p>
            <w:pPr>
              <w:spacing w:after="40"/>
            </w:pPr>
            <w:r/>
            <w:r>
              <w:rPr>
                <w:rFonts w:ascii="Malgun Gothic" w:hAnsi="Malgun Gothic" w:eastAsia="Malgun Gothic"/>
                <w:b/>
                <w:color w:val="1F4D78"/>
                <w:sz w:val="20"/>
              </w:rPr>
              <w:t>왜 감지된 소리를 그대로 보내지 않았는가</w:t>
            </w:r>
          </w:p>
          <w:p>
            <w:pPr>
              <w:spacing w:after="0"/>
            </w:pPr>
            <w:r>
              <w:rPr>
                <w:rFonts w:ascii="Malgun Gothic" w:hAnsi="Malgun Gothic" w:eastAsia="Malgun Gothic"/>
                <w:color w:val="111827"/>
                <w:sz w:val="18"/>
              </w:rPr>
              <w:t>휴대폰 영상이나 노트북 마이크는 음량, 잡음, 좌우 채널, 피크가 제각각이다. 그대로 보내면 어떤 영상은 너무 작게 들어가고 어떤 영상은 클리핑된다. 그래서 DC offset 제거, RMS 보정, peak clipping 방지, mono 변환을 적용한 후보를 만들었다.</w:t>
            </w:r>
          </w:p>
        </w:tc>
      </w:tr>
    </w:tbl>
    <w:p/>
    <w:p>
      <w:pPr>
        <w:pStyle w:val="Heading1"/>
      </w:pPr>
      <w:r>
        <w:t>9. 영상+음성 결합 판단</w:t>
      </w:r>
    </w:p>
    <w:p>
      <w:r>
        <w:t>영상과 음성은 단순히 더하는 것이 아니라 상황별로 다르게 결합한다. violence는 비명, 도움 요청, 충격음과 강하게 결합하고, collapse는 통증/도움 요청/충격음과 결합한다. loitering은 배회 자체가 음성 위험과 직접 연결되지 않는 경우가 많기 때문에 음성 bonus를 작게 두고, distress_speech처럼 명확한 위험 발화가 있을 때만 보강한다.</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상황</w:t>
            </w:r>
          </w:p>
        </w:tc>
        <w:tc>
          <w:tcPr>
            <w:tcW w:type="dxa" w:w="3456"/>
            <w:vAlign w:val="center"/>
            <w:shd w:fill="E8EEF5"/>
          </w:tcPr>
          <w:p>
            <w:pPr>
              <w:spacing w:after="0"/>
            </w:pPr>
            <w:r/>
            <w:r>
              <w:rPr>
                <w:rFonts w:ascii="Malgun Gothic" w:hAnsi="Malgun Gothic" w:eastAsia="Malgun Gothic"/>
                <w:b/>
                <w:color w:val="1F4D78"/>
                <w:sz w:val="17"/>
              </w:rPr>
              <w:t>결합 방식</w:t>
            </w:r>
          </w:p>
        </w:tc>
        <w:tc>
          <w:tcPr>
            <w:tcW w:type="dxa" w:w="3456"/>
            <w:vAlign w:val="center"/>
            <w:shd w:fill="E8EEF5"/>
          </w:tcPr>
          <w:p>
            <w:pPr>
              <w:spacing w:after="0"/>
            </w:pPr>
            <w:r/>
            <w:r>
              <w:rPr>
                <w:rFonts w:ascii="Malgun Gothic" w:hAnsi="Malgun Gothic" w:eastAsia="Malgun Gothic"/>
                <w:b/>
                <w:color w:val="1F4D78"/>
                <w:sz w:val="17"/>
              </w:rPr>
              <w:t>효과</w:t>
            </w:r>
          </w:p>
        </w:tc>
      </w:tr>
      <w:tr>
        <w:tc>
          <w:tcPr>
            <w:tcW w:type="dxa" w:w="2381"/>
            <w:vAlign w:val="center"/>
          </w:tcPr>
          <w:p>
            <w:pPr>
              <w:spacing w:after="0"/>
            </w:pPr>
            <w:r/>
            <w:r>
              <w:rPr>
                <w:rFonts w:ascii="Malgun Gothic" w:hAnsi="Malgun Gothic" w:eastAsia="Malgun Gothic"/>
                <w:b w:val="0"/>
                <w:color w:val="111827"/>
                <w:sz w:val="16"/>
              </w:rPr>
              <w:t>영상 strong + 음성 strong</w:t>
            </w:r>
          </w:p>
        </w:tc>
        <w:tc>
          <w:tcPr>
            <w:tcW w:type="dxa" w:w="3402"/>
            <w:vAlign w:val="center"/>
          </w:tcPr>
          <w:p>
            <w:pPr>
              <w:spacing w:after="0"/>
            </w:pPr>
            <w:r/>
            <w:r>
              <w:rPr>
                <w:rFonts w:ascii="Malgun Gothic" w:hAnsi="Malgun Gothic" w:eastAsia="Malgun Gothic"/>
                <w:b w:val="0"/>
                <w:color w:val="111827"/>
                <w:sz w:val="16"/>
              </w:rPr>
              <w:t>class audio bonus + fusion bonus + audio+video_confirmed</w:t>
            </w:r>
          </w:p>
        </w:tc>
        <w:tc>
          <w:tcPr>
            <w:tcW w:type="dxa" w:w="3402"/>
            <w:vAlign w:val="center"/>
          </w:tcPr>
          <w:p>
            <w:pPr>
              <w:spacing w:after="0"/>
            </w:pPr>
            <w:r/>
            <w:r>
              <w:rPr>
                <w:rFonts w:ascii="Malgun Gothic" w:hAnsi="Malgun Gothic" w:eastAsia="Malgun Gothic"/>
                <w:b w:val="0"/>
                <w:color w:val="111827"/>
                <w:sz w:val="16"/>
              </w:rPr>
              <w:t>같은 사건을 두 센서가 지지하므로 최종 점수를 크게 올린다.</w:t>
            </w:r>
          </w:p>
        </w:tc>
      </w:tr>
      <w:tr>
        <w:tc>
          <w:tcPr>
            <w:tcW w:type="dxa" w:w="2381"/>
            <w:vAlign w:val="center"/>
          </w:tcPr>
          <w:p>
            <w:pPr>
              <w:spacing w:after="0"/>
            </w:pPr>
            <w:r/>
            <w:r>
              <w:rPr>
                <w:rFonts w:ascii="Malgun Gothic" w:hAnsi="Malgun Gothic" w:eastAsia="Malgun Gothic"/>
                <w:b w:val="0"/>
                <w:color w:val="111827"/>
                <w:sz w:val="16"/>
              </w:rPr>
              <w:t>영상 weak + 음성 strong</w:t>
            </w:r>
          </w:p>
        </w:tc>
        <w:tc>
          <w:tcPr>
            <w:tcW w:type="dxa" w:w="3402"/>
            <w:vAlign w:val="center"/>
          </w:tcPr>
          <w:p>
            <w:pPr>
              <w:spacing w:after="0"/>
            </w:pPr>
            <w:r/>
            <w:r>
              <w:rPr>
                <w:rFonts w:ascii="Malgun Gothic" w:hAnsi="Malgun Gothic" w:eastAsia="Malgun Gothic"/>
                <w:b w:val="0"/>
                <w:color w:val="111827"/>
                <w:sz w:val="16"/>
              </w:rPr>
              <w:t>weak_video_audio_cap 적용</w:t>
            </w:r>
          </w:p>
        </w:tc>
        <w:tc>
          <w:tcPr>
            <w:tcW w:type="dxa" w:w="3402"/>
            <w:vAlign w:val="center"/>
          </w:tcPr>
          <w:p>
            <w:pPr>
              <w:spacing w:after="0"/>
            </w:pPr>
            <w:r/>
            <w:r>
              <w:rPr>
                <w:rFonts w:ascii="Malgun Gothic" w:hAnsi="Malgun Gothic" w:eastAsia="Malgun Gothic"/>
                <w:b w:val="0"/>
                <w:color w:val="111827"/>
                <w:sz w:val="16"/>
              </w:rPr>
              <w:t>위험 의심은 보이지만 영상 근거가 약하므로 위험 단계 폭주를 막는다.</w:t>
            </w:r>
          </w:p>
        </w:tc>
      </w:tr>
      <w:tr>
        <w:tc>
          <w:tcPr>
            <w:tcW w:type="dxa" w:w="2381"/>
            <w:vAlign w:val="center"/>
          </w:tcPr>
          <w:p>
            <w:pPr>
              <w:spacing w:after="0"/>
            </w:pPr>
            <w:r/>
            <w:r>
              <w:rPr>
                <w:rFonts w:ascii="Malgun Gothic" w:hAnsi="Malgun Gothic" w:eastAsia="Malgun Gothic"/>
                <w:b w:val="0"/>
                <w:color w:val="111827"/>
                <w:sz w:val="16"/>
              </w:rPr>
              <w:t>영상 없음 + 음성 strong</w:t>
            </w:r>
          </w:p>
        </w:tc>
        <w:tc>
          <w:tcPr>
            <w:tcW w:type="dxa" w:w="3402"/>
            <w:vAlign w:val="center"/>
          </w:tcPr>
          <w:p>
            <w:pPr>
              <w:spacing w:after="0"/>
            </w:pPr>
            <w:r/>
            <w:r>
              <w:rPr>
                <w:rFonts w:ascii="Malgun Gothic" w:hAnsi="Malgun Gothic" w:eastAsia="Malgun Gothic"/>
                <w:b w:val="0"/>
                <w:color w:val="111827"/>
                <w:sz w:val="16"/>
              </w:rPr>
              <w:t>audio_only_cap 적용</w:t>
            </w:r>
          </w:p>
        </w:tc>
        <w:tc>
          <w:tcPr>
            <w:tcW w:type="dxa" w:w="3402"/>
            <w:vAlign w:val="center"/>
          </w:tcPr>
          <w:p>
            <w:pPr>
              <w:spacing w:after="0"/>
            </w:pPr>
            <w:r/>
            <w:r>
              <w:rPr>
                <w:rFonts w:ascii="Malgun Gothic" w:hAnsi="Malgun Gothic" w:eastAsia="Malgun Gothic"/>
                <w:b w:val="0"/>
                <w:color w:val="111827"/>
                <w:sz w:val="16"/>
              </w:rPr>
              <w:t>구조 요청 등은 기록하지만 바로 최고 위험으로 만들지 않는다.</w:t>
            </w:r>
          </w:p>
        </w:tc>
      </w:tr>
      <w:tr>
        <w:tc>
          <w:tcPr>
            <w:tcW w:type="dxa" w:w="2381"/>
            <w:vAlign w:val="center"/>
          </w:tcPr>
          <w:p>
            <w:pPr>
              <w:spacing w:after="0"/>
            </w:pPr>
            <w:r/>
            <w:r>
              <w:rPr>
                <w:rFonts w:ascii="Malgun Gothic" w:hAnsi="Malgun Gothic" w:eastAsia="Malgun Gothic"/>
                <w:b w:val="0"/>
                <w:color w:val="111827"/>
                <w:sz w:val="16"/>
              </w:rPr>
              <w:t>영상 strong + 음성 없음</w:t>
            </w:r>
          </w:p>
        </w:tc>
        <w:tc>
          <w:tcPr>
            <w:tcW w:type="dxa" w:w="3402"/>
            <w:vAlign w:val="center"/>
          </w:tcPr>
          <w:p>
            <w:pPr>
              <w:spacing w:after="0"/>
            </w:pPr>
            <w:r/>
            <w:r>
              <w:rPr>
                <w:rFonts w:ascii="Malgun Gothic" w:hAnsi="Malgun Gothic" w:eastAsia="Malgun Gothic"/>
                <w:b w:val="0"/>
                <w:color w:val="111827"/>
                <w:sz w:val="16"/>
              </w:rPr>
              <w:t>video_only_cap 적용</w:t>
            </w:r>
          </w:p>
        </w:tc>
        <w:tc>
          <w:tcPr>
            <w:tcW w:type="dxa" w:w="3402"/>
            <w:vAlign w:val="center"/>
          </w:tcPr>
          <w:p>
            <w:pPr>
              <w:spacing w:after="0"/>
            </w:pPr>
            <w:r/>
            <w:r>
              <w:rPr>
                <w:rFonts w:ascii="Malgun Gothic" w:hAnsi="Malgun Gothic" w:eastAsia="Malgun Gothic"/>
                <w:b w:val="0"/>
                <w:color w:val="111827"/>
                <w:sz w:val="16"/>
              </w:rPr>
              <w:t>폭력 오탐이 너무 커지는 것을 막고, 음성이 있을 때 차이가 보이게 한다.</w:t>
            </w:r>
          </w:p>
        </w:tc>
      </w:tr>
    </w:tbl>
    <w:p/>
    <w:p>
      <w:pPr>
        <w:sectPr>
          <w:pgSz w:w="12240" w:h="15840"/>
          <w:pgMar w:top="936" w:right="936" w:bottom="864" w:left="936" w:header="504" w:footer="504" w:gutter="0"/>
          <w:cols w:space="720"/>
          <w:docGrid w:linePitch="360"/>
        </w:sectPr>
      </w:pPr>
    </w:p>
    <w:p>
      <w:pPr>
        <w:pStyle w:val="Heading1"/>
        <w:spacing w:before="0" w:after="120"/>
      </w:pPr>
      <w:r>
        <w:t>10. CCTV 코드와 앱 백엔드 연결</w:t>
      </w:r>
    </w:p>
    <w:p>
      <w:pPr>
        <w:spacing w:after="40"/>
        <w:jc w:val="center"/>
      </w:pPr>
      <w:r>
        <w:drawing>
          <wp:inline xmlns:a="http://schemas.openxmlformats.org/drawingml/2006/main" xmlns:pic="http://schemas.openxmlformats.org/drawingml/2006/picture">
            <wp:extent cx="9052560" cy="4928616"/>
            <wp:docPr id="6" name="Picture 6"/>
            <wp:cNvGraphicFramePr>
              <a:graphicFrameLocks noChangeAspect="1"/>
            </wp:cNvGraphicFramePr>
            <a:graphic>
              <a:graphicData uri="http://schemas.openxmlformats.org/drawingml/2006/picture">
                <pic:pic>
                  <pic:nvPicPr>
                    <pic:cNvPr id="0" name="detectwarning_cctv_link_sequence_ppt_white.png"/>
                    <pic:cNvPicPr/>
                  </pic:nvPicPr>
                  <pic:blipFill>
                    <a:blip r:embed="rId15"/>
                    <a:stretch>
                      <a:fillRect/>
                    </a:stretch>
                  </pic:blipFill>
                  <pic:spPr>
                    <a:xfrm>
                      <a:off x="0" y="0"/>
                      <a:ext cx="9052560" cy="4928616"/>
                    </a:xfrm>
                    <a:prstGeom prst="rect"/>
                  </pic:spPr>
                </pic:pic>
              </a:graphicData>
            </a:graphic>
          </wp:inline>
        </w:drawing>
      </w:r>
    </w:p>
    <w:p>
      <w:pPr>
        <w:spacing w:after="80"/>
        <w:jc w:val="center"/>
      </w:pPr>
      <w:r>
        <w:rPr>
          <w:rFonts w:ascii="Malgun Gothic" w:hAnsi="Malgun Gothic" w:eastAsia="Malgun Gothic"/>
          <w:color w:val="4B5563"/>
          <w:sz w:val="17"/>
        </w:rPr>
        <w:t>그림 6. 카메라별 CCTV 코드 연결 / 원본: Downloads.zip::detectwarning_cctv_link_sequence_ppt_white.pdf</w:t>
      </w:r>
    </w:p>
    <w:p>
      <w:pPr>
        <w:sectPr>
          <w:pgSz w:w="15840" w:h="12240" w:orient="landscape"/>
          <w:pgMar w:top="648" w:right="648" w:bottom="648" w:left="648" w:header="504" w:footer="504" w:gutter="0"/>
          <w:cols w:space="720"/>
          <w:docGrid w:linePitch="360"/>
        </w:sectPr>
      </w:pPr>
    </w:p>
    <w:p>
      <w:r>
        <w:t>각 카메라/클라이언트는 고유 CCTV 코드를 가진다. 사용자는 PWA에서 이 코드를 입력해 CCTV를 연결하고, 같은 코드를 입력한 사용자는 동등한 권한으로 해당 CCTV를 볼 수 있다. 기존 서버 전체 1개 페어링 코드 방식은 다중 카메라에 맞지 않아, 클라이언트별 고유 코드 방식으로 정리했다.</w:t>
      </w:r>
    </w:p>
    <w:p>
      <w:pPr>
        <w:pStyle w:val="ListBullet"/>
        <w:spacing w:after="60"/>
      </w:pPr>
      <w:r>
        <w:rPr>
          <w:rFonts w:ascii="Malgun Gothic" w:hAnsi="Malgun Gothic" w:eastAsia="Malgun Gothic"/>
          <w:sz w:val="20"/>
        </w:rPr>
        <w:t>같은 Mac/Windows 클라이언트는 안정적인 client_id를 쓰면 코드가 유지된다.</w:t>
      </w:r>
    </w:p>
    <w:p>
      <w:pPr>
        <w:pStyle w:val="ListBullet"/>
        <w:spacing w:after="60"/>
      </w:pPr>
      <w:r>
        <w:rPr>
          <w:rFonts w:ascii="Malgun Gothic" w:hAnsi="Malgun Gothic" w:eastAsia="Malgun Gothic"/>
          <w:sz w:val="20"/>
        </w:rPr>
        <w:t>추론 서버는 /inference/cctvs로 CCTV 상태, 이름, 위치, 최신 점수를 백엔드에 동기화한다.</w:t>
      </w:r>
    </w:p>
    <w:p>
      <w:pPr>
        <w:pStyle w:val="ListBullet"/>
        <w:spacing w:after="60"/>
      </w:pPr>
      <w:r>
        <w:rPr>
          <w:rFonts w:ascii="Malgun Gothic" w:hAnsi="Malgun Gothic" w:eastAsia="Malgun Gothic"/>
          <w:sz w:val="20"/>
        </w:rPr>
        <w:t>STT 원문은 동기화 payload에 포함하지 않는다.</w:t>
      </w:r>
    </w:p>
    <w:p>
      <w:pPr>
        <w:pStyle w:val="ListBullet"/>
        <w:spacing w:after="60"/>
      </w:pPr>
      <w:r>
        <w:rPr>
          <w:rFonts w:ascii="Malgun Gothic" w:hAnsi="Malgun Gothic" w:eastAsia="Malgun Gothic"/>
          <w:sz w:val="20"/>
        </w:rPr>
        <w:t>백엔드는 code 기준 upsert로 같은 CCTV를 새로 만들지 않고 갱신한다.</w:t>
      </w:r>
    </w:p>
    <w:p>
      <w:pPr>
        <w:sectPr>
          <w:pgSz w:w="12240" w:h="15840"/>
          <w:pgMar w:top="936" w:right="936" w:bottom="864" w:left="936" w:header="504" w:footer="504" w:gutter="0"/>
          <w:cols w:space="720"/>
          <w:docGrid w:linePitch="360"/>
        </w:sectPr>
      </w:pPr>
    </w:p>
    <w:p>
      <w:pPr>
        <w:pStyle w:val="Heading1"/>
        <w:spacing w:before="0" w:after="120"/>
      </w:pPr>
      <w:r>
        <w:t>11. WebRTC direct-first 영상 송출</w:t>
      </w:r>
    </w:p>
    <w:p>
      <w:pPr>
        <w:spacing w:after="40"/>
        <w:jc w:val="center"/>
      </w:pPr>
      <w:r>
        <w:drawing>
          <wp:inline xmlns:a="http://schemas.openxmlformats.org/drawingml/2006/main" xmlns:pic="http://schemas.openxmlformats.org/drawingml/2006/picture">
            <wp:extent cx="9052560" cy="4669215"/>
            <wp:docPr id="7" name="Picture 7"/>
            <wp:cNvGraphicFramePr>
              <a:graphicFrameLocks noChangeAspect="1"/>
            </wp:cNvGraphicFramePr>
            <a:graphic>
              <a:graphicData uri="http://schemas.openxmlformats.org/drawingml/2006/picture">
                <pic:pic>
                  <pic:nvPicPr>
                    <pic:cNvPr id="0" name="detectwarning_webrtc_direct_sequence_ppt_white.png"/>
                    <pic:cNvPicPr/>
                  </pic:nvPicPr>
                  <pic:blipFill>
                    <a:blip r:embed="rId16"/>
                    <a:stretch>
                      <a:fillRect/>
                    </a:stretch>
                  </pic:blipFill>
                  <pic:spPr>
                    <a:xfrm>
                      <a:off x="0" y="0"/>
                      <a:ext cx="9052560" cy="4669215"/>
                    </a:xfrm>
                    <a:prstGeom prst="rect"/>
                  </pic:spPr>
                </pic:pic>
              </a:graphicData>
            </a:graphic>
          </wp:inline>
        </w:drawing>
      </w:r>
    </w:p>
    <w:p>
      <w:pPr>
        <w:spacing w:after="80"/>
        <w:jc w:val="center"/>
      </w:pPr>
      <w:r>
        <w:rPr>
          <w:rFonts w:ascii="Malgun Gothic" w:hAnsi="Malgun Gothic" w:eastAsia="Malgun Gothic"/>
          <w:color w:val="4B5563"/>
          <w:sz w:val="17"/>
        </w:rPr>
        <w:t>그림 7. WebRTC direct-first 송출 구조 / 원본: Downloads.zip::detectwarning_webrtc_direct_sequence_ppt_white.pdf</w:t>
      </w:r>
    </w:p>
    <w:p>
      <w:pPr>
        <w:sectPr>
          <w:pgSz w:w="15840" w:h="12240" w:orient="landscape"/>
          <w:pgMar w:top="648" w:right="648" w:bottom="648" w:left="648" w:header="504" w:footer="504" w:gutter="0"/>
          <w:cols w:space="720"/>
          <w:docGrid w:linePitch="360"/>
        </w:sectPr>
      </w:pPr>
    </w:p>
    <w:tbl>
      <w:tblPr>
        <w:tblStyle w:val="TableGrid"/>
        <w:tblW w:type="auto" w:w="0"/>
        <w:jc w:val="center"/>
        <w:tblLook w:firstColumn="1" w:firstRow="1" w:lastColumn="0" w:lastRow="0" w:noHBand="0" w:noVBand="1" w:val="04A0"/>
      </w:tblPr>
      <w:tblGrid>
        <w:gridCol w:w="10368"/>
      </w:tblGrid>
      <w:tr>
        <w:tc>
          <w:tcPr>
            <w:tcW w:type="dxa" w:w="10368"/>
            <w:shd w:fill="FFF4CE"/>
          </w:tcPr>
          <w:p>
            <w:pPr>
              <w:spacing w:after="40"/>
            </w:pPr>
            <w:r/>
            <w:r>
              <w:rPr>
                <w:rFonts w:ascii="Malgun Gothic" w:hAnsi="Malgun Gothic" w:eastAsia="Malgun Gothic"/>
                <w:b/>
                <w:color w:val="1F4D78"/>
                <w:sz w:val="20"/>
              </w:rPr>
              <w:t>왜 JPEG polling을 피했는가</w:t>
            </w:r>
          </w:p>
          <w:p>
            <w:pPr>
              <w:spacing w:after="0"/>
            </w:pPr>
            <w:r>
              <w:rPr>
                <w:rFonts w:ascii="Malgun Gothic" w:hAnsi="Malgun Gothic" w:eastAsia="Malgun Gothic"/>
                <w:color w:val="111827"/>
                <w:sz w:val="18"/>
              </w:rPr>
              <w:t>JPEG를 매번 HTTP로 요청하면 백엔드가 프레임 중계 서버처럼 동작해 CPU, 네트워크, 지연이 모두 증가한다. WebRTC direct-first는 백엔드가 offer/answer만 중계하고 실제 분석 프레임은 추론 서버가 직접 video track으로 보내기 때문에 FPS와 반응성이 좋아진다.</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설계</w:t>
            </w:r>
          </w:p>
        </w:tc>
        <w:tc>
          <w:tcPr>
            <w:tcW w:type="dxa" w:w="3456"/>
            <w:vAlign w:val="center"/>
            <w:shd w:fill="E8EEF5"/>
          </w:tcPr>
          <w:p>
            <w:pPr>
              <w:spacing w:after="0"/>
            </w:pPr>
            <w:r/>
            <w:r>
              <w:rPr>
                <w:rFonts w:ascii="Malgun Gothic" w:hAnsi="Malgun Gothic" w:eastAsia="Malgun Gothic"/>
                <w:b/>
                <w:color w:val="1F4D78"/>
                <w:sz w:val="17"/>
              </w:rPr>
              <w:t>값/정책</w:t>
            </w:r>
          </w:p>
        </w:tc>
        <w:tc>
          <w:tcPr>
            <w:tcW w:type="dxa" w:w="3456"/>
            <w:vAlign w:val="center"/>
            <w:shd w:fill="E8EEF5"/>
          </w:tcPr>
          <w:p>
            <w:pPr>
              <w:spacing w:after="0"/>
            </w:pPr>
            <w:r/>
            <w:r>
              <w:rPr>
                <w:rFonts w:ascii="Malgun Gothic" w:hAnsi="Malgun Gothic" w:eastAsia="Malgun Gothic"/>
                <w:b/>
                <w:color w:val="1F4D78"/>
                <w:sz w:val="17"/>
              </w:rPr>
              <w:t>이유</w:t>
            </w:r>
          </w:p>
        </w:tc>
      </w:tr>
      <w:tr>
        <w:tc>
          <w:tcPr>
            <w:tcW w:type="dxa" w:w="1984"/>
            <w:vAlign w:val="center"/>
          </w:tcPr>
          <w:p>
            <w:pPr>
              <w:spacing w:after="0"/>
            </w:pPr>
            <w:r/>
            <w:r>
              <w:rPr>
                <w:rFonts w:ascii="Malgun Gothic" w:hAnsi="Malgun Gothic" w:eastAsia="Malgun Gothic"/>
                <w:b w:val="0"/>
                <w:color w:val="111827"/>
                <w:sz w:val="16"/>
              </w:rPr>
              <w:t>WebRTC track fps</w:t>
            </w:r>
          </w:p>
        </w:tc>
        <w:tc>
          <w:tcPr>
            <w:tcW w:type="dxa" w:w="2835"/>
            <w:vAlign w:val="center"/>
          </w:tcPr>
          <w:p>
            <w:pPr>
              <w:spacing w:after="0"/>
            </w:pPr>
            <w:r/>
            <w:r>
              <w:rPr>
                <w:rFonts w:ascii="Malgun Gothic" w:hAnsi="Malgun Gothic" w:eastAsia="Malgun Gothic"/>
                <w:b w:val="0"/>
                <w:color w:val="111827"/>
                <w:sz w:val="16"/>
              </w:rPr>
              <w:t>analysis_fps 기준, 최대 60fps clamp</w:t>
            </w:r>
          </w:p>
        </w:tc>
        <w:tc>
          <w:tcPr>
            <w:tcW w:type="dxa" w:w="4535"/>
            <w:vAlign w:val="center"/>
          </w:tcPr>
          <w:p>
            <w:pPr>
              <w:spacing w:after="0"/>
            </w:pPr>
            <w:r/>
            <w:r>
              <w:rPr>
                <w:rFonts w:ascii="Malgun Gothic" w:hAnsi="Malgun Gothic" w:eastAsia="Malgun Gothic"/>
                <w:b w:val="0"/>
                <w:color w:val="111827"/>
                <w:sz w:val="16"/>
              </w:rPr>
              <w:t>대시보드 분석 프레임과 PWA FPS 차이를 줄인다.</w:t>
            </w:r>
          </w:p>
        </w:tc>
      </w:tr>
      <w:tr>
        <w:tc>
          <w:tcPr>
            <w:tcW w:type="dxa" w:w="1984"/>
            <w:vAlign w:val="center"/>
          </w:tcPr>
          <w:p>
            <w:pPr>
              <w:spacing w:after="0"/>
            </w:pPr>
            <w:r/>
            <w:r>
              <w:rPr>
                <w:rFonts w:ascii="Malgun Gothic" w:hAnsi="Malgun Gothic" w:eastAsia="Malgun Gothic"/>
                <w:b w:val="0"/>
                <w:color w:val="111827"/>
                <w:sz w:val="16"/>
              </w:rPr>
              <w:t>stale frame hold</w:t>
            </w:r>
          </w:p>
        </w:tc>
        <w:tc>
          <w:tcPr>
            <w:tcW w:type="dxa" w:w="2835"/>
            <w:vAlign w:val="center"/>
          </w:tcPr>
          <w:p>
            <w:pPr>
              <w:spacing w:after="0"/>
            </w:pPr>
            <w:r/>
            <w:r>
              <w:rPr>
                <w:rFonts w:ascii="Malgun Gothic" w:hAnsi="Malgun Gothic" w:eastAsia="Malgun Gothic"/>
                <w:b w:val="0"/>
                <w:color w:val="111827"/>
                <w:sz w:val="16"/>
              </w:rPr>
              <w:t>최근 정상 프레임을 최대 5초 유지</w:t>
            </w:r>
          </w:p>
        </w:tc>
        <w:tc>
          <w:tcPr>
            <w:tcW w:type="dxa" w:w="4535"/>
            <w:vAlign w:val="center"/>
          </w:tcPr>
          <w:p>
            <w:pPr>
              <w:spacing w:after="0"/>
            </w:pPr>
            <w:r/>
            <w:r>
              <w:rPr>
                <w:rFonts w:ascii="Malgun Gothic" w:hAnsi="Malgun Gothic" w:eastAsia="Malgun Gothic"/>
                <w:b w:val="0"/>
                <w:color w:val="111827"/>
                <w:sz w:val="16"/>
              </w:rPr>
              <w:t>짧은 네트워크 흔들림으로 화면이 바로 검게 변하지 않게 한다.</w:t>
            </w:r>
          </w:p>
        </w:tc>
      </w:tr>
      <w:tr>
        <w:tc>
          <w:tcPr>
            <w:tcW w:type="dxa" w:w="1984"/>
            <w:vAlign w:val="center"/>
          </w:tcPr>
          <w:p>
            <w:pPr>
              <w:spacing w:after="0"/>
            </w:pPr>
            <w:r/>
            <w:r>
              <w:rPr>
                <w:rFonts w:ascii="Malgun Gothic" w:hAnsi="Malgun Gothic" w:eastAsia="Malgun Gothic"/>
                <w:b w:val="0"/>
                <w:color w:val="111827"/>
                <w:sz w:val="16"/>
              </w:rPr>
              <w:t>codec preference</w:t>
            </w:r>
          </w:p>
        </w:tc>
        <w:tc>
          <w:tcPr>
            <w:tcW w:type="dxa" w:w="2835"/>
            <w:vAlign w:val="center"/>
          </w:tcPr>
          <w:p>
            <w:pPr>
              <w:spacing w:after="0"/>
            </w:pPr>
            <w:r/>
            <w:r>
              <w:rPr>
                <w:rFonts w:ascii="Malgun Gothic" w:hAnsi="Malgun Gothic" w:eastAsia="Malgun Gothic"/>
                <w:b w:val="0"/>
                <w:color w:val="111827"/>
                <w:sz w:val="16"/>
              </w:rPr>
              <w:t>H264 우선, VP8 fallback</w:t>
            </w:r>
          </w:p>
        </w:tc>
        <w:tc>
          <w:tcPr>
            <w:tcW w:type="dxa" w:w="4535"/>
            <w:vAlign w:val="center"/>
          </w:tcPr>
          <w:p>
            <w:pPr>
              <w:spacing w:after="0"/>
            </w:pPr>
            <w:r/>
            <w:r>
              <w:rPr>
                <w:rFonts w:ascii="Malgun Gothic" w:hAnsi="Malgun Gothic" w:eastAsia="Malgun Gothic"/>
                <w:b w:val="0"/>
                <w:color w:val="111827"/>
                <w:sz w:val="16"/>
              </w:rPr>
              <w:t>iPhone/PWA 호환성과 브라우저 호환성을 함께 고려한다.</w:t>
            </w:r>
          </w:p>
        </w:tc>
      </w:tr>
      <w:tr>
        <w:tc>
          <w:tcPr>
            <w:tcW w:type="dxa" w:w="1984"/>
            <w:vAlign w:val="center"/>
          </w:tcPr>
          <w:p>
            <w:pPr>
              <w:spacing w:after="0"/>
            </w:pPr>
            <w:r/>
            <w:r>
              <w:rPr>
                <w:rFonts w:ascii="Malgun Gothic" w:hAnsi="Malgun Gothic" w:eastAsia="Malgun Gothic"/>
                <w:b w:val="0"/>
                <w:color w:val="111827"/>
                <w:sz w:val="16"/>
              </w:rPr>
              <w:t>frame resize</w:t>
            </w:r>
          </w:p>
        </w:tc>
        <w:tc>
          <w:tcPr>
            <w:tcW w:type="dxa" w:w="2835"/>
            <w:vAlign w:val="center"/>
          </w:tcPr>
          <w:p>
            <w:pPr>
              <w:spacing w:after="0"/>
            </w:pPr>
            <w:r/>
            <w:r>
              <w:rPr>
                <w:rFonts w:ascii="Malgun Gothic" w:hAnsi="Malgun Gothic" w:eastAsia="Malgun Gothic"/>
                <w:b w:val="0"/>
                <w:color w:val="111827"/>
                <w:sz w:val="16"/>
              </w:rPr>
              <w:t>max edge 제한</w:t>
            </w:r>
          </w:p>
        </w:tc>
        <w:tc>
          <w:tcPr>
            <w:tcW w:type="dxa" w:w="4535"/>
            <w:vAlign w:val="center"/>
          </w:tcPr>
          <w:p>
            <w:pPr>
              <w:spacing w:after="0"/>
            </w:pPr>
            <w:r/>
            <w:r>
              <w:rPr>
                <w:rFonts w:ascii="Malgun Gothic" w:hAnsi="Malgun Gothic" w:eastAsia="Malgun Gothic"/>
                <w:b w:val="0"/>
                <w:color w:val="111827"/>
                <w:sz w:val="16"/>
              </w:rPr>
              <w:t>너무 큰 원본 영상이 WebRTC 인코딩 병목을 만들지 않게 한다.</w:t>
            </w:r>
          </w:p>
        </w:tc>
      </w:tr>
    </w:tbl>
    <w:p/>
    <w:p>
      <w:pPr>
        <w:sectPr>
          <w:pgSz w:w="12240" w:h="15840"/>
          <w:pgMar w:top="936" w:right="936" w:bottom="864" w:left="936" w:header="504" w:footer="504" w:gutter="0"/>
          <w:cols w:space="720"/>
          <w:docGrid w:linePitch="360"/>
        </w:sectPr>
      </w:pPr>
    </w:p>
    <w:p>
      <w:pPr>
        <w:pStyle w:val="Heading1"/>
        <w:spacing w:before="0" w:after="120"/>
      </w:pPr>
      <w:r>
        <w:t>12. 위험 구간 클립 저장</w:t>
      </w:r>
    </w:p>
    <w:p>
      <w:pPr>
        <w:spacing w:after="40"/>
        <w:jc w:val="center"/>
      </w:pPr>
      <w:r>
        <w:drawing>
          <wp:inline xmlns:a="http://schemas.openxmlformats.org/drawingml/2006/main" xmlns:pic="http://schemas.openxmlformats.org/drawingml/2006/picture">
            <wp:extent cx="6462224" cy="7909560"/>
            <wp:docPr id="8" name="Picture 8"/>
            <wp:cNvGraphicFramePr>
              <a:graphicFrameLocks noChangeAspect="1"/>
            </wp:cNvGraphicFramePr>
            <a:graphic>
              <a:graphicData uri="http://schemas.openxmlformats.org/drawingml/2006/picture">
                <pic:pic>
                  <pic:nvPicPr>
                    <pic:cNvPr id="0" name="detectwarning_clip_flow_ppt_white.png"/>
                    <pic:cNvPicPr/>
                  </pic:nvPicPr>
                  <pic:blipFill>
                    <a:blip r:embed="rId17"/>
                    <a:stretch>
                      <a:fillRect/>
                    </a:stretch>
                  </pic:blipFill>
                  <pic:spPr>
                    <a:xfrm>
                      <a:off x="0" y="0"/>
                      <a:ext cx="6462224" cy="7909560"/>
                    </a:xfrm>
                    <a:prstGeom prst="rect"/>
                  </pic:spPr>
                </pic:pic>
              </a:graphicData>
            </a:graphic>
          </wp:inline>
        </w:drawing>
      </w:r>
    </w:p>
    <w:p>
      <w:pPr>
        <w:spacing w:after="80"/>
        <w:jc w:val="center"/>
      </w:pPr>
      <w:r>
        <w:rPr>
          <w:rFonts w:ascii="Malgun Gothic" w:hAnsi="Malgun Gothic" w:eastAsia="Malgun Gothic"/>
          <w:color w:val="4B5563"/>
          <w:sz w:val="17"/>
        </w:rPr>
        <w:t>그림 8. 위험 구간 클립 저장 파이프라인 / 원본: Downloads.zip::detectwarning_clip_flow_ppt_white.pdf</w:t>
      </w:r>
    </w:p>
    <w:p>
      <w:pPr>
        <w:sectPr>
          <w:pgSz w:w="12240" w:h="15840"/>
          <w:pgMar w:top="936" w:right="936" w:bottom="864" w:left="936" w:header="504" w:footer="504" w:gutter="0"/>
          <w:cols w:space="720"/>
          <w:docGrid w:linePitch="360"/>
        </w:sectPr>
      </w:pPr>
    </w:p>
    <w:p>
      <w:r>
        <w:t>위험 이벤트가 발생하면 관절점/박스가 그려진 분석 프레임 기준으로 MP4 클립을 만든다. 원본 대화나 STT 원문은 저장하지 않고, 발표나 앱 기록에서는 위험 판단 근거가 되는 분석 화면만 재생한다.</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항목</w:t>
            </w:r>
          </w:p>
        </w:tc>
        <w:tc>
          <w:tcPr>
            <w:tcW w:type="dxa" w:w="3456"/>
            <w:vAlign w:val="center"/>
            <w:shd w:fill="E8EEF5"/>
          </w:tcPr>
          <w:p>
            <w:pPr>
              <w:spacing w:after="0"/>
            </w:pPr>
            <w:r/>
            <w:r>
              <w:rPr>
                <w:rFonts w:ascii="Malgun Gothic" w:hAnsi="Malgun Gothic" w:eastAsia="Malgun Gothic"/>
                <w:b/>
                <w:color w:val="1F4D78"/>
                <w:sz w:val="17"/>
              </w:rPr>
              <w:t>값</w:t>
            </w:r>
          </w:p>
        </w:tc>
        <w:tc>
          <w:tcPr>
            <w:tcW w:type="dxa" w:w="3456"/>
            <w:vAlign w:val="center"/>
            <w:shd w:fill="E8EEF5"/>
          </w:tcPr>
          <w:p>
            <w:pPr>
              <w:spacing w:after="0"/>
            </w:pPr>
            <w:r/>
            <w:r>
              <w:rPr>
                <w:rFonts w:ascii="Malgun Gothic" w:hAnsi="Malgun Gothic" w:eastAsia="Malgun Gothic"/>
                <w:b/>
                <w:color w:val="1F4D78"/>
                <w:sz w:val="17"/>
              </w:rPr>
              <w:t>이유</w:t>
            </w:r>
          </w:p>
        </w:tc>
      </w:tr>
      <w:tr>
        <w:tc>
          <w:tcPr>
            <w:tcW w:type="dxa" w:w="1814"/>
            <w:vAlign w:val="center"/>
          </w:tcPr>
          <w:p>
            <w:pPr>
              <w:spacing w:after="0"/>
            </w:pPr>
            <w:r/>
            <w:r>
              <w:rPr>
                <w:rFonts w:ascii="Malgun Gothic" w:hAnsi="Malgun Gothic" w:eastAsia="Malgun Gothic"/>
                <w:b w:val="0"/>
                <w:color w:val="111827"/>
                <w:sz w:val="16"/>
              </w:rPr>
              <w:t>링버퍼</w:t>
            </w:r>
          </w:p>
        </w:tc>
        <w:tc>
          <w:tcPr>
            <w:tcW w:type="dxa" w:w="2381"/>
            <w:vAlign w:val="center"/>
          </w:tcPr>
          <w:p>
            <w:pPr>
              <w:spacing w:after="0"/>
            </w:pPr>
            <w:r/>
            <w:r>
              <w:rPr>
                <w:rFonts w:ascii="Malgun Gothic" w:hAnsi="Malgun Gothic" w:eastAsia="Malgun Gothic"/>
                <w:b w:val="0"/>
                <w:color w:val="111827"/>
                <w:sz w:val="16"/>
              </w:rPr>
              <w:t>최근 30초, 최대 1200프레임</w:t>
            </w:r>
          </w:p>
        </w:tc>
        <w:tc>
          <w:tcPr>
            <w:tcW w:type="dxa" w:w="4819"/>
            <w:vAlign w:val="center"/>
          </w:tcPr>
          <w:p>
            <w:pPr>
              <w:spacing w:after="0"/>
            </w:pPr>
            <w:r/>
            <w:r>
              <w:rPr>
                <w:rFonts w:ascii="Malgun Gothic" w:hAnsi="Malgun Gothic" w:eastAsia="Malgun Gothic"/>
                <w:b w:val="0"/>
                <w:color w:val="111827"/>
                <w:sz w:val="16"/>
              </w:rPr>
              <w:t>판단 전 구간을 확보하면서 메모리 사용량을 제한한다.</w:t>
            </w:r>
          </w:p>
        </w:tc>
      </w:tr>
      <w:tr>
        <w:tc>
          <w:tcPr>
            <w:tcW w:type="dxa" w:w="1814"/>
            <w:vAlign w:val="center"/>
          </w:tcPr>
          <w:p>
            <w:pPr>
              <w:spacing w:after="0"/>
            </w:pPr>
            <w:r/>
            <w:r>
              <w:rPr>
                <w:rFonts w:ascii="Malgun Gothic" w:hAnsi="Malgun Gothic" w:eastAsia="Malgun Gothic"/>
                <w:b w:val="0"/>
                <w:color w:val="111827"/>
                <w:sz w:val="16"/>
              </w:rPr>
              <w:t>클립 범위</w:t>
            </w:r>
          </w:p>
        </w:tc>
        <w:tc>
          <w:tcPr>
            <w:tcW w:type="dxa" w:w="2381"/>
            <w:vAlign w:val="center"/>
          </w:tcPr>
          <w:p>
            <w:pPr>
              <w:spacing w:after="0"/>
            </w:pPr>
            <w:r/>
            <w:r>
              <w:rPr>
                <w:rFonts w:ascii="Malgun Gothic" w:hAnsi="Malgun Gothic" w:eastAsia="Malgun Gothic"/>
                <w:b w:val="0"/>
                <w:color w:val="111827"/>
                <w:sz w:val="16"/>
              </w:rPr>
              <w:t>판단 전 5초 + 판단 후 10초</w:t>
            </w:r>
          </w:p>
        </w:tc>
        <w:tc>
          <w:tcPr>
            <w:tcW w:type="dxa" w:w="4819"/>
            <w:vAlign w:val="center"/>
          </w:tcPr>
          <w:p>
            <w:pPr>
              <w:spacing w:after="0"/>
            </w:pPr>
            <w:r/>
            <w:r>
              <w:rPr>
                <w:rFonts w:ascii="Malgun Gothic" w:hAnsi="Malgun Gothic" w:eastAsia="Malgun Gothic"/>
                <w:b w:val="0"/>
                <w:color w:val="111827"/>
                <w:sz w:val="16"/>
              </w:rPr>
              <w:t>위험 발생 전 맥락과 이후 확인 장면을 함께 보여준다.</w:t>
            </w:r>
          </w:p>
        </w:tc>
      </w:tr>
      <w:tr>
        <w:tc>
          <w:tcPr>
            <w:tcW w:type="dxa" w:w="1814"/>
            <w:vAlign w:val="center"/>
          </w:tcPr>
          <w:p>
            <w:pPr>
              <w:spacing w:after="0"/>
            </w:pPr>
            <w:r/>
            <w:r>
              <w:rPr>
                <w:rFonts w:ascii="Malgun Gothic" w:hAnsi="Malgun Gothic" w:eastAsia="Malgun Gothic"/>
                <w:b w:val="0"/>
                <w:color w:val="111827"/>
                <w:sz w:val="16"/>
              </w:rPr>
              <w:t>클립 FPS</w:t>
            </w:r>
          </w:p>
        </w:tc>
        <w:tc>
          <w:tcPr>
            <w:tcW w:type="dxa" w:w="2381"/>
            <w:vAlign w:val="center"/>
          </w:tcPr>
          <w:p>
            <w:pPr>
              <w:spacing w:after="0"/>
            </w:pPr>
            <w:r/>
            <w:r>
              <w:rPr>
                <w:rFonts w:ascii="Malgun Gothic" w:hAnsi="Malgun Gothic" w:eastAsia="Malgun Gothic"/>
                <w:b w:val="0"/>
                <w:color w:val="111827"/>
                <w:sz w:val="16"/>
              </w:rPr>
              <w:t>최대 20fps, 최소 재생 15fps</w:t>
            </w:r>
          </w:p>
        </w:tc>
        <w:tc>
          <w:tcPr>
            <w:tcW w:type="dxa" w:w="4819"/>
            <w:vAlign w:val="center"/>
          </w:tcPr>
          <w:p>
            <w:pPr>
              <w:spacing w:after="0"/>
            </w:pPr>
            <w:r/>
            <w:r>
              <w:rPr>
                <w:rFonts w:ascii="Malgun Gothic" w:hAnsi="Malgun Gothic" w:eastAsia="Malgun Gothic"/>
                <w:b w:val="0"/>
                <w:color w:val="111827"/>
                <w:sz w:val="16"/>
              </w:rPr>
              <w:t>재생은 부드럽게 유지하되 파일 크기와 인코딩 시간을 제한한다.</w:t>
            </w:r>
          </w:p>
        </w:tc>
      </w:tr>
      <w:tr>
        <w:tc>
          <w:tcPr>
            <w:tcW w:type="dxa" w:w="1814"/>
            <w:vAlign w:val="center"/>
          </w:tcPr>
          <w:p>
            <w:pPr>
              <w:spacing w:after="0"/>
            </w:pPr>
            <w:r/>
            <w:r>
              <w:rPr>
                <w:rFonts w:ascii="Malgun Gothic" w:hAnsi="Malgun Gothic" w:eastAsia="Malgun Gothic"/>
                <w:b w:val="0"/>
                <w:color w:val="111827"/>
                <w:sz w:val="16"/>
              </w:rPr>
              <w:t>Range 요청</w:t>
            </w:r>
          </w:p>
        </w:tc>
        <w:tc>
          <w:tcPr>
            <w:tcW w:type="dxa" w:w="2381"/>
            <w:vAlign w:val="center"/>
          </w:tcPr>
          <w:p>
            <w:pPr>
              <w:spacing w:after="0"/>
            </w:pPr>
            <w:r/>
            <w:r>
              <w:rPr>
                <w:rFonts w:ascii="Malgun Gothic" w:hAnsi="Malgun Gothic" w:eastAsia="Malgun Gothic"/>
                <w:b w:val="0"/>
                <w:color w:val="111827"/>
                <w:sz w:val="16"/>
              </w:rPr>
              <w:t>지원</w:t>
            </w:r>
          </w:p>
        </w:tc>
        <w:tc>
          <w:tcPr>
            <w:tcW w:type="dxa" w:w="4819"/>
            <w:vAlign w:val="center"/>
          </w:tcPr>
          <w:p>
            <w:pPr>
              <w:spacing w:after="0"/>
            </w:pPr>
            <w:r/>
            <w:r>
              <w:rPr>
                <w:rFonts w:ascii="Malgun Gothic" w:hAnsi="Malgun Gothic" w:eastAsia="Malgun Gothic"/>
                <w:b w:val="0"/>
                <w:color w:val="111827"/>
                <w:sz w:val="16"/>
              </w:rPr>
              <w:t>iPhone Safari/PWA에서 MP4 seek와 스트리밍 재생이 가능하게 한다.</w:t>
            </w:r>
          </w:p>
        </w:tc>
      </w:tr>
    </w:tbl>
    <w:p/>
    <w:p>
      <w:pPr>
        <w:sectPr>
          <w:pgSz w:w="12240" w:h="15840"/>
          <w:pgMar w:top="936" w:right="936" w:bottom="864" w:left="936" w:header="504" w:footer="504" w:gutter="0"/>
          <w:cols w:space="720"/>
          <w:docGrid w:linePitch="360"/>
        </w:sectPr>
      </w:pPr>
    </w:p>
    <w:p>
      <w:pPr>
        <w:pStyle w:val="Heading1"/>
        <w:spacing w:before="0" w:after="120"/>
      </w:pPr>
      <w:r>
        <w:t>13. 앱 백엔드 ERD와 데이터 흐름</w:t>
      </w:r>
    </w:p>
    <w:p>
      <w:pPr>
        <w:spacing w:after="40"/>
        <w:jc w:val="center"/>
      </w:pPr>
      <w:r>
        <w:drawing>
          <wp:inline xmlns:a="http://schemas.openxmlformats.org/drawingml/2006/main" xmlns:pic="http://schemas.openxmlformats.org/drawingml/2006/picture">
            <wp:extent cx="5629531" cy="7909560"/>
            <wp:docPr id="9" name="Picture 9"/>
            <wp:cNvGraphicFramePr>
              <a:graphicFrameLocks noChangeAspect="1"/>
            </wp:cNvGraphicFramePr>
            <a:graphic>
              <a:graphicData uri="http://schemas.openxmlformats.org/drawingml/2006/picture">
                <pic:pic>
                  <pic:nvPicPr>
                    <pic:cNvPr id="0" name="detectwarning_er_diagram_ppt_white.png"/>
                    <pic:cNvPicPr/>
                  </pic:nvPicPr>
                  <pic:blipFill>
                    <a:blip r:embed="rId18"/>
                    <a:stretch>
                      <a:fillRect/>
                    </a:stretch>
                  </pic:blipFill>
                  <pic:spPr>
                    <a:xfrm>
                      <a:off x="0" y="0"/>
                      <a:ext cx="5629531" cy="7909560"/>
                    </a:xfrm>
                    <a:prstGeom prst="rect"/>
                  </pic:spPr>
                </pic:pic>
              </a:graphicData>
            </a:graphic>
          </wp:inline>
        </w:drawing>
      </w:r>
    </w:p>
    <w:p>
      <w:pPr>
        <w:spacing w:after="80"/>
        <w:jc w:val="center"/>
      </w:pPr>
      <w:r>
        <w:rPr>
          <w:rFonts w:ascii="Malgun Gothic" w:hAnsi="Malgun Gothic" w:eastAsia="Malgun Gothic"/>
          <w:color w:val="4B5563"/>
          <w:sz w:val="17"/>
        </w:rPr>
        <w:t>그림 9. 앱 백엔드 ERD / 원본: Downloads.zip::detectwarning_er_diagram_ppt_white.pdf</w:t>
      </w:r>
    </w:p>
    <w:p>
      <w:pPr>
        <w:sectPr>
          <w:pgSz w:w="12240" w:h="15840"/>
          <w:pgMar w:top="936" w:right="936" w:bottom="864" w:left="936" w:header="504" w:footer="504" w:gutter="0"/>
          <w:cols w:space="720"/>
          <w:docGrid w:linePitch="360"/>
        </w:sectPr>
      </w:pPr>
    </w:p>
    <w:p>
      <w:r>
        <w:t>백엔드는 사용자, CCTV, 사용자-CCTV 연결, 위험 이벤트, 점수 샘플, 상태 이벤트, 푸시 구독을 저장한다. 핵심은 CCTV code를 기준으로 여러 사용자가 같은 CCTV에 연결될 수 있고, 위험 이벤트는 CCTV 단위로 저장된다는 점이다.</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테이블</w:t>
            </w:r>
          </w:p>
        </w:tc>
        <w:tc>
          <w:tcPr>
            <w:tcW w:type="dxa" w:w="3456"/>
            <w:vAlign w:val="center"/>
            <w:shd w:fill="E8EEF5"/>
          </w:tcPr>
          <w:p>
            <w:pPr>
              <w:spacing w:after="0"/>
            </w:pPr>
            <w:r/>
            <w:r>
              <w:rPr>
                <w:rFonts w:ascii="Malgun Gothic" w:hAnsi="Malgun Gothic" w:eastAsia="Malgun Gothic"/>
                <w:b/>
                <w:color w:val="1F4D78"/>
                <w:sz w:val="17"/>
              </w:rPr>
              <w:t>역할</w:t>
            </w:r>
          </w:p>
        </w:tc>
        <w:tc>
          <w:tcPr>
            <w:tcW w:type="dxa" w:w="3456"/>
            <w:vAlign w:val="center"/>
            <w:shd w:fill="E8EEF5"/>
          </w:tcPr>
          <w:p>
            <w:pPr>
              <w:spacing w:after="0"/>
            </w:pPr>
            <w:r/>
            <w:r>
              <w:rPr>
                <w:rFonts w:ascii="Malgun Gothic" w:hAnsi="Malgun Gothic" w:eastAsia="Malgun Gothic"/>
                <w:b/>
                <w:color w:val="1F4D78"/>
                <w:sz w:val="17"/>
              </w:rPr>
              <w:t>설계 이유</w:t>
            </w:r>
          </w:p>
        </w:tc>
      </w:tr>
      <w:tr>
        <w:tc>
          <w:tcPr>
            <w:tcW w:type="dxa" w:w="2268"/>
            <w:vAlign w:val="center"/>
          </w:tcPr>
          <w:p>
            <w:pPr>
              <w:spacing w:after="0"/>
            </w:pPr>
            <w:r/>
            <w:r>
              <w:rPr>
                <w:rFonts w:ascii="Malgun Gothic" w:hAnsi="Malgun Gothic" w:eastAsia="Malgun Gothic"/>
                <w:b w:val="0"/>
                <w:color w:val="111827"/>
                <w:sz w:val="16"/>
              </w:rPr>
              <w:t>USERS / SESSIONS / USER_PROFILES</w:t>
            </w:r>
          </w:p>
        </w:tc>
        <w:tc>
          <w:tcPr>
            <w:tcW w:type="dxa" w:w="3118"/>
            <w:vAlign w:val="center"/>
          </w:tcPr>
          <w:p>
            <w:pPr>
              <w:spacing w:after="0"/>
            </w:pPr>
            <w:r/>
            <w:r>
              <w:rPr>
                <w:rFonts w:ascii="Malgun Gothic" w:hAnsi="Malgun Gothic" w:eastAsia="Malgun Gothic"/>
                <w:b w:val="0"/>
                <w:color w:val="111827"/>
                <w:sz w:val="16"/>
              </w:rPr>
              <w:t>회원가입, 로그인, 사용자 정보</w:t>
            </w:r>
          </w:p>
        </w:tc>
        <w:tc>
          <w:tcPr>
            <w:tcW w:type="dxa" w:w="3969"/>
            <w:vAlign w:val="center"/>
          </w:tcPr>
          <w:p>
            <w:pPr>
              <w:spacing w:after="0"/>
            </w:pPr>
            <w:r/>
            <w:r>
              <w:rPr>
                <w:rFonts w:ascii="Malgun Gothic" w:hAnsi="Malgun Gothic" w:eastAsia="Malgun Gothic"/>
                <w:b w:val="0"/>
                <w:color w:val="111827"/>
                <w:sz w:val="16"/>
              </w:rPr>
              <w:t>PWA 사용자 권한과 푸시 대상을 관리한다.</w:t>
            </w:r>
          </w:p>
        </w:tc>
      </w:tr>
      <w:tr>
        <w:tc>
          <w:tcPr>
            <w:tcW w:type="dxa" w:w="2268"/>
            <w:vAlign w:val="center"/>
          </w:tcPr>
          <w:p>
            <w:pPr>
              <w:spacing w:after="0"/>
            </w:pPr>
            <w:r/>
            <w:r>
              <w:rPr>
                <w:rFonts w:ascii="Malgun Gothic" w:hAnsi="Malgun Gothic" w:eastAsia="Malgun Gothic"/>
                <w:b w:val="0"/>
                <w:color w:val="111827"/>
                <w:sz w:val="16"/>
              </w:rPr>
              <w:t>CCTVS</w:t>
            </w:r>
          </w:p>
        </w:tc>
        <w:tc>
          <w:tcPr>
            <w:tcW w:type="dxa" w:w="3118"/>
            <w:vAlign w:val="center"/>
          </w:tcPr>
          <w:p>
            <w:pPr>
              <w:spacing w:after="0"/>
            </w:pPr>
            <w:r/>
            <w:r>
              <w:rPr>
                <w:rFonts w:ascii="Malgun Gothic" w:hAnsi="Malgun Gothic" w:eastAsia="Malgun Gothic"/>
                <w:b w:val="0"/>
                <w:color w:val="111827"/>
                <w:sz w:val="16"/>
              </w:rPr>
              <w:t>CCTV 코드, 이름, 위치, 상태, 최신 점수</w:t>
            </w:r>
          </w:p>
        </w:tc>
        <w:tc>
          <w:tcPr>
            <w:tcW w:type="dxa" w:w="3969"/>
            <w:vAlign w:val="center"/>
          </w:tcPr>
          <w:p>
            <w:pPr>
              <w:spacing w:after="0"/>
            </w:pPr>
            <w:r/>
            <w:r>
              <w:rPr>
                <w:rFonts w:ascii="Malgun Gothic" w:hAnsi="Malgun Gothic" w:eastAsia="Malgun Gothic"/>
                <w:b w:val="0"/>
                <w:color w:val="111827"/>
                <w:sz w:val="16"/>
              </w:rPr>
              <w:t>앱 사용자가 입력하는 code와 추론 서버 client_id를 연결한다.</w:t>
            </w:r>
          </w:p>
        </w:tc>
      </w:tr>
      <w:tr>
        <w:tc>
          <w:tcPr>
            <w:tcW w:type="dxa" w:w="2268"/>
            <w:vAlign w:val="center"/>
          </w:tcPr>
          <w:p>
            <w:pPr>
              <w:spacing w:after="0"/>
            </w:pPr>
            <w:r/>
            <w:r>
              <w:rPr>
                <w:rFonts w:ascii="Malgun Gothic" w:hAnsi="Malgun Gothic" w:eastAsia="Malgun Gothic"/>
                <w:b w:val="0"/>
                <w:color w:val="111827"/>
                <w:sz w:val="16"/>
              </w:rPr>
              <w:t>USER_CCTVS</w:t>
            </w:r>
          </w:p>
        </w:tc>
        <w:tc>
          <w:tcPr>
            <w:tcW w:type="dxa" w:w="3118"/>
            <w:vAlign w:val="center"/>
          </w:tcPr>
          <w:p>
            <w:pPr>
              <w:spacing w:after="0"/>
            </w:pPr>
            <w:r/>
            <w:r>
              <w:rPr>
                <w:rFonts w:ascii="Malgun Gothic" w:hAnsi="Malgun Gothic" w:eastAsia="Malgun Gothic"/>
                <w:b w:val="0"/>
                <w:color w:val="111827"/>
                <w:sz w:val="16"/>
              </w:rPr>
              <w:t>사용자와 CCTV의 다대다 연결</w:t>
            </w:r>
          </w:p>
        </w:tc>
        <w:tc>
          <w:tcPr>
            <w:tcW w:type="dxa" w:w="3969"/>
            <w:vAlign w:val="center"/>
          </w:tcPr>
          <w:p>
            <w:pPr>
              <w:spacing w:after="0"/>
            </w:pPr>
            <w:r/>
            <w:r>
              <w:rPr>
                <w:rFonts w:ascii="Malgun Gothic" w:hAnsi="Malgun Gothic" w:eastAsia="Malgun Gothic"/>
                <w:b w:val="0"/>
                <w:color w:val="111827"/>
                <w:sz w:val="16"/>
              </w:rPr>
              <w:t>같은 코드를 입력한 모든 사용자가 동등한 권한을 갖게 한다.</w:t>
            </w:r>
          </w:p>
        </w:tc>
      </w:tr>
      <w:tr>
        <w:tc>
          <w:tcPr>
            <w:tcW w:type="dxa" w:w="2268"/>
            <w:vAlign w:val="center"/>
          </w:tcPr>
          <w:p>
            <w:pPr>
              <w:spacing w:after="0"/>
            </w:pPr>
            <w:r/>
            <w:r>
              <w:rPr>
                <w:rFonts w:ascii="Malgun Gothic" w:hAnsi="Malgun Gothic" w:eastAsia="Malgun Gothic"/>
                <w:b w:val="0"/>
                <w:color w:val="111827"/>
                <w:sz w:val="16"/>
              </w:rPr>
              <w:t>RISK_EVENTS</w:t>
            </w:r>
          </w:p>
        </w:tc>
        <w:tc>
          <w:tcPr>
            <w:tcW w:type="dxa" w:w="3118"/>
            <w:vAlign w:val="center"/>
          </w:tcPr>
          <w:p>
            <w:pPr>
              <w:spacing w:after="0"/>
            </w:pPr>
            <w:r/>
            <w:r>
              <w:rPr>
                <w:rFonts w:ascii="Malgun Gothic" w:hAnsi="Malgun Gothic" w:eastAsia="Malgun Gothic"/>
                <w:b w:val="0"/>
                <w:color w:val="111827"/>
                <w:sz w:val="16"/>
              </w:rPr>
              <w:t>위험 사건, 점수, 이유, clipUrl, incident_key</w:t>
            </w:r>
          </w:p>
        </w:tc>
        <w:tc>
          <w:tcPr>
            <w:tcW w:type="dxa" w:w="3969"/>
            <w:vAlign w:val="center"/>
          </w:tcPr>
          <w:p>
            <w:pPr>
              <w:spacing w:after="0"/>
            </w:pPr>
            <w:r/>
            <w:r>
              <w:rPr>
                <w:rFonts w:ascii="Malgun Gothic" w:hAnsi="Malgun Gothic" w:eastAsia="Malgun Gothic"/>
                <w:b w:val="0"/>
                <w:color w:val="111827"/>
                <w:sz w:val="16"/>
              </w:rPr>
              <w:t>기록 목록과 상세 화면, 푸시 알림의 근거가 된다.</w:t>
            </w:r>
          </w:p>
        </w:tc>
      </w:tr>
      <w:tr>
        <w:tc>
          <w:tcPr>
            <w:tcW w:type="dxa" w:w="2268"/>
            <w:vAlign w:val="center"/>
          </w:tcPr>
          <w:p>
            <w:pPr>
              <w:spacing w:after="0"/>
            </w:pPr>
            <w:r/>
            <w:r>
              <w:rPr>
                <w:rFonts w:ascii="Malgun Gothic" w:hAnsi="Malgun Gothic" w:eastAsia="Malgun Gothic"/>
                <w:b w:val="0"/>
                <w:color w:val="111827"/>
                <w:sz w:val="16"/>
              </w:rPr>
              <w:t>CCTV_SCORE_SAMPLES</w:t>
            </w:r>
          </w:p>
        </w:tc>
        <w:tc>
          <w:tcPr>
            <w:tcW w:type="dxa" w:w="3118"/>
            <w:vAlign w:val="center"/>
          </w:tcPr>
          <w:p>
            <w:pPr>
              <w:spacing w:after="0"/>
            </w:pPr>
            <w:r/>
            <w:r>
              <w:rPr>
                <w:rFonts w:ascii="Malgun Gothic" w:hAnsi="Malgun Gothic" w:eastAsia="Malgun Gothic"/>
                <w:b w:val="0"/>
                <w:color w:val="111827"/>
                <w:sz w:val="16"/>
              </w:rPr>
              <w:t>시간별 위험 점수 추이</w:t>
            </w:r>
          </w:p>
        </w:tc>
        <w:tc>
          <w:tcPr>
            <w:tcW w:type="dxa" w:w="3969"/>
            <w:vAlign w:val="center"/>
          </w:tcPr>
          <w:p>
            <w:pPr>
              <w:spacing w:after="0"/>
            </w:pPr>
            <w:r/>
            <w:r>
              <w:rPr>
                <w:rFonts w:ascii="Malgun Gothic" w:hAnsi="Malgun Gothic" w:eastAsia="Malgun Gothic"/>
                <w:b w:val="0"/>
                <w:color w:val="111827"/>
                <w:sz w:val="16"/>
              </w:rPr>
              <w:t>PWA의 위험 점수 그래프를 만든다.</w:t>
            </w:r>
          </w:p>
        </w:tc>
      </w:tr>
      <w:tr>
        <w:tc>
          <w:tcPr>
            <w:tcW w:type="dxa" w:w="2268"/>
            <w:vAlign w:val="center"/>
          </w:tcPr>
          <w:p>
            <w:pPr>
              <w:spacing w:after="0"/>
            </w:pPr>
            <w:r/>
            <w:r>
              <w:rPr>
                <w:rFonts w:ascii="Malgun Gothic" w:hAnsi="Malgun Gothic" w:eastAsia="Malgun Gothic"/>
                <w:b w:val="0"/>
                <w:color w:val="111827"/>
                <w:sz w:val="16"/>
              </w:rPr>
              <w:t>PUSH_SUBSCRIPTIONS</w:t>
            </w:r>
          </w:p>
        </w:tc>
        <w:tc>
          <w:tcPr>
            <w:tcW w:type="dxa" w:w="3118"/>
            <w:vAlign w:val="center"/>
          </w:tcPr>
          <w:p>
            <w:pPr>
              <w:spacing w:after="0"/>
            </w:pPr>
            <w:r/>
            <w:r>
              <w:rPr>
                <w:rFonts w:ascii="Malgun Gothic" w:hAnsi="Malgun Gothic" w:eastAsia="Malgun Gothic"/>
                <w:b w:val="0"/>
                <w:color w:val="111827"/>
                <w:sz w:val="16"/>
              </w:rPr>
              <w:t>Web Push endpoint와 인증 정보</w:t>
            </w:r>
          </w:p>
        </w:tc>
        <w:tc>
          <w:tcPr>
            <w:tcW w:type="dxa" w:w="3969"/>
            <w:vAlign w:val="center"/>
          </w:tcPr>
          <w:p>
            <w:pPr>
              <w:spacing w:after="0"/>
            </w:pPr>
            <w:r/>
            <w:r>
              <w:rPr>
                <w:rFonts w:ascii="Malgun Gothic" w:hAnsi="Malgun Gothic" w:eastAsia="Malgun Gothic"/>
                <w:b w:val="0"/>
                <w:color w:val="111827"/>
                <w:sz w:val="16"/>
              </w:rPr>
              <w:t>연결된 사용자에게 위험 알림을 보낸다.</w:t>
            </w:r>
          </w:p>
        </w:tc>
      </w:tr>
    </w:tbl>
    <w:p/>
    <w:p>
      <w:pPr>
        <w:sectPr>
          <w:pgSz w:w="12240" w:h="15840"/>
          <w:pgMar w:top="936" w:right="936" w:bottom="864" w:left="936" w:header="504" w:footer="504" w:gutter="0"/>
          <w:cols w:space="720"/>
          <w:docGrid w:linePitch="360"/>
        </w:sectPr>
      </w:pPr>
    </w:p>
    <w:p>
      <w:pPr>
        <w:pStyle w:val="Heading1"/>
        <w:spacing w:before="0" w:after="120"/>
      </w:pPr>
      <w:r>
        <w:t>14. 백엔드 이벤트 저장 및 푸시 알림</w:t>
      </w:r>
    </w:p>
    <w:p>
      <w:pPr>
        <w:spacing w:after="40"/>
        <w:jc w:val="center"/>
      </w:pPr>
      <w:r>
        <w:drawing>
          <wp:inline xmlns:a="http://schemas.openxmlformats.org/drawingml/2006/main" xmlns:pic="http://schemas.openxmlformats.org/drawingml/2006/picture">
            <wp:extent cx="9052560" cy="5431536"/>
            <wp:docPr id="10" name="Picture 10"/>
            <wp:cNvGraphicFramePr>
              <a:graphicFrameLocks noChangeAspect="1"/>
            </wp:cNvGraphicFramePr>
            <a:graphic>
              <a:graphicData uri="http://schemas.openxmlformats.org/drawingml/2006/picture">
                <pic:pic>
                  <pic:nvPicPr>
                    <pic:cNvPr id="0" name="detectwarning_backend_event_sequence_ppt_white.png"/>
                    <pic:cNvPicPr/>
                  </pic:nvPicPr>
                  <pic:blipFill>
                    <a:blip r:embed="rId19"/>
                    <a:stretch>
                      <a:fillRect/>
                    </a:stretch>
                  </pic:blipFill>
                  <pic:spPr>
                    <a:xfrm>
                      <a:off x="0" y="0"/>
                      <a:ext cx="9052560" cy="5431536"/>
                    </a:xfrm>
                    <a:prstGeom prst="rect"/>
                  </pic:spPr>
                </pic:pic>
              </a:graphicData>
            </a:graphic>
          </wp:inline>
        </w:drawing>
      </w:r>
    </w:p>
    <w:p>
      <w:pPr>
        <w:spacing w:after="80"/>
        <w:jc w:val="center"/>
      </w:pPr>
      <w:r>
        <w:rPr>
          <w:rFonts w:ascii="Malgun Gothic" w:hAnsi="Malgun Gothic" w:eastAsia="Malgun Gothic"/>
          <w:color w:val="4B5563"/>
          <w:sz w:val="17"/>
        </w:rPr>
        <w:t>그림 10. 백엔드 이벤트 저장 및 푸시 알림 흐름 / 원본: Downloads.zip::detectwarning_backend_event_sequence_ppt_white.pdf</w:t>
      </w:r>
    </w:p>
    <w:p>
      <w:pPr>
        <w:sectPr>
          <w:pgSz w:w="15840" w:h="12240" w:orient="landscape"/>
          <w:pgMar w:top="648" w:right="648" w:bottom="648" w:left="648" w:header="504" w:footer="504" w:gutter="0"/>
          <w:cols w:space="720"/>
          <w:docGrid w:linePitch="360"/>
        </w:sectPr>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E8EEF5"/>
          </w:tcPr>
          <w:p>
            <w:pPr>
              <w:spacing w:after="0"/>
            </w:pPr>
            <w:r/>
            <w:r>
              <w:rPr>
                <w:rFonts w:ascii="Malgun Gothic" w:hAnsi="Malgun Gothic" w:eastAsia="Malgun Gothic"/>
                <w:b/>
                <w:color w:val="1F4D78"/>
                <w:sz w:val="17"/>
              </w:rPr>
              <w:t>클래스</w:t>
            </w:r>
          </w:p>
        </w:tc>
        <w:tc>
          <w:tcPr>
            <w:tcW w:type="dxa" w:w="1728"/>
            <w:vAlign w:val="center"/>
            <w:shd w:fill="E8EEF5"/>
          </w:tcPr>
          <w:p>
            <w:pPr>
              <w:spacing w:after="0"/>
            </w:pPr>
            <w:r/>
            <w:r>
              <w:rPr>
                <w:rFonts w:ascii="Malgun Gothic" w:hAnsi="Malgun Gothic" w:eastAsia="Malgun Gothic"/>
                <w:b/>
                <w:color w:val="1F4D78"/>
                <w:sz w:val="17"/>
              </w:rPr>
              <w:t>warning_min</w:t>
            </w:r>
          </w:p>
        </w:tc>
        <w:tc>
          <w:tcPr>
            <w:tcW w:type="dxa" w:w="1728"/>
            <w:vAlign w:val="center"/>
            <w:shd w:fill="E8EEF5"/>
          </w:tcPr>
          <w:p>
            <w:pPr>
              <w:spacing w:after="0"/>
            </w:pPr>
            <w:r/>
            <w:r>
              <w:rPr>
                <w:rFonts w:ascii="Malgun Gothic" w:hAnsi="Malgun Gothic" w:eastAsia="Malgun Gothic"/>
                <w:b/>
                <w:color w:val="1F4D78"/>
                <w:sz w:val="17"/>
              </w:rPr>
              <w:t>danger_min</w:t>
            </w:r>
          </w:p>
        </w:tc>
        <w:tc>
          <w:tcPr>
            <w:tcW w:type="dxa" w:w="1728"/>
            <w:vAlign w:val="center"/>
            <w:shd w:fill="E8EEF5"/>
          </w:tcPr>
          <w:p>
            <w:pPr>
              <w:spacing w:after="0"/>
            </w:pPr>
            <w:r/>
            <w:r>
              <w:rPr>
                <w:rFonts w:ascii="Malgun Gothic" w:hAnsi="Malgun Gothic" w:eastAsia="Malgun Gothic"/>
                <w:b/>
                <w:color w:val="1F4D78"/>
                <w:sz w:val="17"/>
              </w:rPr>
              <w:t>confirm_hits/window</w:t>
            </w:r>
          </w:p>
        </w:tc>
        <w:tc>
          <w:tcPr>
            <w:tcW w:type="dxa" w:w="1728"/>
            <w:vAlign w:val="center"/>
            <w:shd w:fill="E8EEF5"/>
          </w:tcPr>
          <w:p>
            <w:pPr>
              <w:spacing w:after="0"/>
            </w:pPr>
            <w:r/>
            <w:r>
              <w:rPr>
                <w:rFonts w:ascii="Malgun Gothic" w:hAnsi="Malgun Gothic" w:eastAsia="Malgun Gothic"/>
                <w:b/>
                <w:color w:val="1F4D78"/>
                <w:sz w:val="17"/>
              </w:rPr>
              <w:t>cooldown</w:t>
            </w:r>
          </w:p>
        </w:tc>
        <w:tc>
          <w:tcPr>
            <w:tcW w:type="dxa" w:w="1728"/>
            <w:vAlign w:val="center"/>
            <w:shd w:fill="E8EEF5"/>
          </w:tcPr>
          <w:p>
            <w:pPr>
              <w:spacing w:after="0"/>
            </w:pPr>
            <w:r/>
            <w:r>
              <w:rPr>
                <w:rFonts w:ascii="Malgun Gothic" w:hAnsi="Malgun Gothic" w:eastAsia="Malgun Gothic"/>
                <w:b/>
                <w:color w:val="1F4D78"/>
                <w:sz w:val="17"/>
              </w:rPr>
              <w:t>이유</w:t>
            </w:r>
          </w:p>
        </w:tc>
      </w:tr>
      <w:tr>
        <w:tc>
          <w:tcPr>
            <w:tcW w:type="dxa" w:w="1361"/>
            <w:vAlign w:val="center"/>
          </w:tcPr>
          <w:p>
            <w:pPr>
              <w:spacing w:after="0"/>
            </w:pPr>
            <w:r/>
            <w:r>
              <w:rPr>
                <w:rFonts w:ascii="Malgun Gothic" w:hAnsi="Malgun Gothic" w:eastAsia="Malgun Gothic"/>
                <w:b w:val="0"/>
                <w:color w:val="111827"/>
                <w:sz w:val="16"/>
              </w:rPr>
              <w:t>violence</w:t>
            </w:r>
          </w:p>
        </w:tc>
        <w:tc>
          <w:tcPr>
            <w:tcW w:type="dxa" w:w="1361"/>
            <w:vAlign w:val="center"/>
          </w:tcPr>
          <w:p>
            <w:pPr>
              <w:spacing w:after="0"/>
            </w:pPr>
            <w:r/>
            <w:r>
              <w:rPr>
                <w:rFonts w:ascii="Malgun Gothic" w:hAnsi="Malgun Gothic" w:eastAsia="Malgun Gothic"/>
                <w:b w:val="0"/>
                <w:color w:val="111827"/>
                <w:sz w:val="16"/>
              </w:rPr>
              <w:t>58</w:t>
            </w:r>
          </w:p>
        </w:tc>
        <w:tc>
          <w:tcPr>
            <w:tcW w:type="dxa" w:w="1361"/>
            <w:vAlign w:val="center"/>
          </w:tcPr>
          <w:p>
            <w:pPr>
              <w:spacing w:after="0"/>
            </w:pPr>
            <w:r/>
            <w:r>
              <w:rPr>
                <w:rFonts w:ascii="Malgun Gothic" w:hAnsi="Malgun Gothic" w:eastAsia="Malgun Gothic"/>
                <w:b w:val="0"/>
                <w:color w:val="111827"/>
                <w:sz w:val="16"/>
              </w:rPr>
              <w:t>78</w:t>
            </w:r>
          </w:p>
        </w:tc>
        <w:tc>
          <w:tcPr>
            <w:tcW w:type="dxa" w:w="1984"/>
            <w:vAlign w:val="center"/>
          </w:tcPr>
          <w:p>
            <w:pPr>
              <w:spacing w:after="0"/>
            </w:pPr>
            <w:r/>
            <w:r>
              <w:rPr>
                <w:rFonts w:ascii="Malgun Gothic" w:hAnsi="Malgun Gothic" w:eastAsia="Malgun Gothic"/>
                <w:b w:val="0"/>
                <w:color w:val="111827"/>
                <w:sz w:val="16"/>
              </w:rPr>
              <w:t>2회 / 8초</w:t>
            </w:r>
          </w:p>
        </w:tc>
        <w:tc>
          <w:tcPr>
            <w:tcW w:type="dxa" w:w="1247"/>
            <w:vAlign w:val="center"/>
          </w:tcPr>
          <w:p>
            <w:pPr>
              <w:spacing w:after="0"/>
            </w:pPr>
            <w:r/>
            <w:r>
              <w:rPr>
                <w:rFonts w:ascii="Malgun Gothic" w:hAnsi="Malgun Gothic" w:eastAsia="Malgun Gothic"/>
                <w:b w:val="0"/>
                <w:color w:val="111827"/>
                <w:sz w:val="16"/>
              </w:rPr>
              <w:t>10초</w:t>
            </w:r>
          </w:p>
        </w:tc>
        <w:tc>
          <w:tcPr>
            <w:tcW w:type="dxa" w:w="3402"/>
            <w:vAlign w:val="center"/>
          </w:tcPr>
          <w:p>
            <w:pPr>
              <w:spacing w:after="0"/>
            </w:pPr>
            <w:r/>
            <w:r>
              <w:rPr>
                <w:rFonts w:ascii="Malgun Gothic" w:hAnsi="Malgun Gothic" w:eastAsia="Malgun Gothic"/>
                <w:b w:val="0"/>
                <w:color w:val="111827"/>
                <w:sz w:val="16"/>
              </w:rPr>
              <w:t>폭력은 빠르게 알려야 하지만 단일 오탐이 많아 2회 확인을 둔다.</w:t>
            </w:r>
          </w:p>
        </w:tc>
      </w:tr>
      <w:tr>
        <w:tc>
          <w:tcPr>
            <w:tcW w:type="dxa" w:w="1361"/>
            <w:vAlign w:val="center"/>
          </w:tcPr>
          <w:p>
            <w:pPr>
              <w:spacing w:after="0"/>
            </w:pPr>
            <w:r/>
            <w:r>
              <w:rPr>
                <w:rFonts w:ascii="Malgun Gothic" w:hAnsi="Malgun Gothic" w:eastAsia="Malgun Gothic"/>
                <w:b w:val="0"/>
                <w:color w:val="111827"/>
                <w:sz w:val="16"/>
              </w:rPr>
              <w:t>fall</w:t>
            </w:r>
          </w:p>
        </w:tc>
        <w:tc>
          <w:tcPr>
            <w:tcW w:type="dxa" w:w="1361"/>
            <w:vAlign w:val="center"/>
          </w:tcPr>
          <w:p>
            <w:pPr>
              <w:spacing w:after="0"/>
            </w:pPr>
            <w:r/>
            <w:r>
              <w:rPr>
                <w:rFonts w:ascii="Malgun Gothic" w:hAnsi="Malgun Gothic" w:eastAsia="Malgun Gothic"/>
                <w:b w:val="0"/>
                <w:color w:val="111827"/>
                <w:sz w:val="16"/>
              </w:rPr>
              <w:t>52</w:t>
            </w:r>
          </w:p>
        </w:tc>
        <w:tc>
          <w:tcPr>
            <w:tcW w:type="dxa" w:w="1361"/>
            <w:vAlign w:val="center"/>
          </w:tcPr>
          <w:p>
            <w:pPr>
              <w:spacing w:after="0"/>
            </w:pPr>
            <w:r/>
            <w:r>
              <w:rPr>
                <w:rFonts w:ascii="Malgun Gothic" w:hAnsi="Malgun Gothic" w:eastAsia="Malgun Gothic"/>
                <w:b w:val="0"/>
                <w:color w:val="111827"/>
                <w:sz w:val="16"/>
              </w:rPr>
              <w:t>72</w:t>
            </w:r>
          </w:p>
        </w:tc>
        <w:tc>
          <w:tcPr>
            <w:tcW w:type="dxa" w:w="1984"/>
            <w:vAlign w:val="center"/>
          </w:tcPr>
          <w:p>
            <w:pPr>
              <w:spacing w:after="0"/>
            </w:pPr>
            <w:r/>
            <w:r>
              <w:rPr>
                <w:rFonts w:ascii="Malgun Gothic" w:hAnsi="Malgun Gothic" w:eastAsia="Malgun Gothic"/>
                <w:b w:val="0"/>
                <w:color w:val="111827"/>
                <w:sz w:val="16"/>
              </w:rPr>
              <w:t>1회 / 8초</w:t>
            </w:r>
          </w:p>
        </w:tc>
        <w:tc>
          <w:tcPr>
            <w:tcW w:type="dxa" w:w="1247"/>
            <w:vAlign w:val="center"/>
          </w:tcPr>
          <w:p>
            <w:pPr>
              <w:spacing w:after="0"/>
            </w:pPr>
            <w:r/>
            <w:r>
              <w:rPr>
                <w:rFonts w:ascii="Malgun Gothic" w:hAnsi="Malgun Gothic" w:eastAsia="Malgun Gothic"/>
                <w:b w:val="0"/>
                <w:color w:val="111827"/>
                <w:sz w:val="16"/>
              </w:rPr>
              <w:t>10초</w:t>
            </w:r>
          </w:p>
        </w:tc>
        <w:tc>
          <w:tcPr>
            <w:tcW w:type="dxa" w:w="3402"/>
            <w:vAlign w:val="center"/>
          </w:tcPr>
          <w:p>
            <w:pPr>
              <w:spacing w:after="0"/>
            </w:pPr>
            <w:r/>
            <w:r>
              <w:rPr>
                <w:rFonts w:ascii="Malgun Gothic" w:hAnsi="Malgun Gothic" w:eastAsia="Malgun Gothic"/>
                <w:b w:val="0"/>
                <w:color w:val="111827"/>
                <w:sz w:val="16"/>
              </w:rPr>
              <w:t>쓰러짐은 놓치면 위험하므로 warning 문턱과 반복 요구를 낮춘다.</w:t>
            </w:r>
          </w:p>
        </w:tc>
      </w:tr>
      <w:tr>
        <w:tc>
          <w:tcPr>
            <w:tcW w:type="dxa" w:w="1361"/>
            <w:vAlign w:val="center"/>
          </w:tcPr>
          <w:p>
            <w:pPr>
              <w:spacing w:after="0"/>
            </w:pPr>
            <w:r/>
            <w:r>
              <w:rPr>
                <w:rFonts w:ascii="Malgun Gothic" w:hAnsi="Malgun Gothic" w:eastAsia="Malgun Gothic"/>
                <w:b w:val="0"/>
                <w:color w:val="111827"/>
                <w:sz w:val="16"/>
              </w:rPr>
              <w:t>loitering</w:t>
            </w:r>
          </w:p>
        </w:tc>
        <w:tc>
          <w:tcPr>
            <w:tcW w:type="dxa" w:w="1361"/>
            <w:vAlign w:val="center"/>
          </w:tcPr>
          <w:p>
            <w:pPr>
              <w:spacing w:after="0"/>
            </w:pPr>
            <w:r/>
            <w:r>
              <w:rPr>
                <w:rFonts w:ascii="Malgun Gothic" w:hAnsi="Malgun Gothic" w:eastAsia="Malgun Gothic"/>
                <w:b w:val="0"/>
                <w:color w:val="111827"/>
                <w:sz w:val="16"/>
              </w:rPr>
              <w:t>64</w:t>
            </w:r>
          </w:p>
        </w:tc>
        <w:tc>
          <w:tcPr>
            <w:tcW w:type="dxa" w:w="1361"/>
            <w:vAlign w:val="center"/>
          </w:tcPr>
          <w:p>
            <w:pPr>
              <w:spacing w:after="0"/>
            </w:pPr>
            <w:r/>
            <w:r>
              <w:rPr>
                <w:rFonts w:ascii="Malgun Gothic" w:hAnsi="Malgun Gothic" w:eastAsia="Malgun Gothic"/>
                <w:b w:val="0"/>
                <w:color w:val="111827"/>
                <w:sz w:val="16"/>
              </w:rPr>
              <w:t>82</w:t>
            </w:r>
          </w:p>
        </w:tc>
        <w:tc>
          <w:tcPr>
            <w:tcW w:type="dxa" w:w="1984"/>
            <w:vAlign w:val="center"/>
          </w:tcPr>
          <w:p>
            <w:pPr>
              <w:spacing w:after="0"/>
            </w:pPr>
            <w:r/>
            <w:r>
              <w:rPr>
                <w:rFonts w:ascii="Malgun Gothic" w:hAnsi="Malgun Gothic" w:eastAsia="Malgun Gothic"/>
                <w:b w:val="0"/>
                <w:color w:val="111827"/>
                <w:sz w:val="16"/>
              </w:rPr>
              <w:t>2회 / 14초</w:t>
            </w:r>
          </w:p>
        </w:tc>
        <w:tc>
          <w:tcPr>
            <w:tcW w:type="dxa" w:w="1247"/>
            <w:vAlign w:val="center"/>
          </w:tcPr>
          <w:p>
            <w:pPr>
              <w:spacing w:after="0"/>
            </w:pPr>
            <w:r/>
            <w:r>
              <w:rPr>
                <w:rFonts w:ascii="Malgun Gothic" w:hAnsi="Malgun Gothic" w:eastAsia="Malgun Gothic"/>
                <w:b w:val="0"/>
                <w:color w:val="111827"/>
                <w:sz w:val="16"/>
              </w:rPr>
              <w:t>14초</w:t>
            </w:r>
          </w:p>
        </w:tc>
        <w:tc>
          <w:tcPr>
            <w:tcW w:type="dxa" w:w="3402"/>
            <w:vAlign w:val="center"/>
          </w:tcPr>
          <w:p>
            <w:pPr>
              <w:spacing w:after="0"/>
            </w:pPr>
            <w:r/>
            <w:r>
              <w:rPr>
                <w:rFonts w:ascii="Malgun Gothic" w:hAnsi="Malgun Gothic" w:eastAsia="Malgun Gothic"/>
                <w:b w:val="0"/>
                <w:color w:val="111827"/>
                <w:sz w:val="16"/>
              </w:rPr>
              <w:t>배회는 오탐이 많아 문턱과 확인 시간을 높인다.</w:t>
            </w:r>
          </w:p>
        </w:tc>
      </w:tr>
      <w:tr>
        <w:tc>
          <w:tcPr>
            <w:tcW w:type="dxa" w:w="1361"/>
            <w:vAlign w:val="center"/>
          </w:tcPr>
          <w:p>
            <w:pPr>
              <w:spacing w:after="0"/>
            </w:pPr>
            <w:r/>
            <w:r>
              <w:rPr>
                <w:rFonts w:ascii="Malgun Gothic" w:hAnsi="Malgun Gothic" w:eastAsia="Malgun Gothic"/>
                <w:b w:val="0"/>
                <w:color w:val="111827"/>
                <w:sz w:val="16"/>
              </w:rPr>
              <w:t>audio_risk</w:t>
            </w:r>
          </w:p>
        </w:tc>
        <w:tc>
          <w:tcPr>
            <w:tcW w:type="dxa" w:w="1361"/>
            <w:vAlign w:val="center"/>
          </w:tcPr>
          <w:p>
            <w:pPr>
              <w:spacing w:after="0"/>
            </w:pPr>
            <w:r/>
            <w:r>
              <w:rPr>
                <w:rFonts w:ascii="Malgun Gothic" w:hAnsi="Malgun Gothic" w:eastAsia="Malgun Gothic"/>
                <w:b w:val="0"/>
                <w:color w:val="111827"/>
                <w:sz w:val="16"/>
              </w:rPr>
              <w:t>68</w:t>
            </w:r>
          </w:p>
        </w:tc>
        <w:tc>
          <w:tcPr>
            <w:tcW w:type="dxa" w:w="1361"/>
            <w:vAlign w:val="center"/>
          </w:tcPr>
          <w:p>
            <w:pPr>
              <w:spacing w:after="0"/>
            </w:pPr>
            <w:r/>
            <w:r>
              <w:rPr>
                <w:rFonts w:ascii="Malgun Gothic" w:hAnsi="Malgun Gothic" w:eastAsia="Malgun Gothic"/>
                <w:b w:val="0"/>
                <w:color w:val="111827"/>
                <w:sz w:val="16"/>
              </w:rPr>
              <w:t>82</w:t>
            </w:r>
          </w:p>
        </w:tc>
        <w:tc>
          <w:tcPr>
            <w:tcW w:type="dxa" w:w="1984"/>
            <w:vAlign w:val="center"/>
          </w:tcPr>
          <w:p>
            <w:pPr>
              <w:spacing w:after="0"/>
            </w:pPr>
            <w:r/>
            <w:r>
              <w:rPr>
                <w:rFonts w:ascii="Malgun Gothic" w:hAnsi="Malgun Gothic" w:eastAsia="Malgun Gothic"/>
                <w:b w:val="0"/>
                <w:color w:val="111827"/>
                <w:sz w:val="16"/>
              </w:rPr>
              <w:t>2회 / 20초</w:t>
            </w:r>
          </w:p>
        </w:tc>
        <w:tc>
          <w:tcPr>
            <w:tcW w:type="dxa" w:w="1247"/>
            <w:vAlign w:val="center"/>
          </w:tcPr>
          <w:p>
            <w:pPr>
              <w:spacing w:after="0"/>
            </w:pPr>
            <w:r/>
            <w:r>
              <w:rPr>
                <w:rFonts w:ascii="Malgun Gothic" w:hAnsi="Malgun Gothic" w:eastAsia="Malgun Gothic"/>
                <w:b w:val="0"/>
                <w:color w:val="111827"/>
                <w:sz w:val="16"/>
              </w:rPr>
              <w:t>12초</w:t>
            </w:r>
          </w:p>
        </w:tc>
        <w:tc>
          <w:tcPr>
            <w:tcW w:type="dxa" w:w="3402"/>
            <w:vAlign w:val="center"/>
          </w:tcPr>
          <w:p>
            <w:pPr>
              <w:spacing w:after="0"/>
            </w:pPr>
            <w:r/>
            <w:r>
              <w:rPr>
                <w:rFonts w:ascii="Malgun Gothic" w:hAnsi="Malgun Gothic" w:eastAsia="Malgun Gothic"/>
                <w:b w:val="0"/>
                <w:color w:val="111827"/>
                <w:sz w:val="16"/>
              </w:rPr>
              <w:t>음성 단독은 개인정보/오탐 가능성이 있어 더 보수적으로 전송한다.</w:t>
            </w:r>
          </w:p>
        </w:tc>
      </w:tr>
      <w:tr>
        <w:tc>
          <w:tcPr>
            <w:tcW w:type="dxa" w:w="1361"/>
            <w:vAlign w:val="center"/>
          </w:tcPr>
          <w:p>
            <w:pPr>
              <w:spacing w:after="0"/>
            </w:pPr>
            <w:r/>
            <w:r>
              <w:rPr>
                <w:rFonts w:ascii="Malgun Gothic" w:hAnsi="Malgun Gothic" w:eastAsia="Malgun Gothic"/>
                <w:b w:val="0"/>
                <w:color w:val="111827"/>
                <w:sz w:val="16"/>
              </w:rPr>
              <w:t>abnormal</w:t>
            </w:r>
          </w:p>
        </w:tc>
        <w:tc>
          <w:tcPr>
            <w:tcW w:type="dxa" w:w="1361"/>
            <w:vAlign w:val="center"/>
          </w:tcPr>
          <w:p>
            <w:pPr>
              <w:spacing w:after="0"/>
            </w:pPr>
            <w:r/>
            <w:r>
              <w:rPr>
                <w:rFonts w:ascii="Malgun Gothic" w:hAnsi="Malgun Gothic" w:eastAsia="Malgun Gothic"/>
                <w:b w:val="0"/>
                <w:color w:val="111827"/>
                <w:sz w:val="16"/>
              </w:rPr>
              <w:t>60</w:t>
            </w:r>
          </w:p>
        </w:tc>
        <w:tc>
          <w:tcPr>
            <w:tcW w:type="dxa" w:w="1361"/>
            <w:vAlign w:val="center"/>
          </w:tcPr>
          <w:p>
            <w:pPr>
              <w:spacing w:after="0"/>
            </w:pPr>
            <w:r/>
            <w:r>
              <w:rPr>
                <w:rFonts w:ascii="Malgun Gothic" w:hAnsi="Malgun Gothic" w:eastAsia="Malgun Gothic"/>
                <w:b w:val="0"/>
                <w:color w:val="111827"/>
                <w:sz w:val="16"/>
              </w:rPr>
              <w:t>80</w:t>
            </w:r>
          </w:p>
        </w:tc>
        <w:tc>
          <w:tcPr>
            <w:tcW w:type="dxa" w:w="1984"/>
            <w:vAlign w:val="center"/>
          </w:tcPr>
          <w:p>
            <w:pPr>
              <w:spacing w:after="0"/>
            </w:pPr>
            <w:r/>
            <w:r>
              <w:rPr>
                <w:rFonts w:ascii="Malgun Gothic" w:hAnsi="Malgun Gothic" w:eastAsia="Malgun Gothic"/>
                <w:b w:val="0"/>
                <w:color w:val="111827"/>
                <w:sz w:val="16"/>
              </w:rPr>
              <w:t>2회 / 10초</w:t>
            </w:r>
          </w:p>
        </w:tc>
        <w:tc>
          <w:tcPr>
            <w:tcW w:type="dxa" w:w="1247"/>
            <w:vAlign w:val="center"/>
          </w:tcPr>
          <w:p>
            <w:pPr>
              <w:spacing w:after="0"/>
            </w:pPr>
            <w:r/>
            <w:r>
              <w:rPr>
                <w:rFonts w:ascii="Malgun Gothic" w:hAnsi="Malgun Gothic" w:eastAsia="Malgun Gothic"/>
                <w:b w:val="0"/>
                <w:color w:val="111827"/>
                <w:sz w:val="16"/>
              </w:rPr>
              <w:t>10초</w:t>
            </w:r>
          </w:p>
        </w:tc>
        <w:tc>
          <w:tcPr>
            <w:tcW w:type="dxa" w:w="3402"/>
            <w:vAlign w:val="center"/>
          </w:tcPr>
          <w:p>
            <w:pPr>
              <w:spacing w:after="0"/>
            </w:pPr>
            <w:r/>
            <w:r>
              <w:rPr>
                <w:rFonts w:ascii="Malgun Gothic" w:hAnsi="Malgun Gothic" w:eastAsia="Malgun Gothic"/>
                <w:b w:val="0"/>
                <w:color w:val="111827"/>
                <w:sz w:val="16"/>
              </w:rPr>
              <w:t>지원되지 않은 이상 신호는 중간 기준으로 처리한다.</w:t>
            </w:r>
          </w:p>
        </w:tc>
      </w:tr>
    </w:tbl>
    <w:p/>
    <w:tbl>
      <w:tblPr>
        <w:tblStyle w:val="TableGrid"/>
        <w:tblW w:type="auto" w:w="0"/>
        <w:jc w:val="center"/>
        <w:tblLook w:firstColumn="1" w:firstRow="1" w:lastColumn="0" w:lastRow="0" w:noHBand="0" w:noVBand="1" w:val="04A0"/>
      </w:tblPr>
      <w:tblGrid>
        <w:gridCol w:w="10368"/>
      </w:tblGrid>
      <w:tr>
        <w:tc>
          <w:tcPr>
            <w:tcW w:type="dxa" w:w="10368"/>
            <w:shd w:fill="E8EEF5"/>
          </w:tcPr>
          <w:p>
            <w:pPr>
              <w:spacing w:after="40"/>
            </w:pPr>
            <w:r/>
            <w:r>
              <w:rPr>
                <w:rFonts w:ascii="Malgun Gothic" w:hAnsi="Malgun Gothic" w:eastAsia="Malgun Gothic"/>
                <w:b/>
                <w:color w:val="1F4D78"/>
                <w:sz w:val="20"/>
              </w:rPr>
              <w:t>백엔드 전송 최적화</w:t>
            </w:r>
          </w:p>
          <w:p>
            <w:pPr>
              <w:spacing w:after="0"/>
            </w:pPr>
            <w:r>
              <w:rPr>
                <w:rFonts w:ascii="Malgun Gothic" w:hAnsi="Malgun Gothic" w:eastAsia="Malgun Gothic"/>
                <w:color w:val="111827"/>
                <w:sz w:val="18"/>
              </w:rPr>
              <w:t>추론 서버는 APP_BACKEND_POST_QUEUE와 circuit breaker를 사용한다. 백엔드 전송이 3회 실패하면 5초 동안 회로를 열어 불필요한 재시도를 줄인다. 이는 백엔드가 잠시 느려지거나 꺼져도 추론 서버의 영상 분석이 멈추지 않게 하기 위한 안정화 장치다.</w:t>
            </w:r>
          </w:p>
        </w:tc>
      </w:tr>
    </w:tbl>
    <w:p/>
    <w:p>
      <w:pPr>
        <w:pStyle w:val="Heading1"/>
      </w:pPr>
      <w:r>
        <w:t>15. API 요약</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서버</w:t>
            </w:r>
          </w:p>
        </w:tc>
        <w:tc>
          <w:tcPr>
            <w:tcW w:type="dxa" w:w="3456"/>
            <w:vAlign w:val="center"/>
            <w:shd w:fill="E8EEF5"/>
          </w:tcPr>
          <w:p>
            <w:pPr>
              <w:spacing w:after="0"/>
            </w:pPr>
            <w:r/>
            <w:r>
              <w:rPr>
                <w:rFonts w:ascii="Malgun Gothic" w:hAnsi="Malgun Gothic" w:eastAsia="Malgun Gothic"/>
                <w:b/>
                <w:color w:val="1F4D78"/>
                <w:sz w:val="17"/>
              </w:rPr>
              <w:t>Method/Path</w:t>
            </w:r>
          </w:p>
        </w:tc>
        <w:tc>
          <w:tcPr>
            <w:tcW w:type="dxa" w:w="3456"/>
            <w:vAlign w:val="center"/>
            <w:shd w:fill="E8EEF5"/>
          </w:tcPr>
          <w:p>
            <w:pPr>
              <w:spacing w:after="0"/>
            </w:pPr>
            <w:r/>
            <w:r>
              <w:rPr>
                <w:rFonts w:ascii="Malgun Gothic" w:hAnsi="Malgun Gothic" w:eastAsia="Malgun Gothic"/>
                <w:b/>
                <w:color w:val="1F4D78"/>
                <w:sz w:val="17"/>
              </w:rPr>
              <w:t>역할</w:t>
            </w:r>
          </w:p>
        </w:tc>
      </w:tr>
      <w:tr>
        <w:tc>
          <w:tcPr>
            <w:tcW w:type="dxa" w:w="1247"/>
            <w:vAlign w:val="center"/>
          </w:tcPr>
          <w:p>
            <w:pPr>
              <w:spacing w:after="0"/>
            </w:pPr>
            <w:r/>
            <w:r>
              <w:rPr>
                <w:rFonts w:ascii="Malgun Gothic" w:hAnsi="Malgun Gothic" w:eastAsia="Malgun Gothic"/>
                <w:b w:val="0"/>
                <w:color w:val="111827"/>
                <w:sz w:val="16"/>
              </w:rPr>
              <w:t>추론</w:t>
            </w:r>
          </w:p>
        </w:tc>
        <w:tc>
          <w:tcPr>
            <w:tcW w:type="dxa" w:w="3288"/>
            <w:vAlign w:val="center"/>
          </w:tcPr>
          <w:p>
            <w:pPr>
              <w:spacing w:after="0"/>
            </w:pPr>
            <w:r/>
            <w:r>
              <w:rPr>
                <w:rFonts w:ascii="Malgun Gothic" w:hAnsi="Malgun Gothic" w:eastAsia="Malgun Gothic"/>
                <w:b w:val="0"/>
                <w:color w:val="111827"/>
                <w:sz w:val="16"/>
              </w:rPr>
              <w:t>GET /health</w:t>
            </w:r>
          </w:p>
        </w:tc>
        <w:tc>
          <w:tcPr>
            <w:tcW w:type="dxa" w:w="4535"/>
            <w:vAlign w:val="center"/>
          </w:tcPr>
          <w:p>
            <w:pPr>
              <w:spacing w:after="0"/>
            </w:pPr>
            <w:r/>
            <w:r>
              <w:rPr>
                <w:rFonts w:ascii="Malgun Gothic" w:hAnsi="Malgun Gothic" w:eastAsia="Malgun Gothic"/>
                <w:b w:val="0"/>
                <w:color w:val="111827"/>
                <w:sz w:val="16"/>
              </w:rPr>
              <w:t>GPU/RAM/STT/WebRTC/백엔드 연결 상태 확인</w:t>
            </w:r>
          </w:p>
        </w:tc>
      </w:tr>
      <w:tr>
        <w:tc>
          <w:tcPr>
            <w:tcW w:type="dxa" w:w="1247"/>
            <w:vAlign w:val="center"/>
          </w:tcPr>
          <w:p>
            <w:pPr>
              <w:spacing w:after="0"/>
            </w:pPr>
            <w:r/>
            <w:r>
              <w:rPr>
                <w:rFonts w:ascii="Malgun Gothic" w:hAnsi="Malgun Gothic" w:eastAsia="Malgun Gothic"/>
                <w:b w:val="0"/>
                <w:color w:val="111827"/>
                <w:sz w:val="16"/>
              </w:rPr>
              <w:t>추론</w:t>
            </w:r>
          </w:p>
        </w:tc>
        <w:tc>
          <w:tcPr>
            <w:tcW w:type="dxa" w:w="3288"/>
            <w:vAlign w:val="center"/>
          </w:tcPr>
          <w:p>
            <w:pPr>
              <w:spacing w:after="0"/>
            </w:pPr>
            <w:r/>
            <w:r>
              <w:rPr>
                <w:rFonts w:ascii="Malgun Gothic" w:hAnsi="Malgun Gothic" w:eastAsia="Malgun Gothic"/>
                <w:b w:val="0"/>
                <w:color w:val="111827"/>
                <w:sz w:val="16"/>
              </w:rPr>
              <w:t>GET /api/clients</w:t>
            </w:r>
          </w:p>
        </w:tc>
        <w:tc>
          <w:tcPr>
            <w:tcW w:type="dxa" w:w="4535"/>
            <w:vAlign w:val="center"/>
          </w:tcPr>
          <w:p>
            <w:pPr>
              <w:spacing w:after="0"/>
            </w:pPr>
            <w:r/>
            <w:r>
              <w:rPr>
                <w:rFonts w:ascii="Malgun Gothic" w:hAnsi="Malgun Gothic" w:eastAsia="Malgun Gothic"/>
                <w:b w:val="0"/>
                <w:color w:val="111827"/>
                <w:sz w:val="16"/>
              </w:rPr>
              <w:t>연결된 카메라/영상 테스트 클라이언트 목록</w:t>
            </w:r>
          </w:p>
        </w:tc>
      </w:tr>
      <w:tr>
        <w:tc>
          <w:tcPr>
            <w:tcW w:type="dxa" w:w="1247"/>
            <w:vAlign w:val="center"/>
          </w:tcPr>
          <w:p>
            <w:pPr>
              <w:spacing w:after="0"/>
            </w:pPr>
            <w:r/>
            <w:r>
              <w:rPr>
                <w:rFonts w:ascii="Malgun Gothic" w:hAnsi="Malgun Gothic" w:eastAsia="Malgun Gothic"/>
                <w:b w:val="0"/>
                <w:color w:val="111827"/>
                <w:sz w:val="16"/>
              </w:rPr>
              <w:t>추론</w:t>
            </w:r>
          </w:p>
        </w:tc>
        <w:tc>
          <w:tcPr>
            <w:tcW w:type="dxa" w:w="3288"/>
            <w:vAlign w:val="center"/>
          </w:tcPr>
          <w:p>
            <w:pPr>
              <w:spacing w:after="0"/>
            </w:pPr>
            <w:r/>
            <w:r>
              <w:rPr>
                <w:rFonts w:ascii="Malgun Gothic" w:hAnsi="Malgun Gothic" w:eastAsia="Malgun Gothic"/>
                <w:b w:val="0"/>
                <w:color w:val="111827"/>
                <w:sz w:val="16"/>
              </w:rPr>
              <w:t>POST /api/client/{client_id}/webrtc/offer</w:t>
            </w:r>
          </w:p>
        </w:tc>
        <w:tc>
          <w:tcPr>
            <w:tcW w:type="dxa" w:w="4535"/>
            <w:vAlign w:val="center"/>
          </w:tcPr>
          <w:p>
            <w:pPr>
              <w:spacing w:after="0"/>
            </w:pPr>
            <w:r/>
            <w:r>
              <w:rPr>
                <w:rFonts w:ascii="Malgun Gothic" w:hAnsi="Malgun Gothic" w:eastAsia="Malgun Gothic"/>
                <w:b w:val="0"/>
                <w:color w:val="111827"/>
                <w:sz w:val="16"/>
              </w:rPr>
              <w:t>분석 프레임 WebRTC answer 생성</w:t>
            </w:r>
          </w:p>
        </w:tc>
      </w:tr>
      <w:tr>
        <w:tc>
          <w:tcPr>
            <w:tcW w:type="dxa" w:w="1247"/>
            <w:vAlign w:val="center"/>
          </w:tcPr>
          <w:p>
            <w:pPr>
              <w:spacing w:after="0"/>
            </w:pPr>
            <w:r/>
            <w:r>
              <w:rPr>
                <w:rFonts w:ascii="Malgun Gothic" w:hAnsi="Malgun Gothic" w:eastAsia="Malgun Gothic"/>
                <w:b w:val="0"/>
                <w:color w:val="111827"/>
                <w:sz w:val="16"/>
              </w:rPr>
              <w:t>추론</w:t>
            </w:r>
          </w:p>
        </w:tc>
        <w:tc>
          <w:tcPr>
            <w:tcW w:type="dxa" w:w="3288"/>
            <w:vAlign w:val="center"/>
          </w:tcPr>
          <w:p>
            <w:pPr>
              <w:spacing w:after="0"/>
            </w:pPr>
            <w:r/>
            <w:r>
              <w:rPr>
                <w:rFonts w:ascii="Malgun Gothic" w:hAnsi="Malgun Gothic" w:eastAsia="Malgun Gothic"/>
                <w:b w:val="0"/>
                <w:color w:val="111827"/>
                <w:sz w:val="16"/>
              </w:rPr>
              <w:t>POST /analyze/frame</w:t>
            </w:r>
          </w:p>
        </w:tc>
        <w:tc>
          <w:tcPr>
            <w:tcW w:type="dxa" w:w="4535"/>
            <w:vAlign w:val="center"/>
          </w:tcPr>
          <w:p>
            <w:pPr>
              <w:spacing w:after="0"/>
            </w:pPr>
            <w:r/>
            <w:r>
              <w:rPr>
                <w:rFonts w:ascii="Malgun Gothic" w:hAnsi="Malgun Gothic" w:eastAsia="Malgun Gothic"/>
                <w:b w:val="0"/>
                <w:color w:val="111827"/>
                <w:sz w:val="16"/>
              </w:rPr>
              <w:t>카메라 프레임 분석</w:t>
            </w:r>
          </w:p>
        </w:tc>
      </w:tr>
      <w:tr>
        <w:tc>
          <w:tcPr>
            <w:tcW w:type="dxa" w:w="1247"/>
            <w:vAlign w:val="center"/>
          </w:tcPr>
          <w:p>
            <w:pPr>
              <w:spacing w:after="0"/>
            </w:pPr>
            <w:r/>
            <w:r>
              <w:rPr>
                <w:rFonts w:ascii="Malgun Gothic" w:hAnsi="Malgun Gothic" w:eastAsia="Malgun Gothic"/>
                <w:b w:val="0"/>
                <w:color w:val="111827"/>
                <w:sz w:val="16"/>
              </w:rPr>
              <w:t>추론</w:t>
            </w:r>
          </w:p>
        </w:tc>
        <w:tc>
          <w:tcPr>
            <w:tcW w:type="dxa" w:w="3288"/>
            <w:vAlign w:val="center"/>
          </w:tcPr>
          <w:p>
            <w:pPr>
              <w:spacing w:after="0"/>
            </w:pPr>
            <w:r/>
            <w:r>
              <w:rPr>
                <w:rFonts w:ascii="Malgun Gothic" w:hAnsi="Malgun Gothic" w:eastAsia="Malgun Gothic"/>
                <w:b w:val="0"/>
                <w:color w:val="111827"/>
                <w:sz w:val="16"/>
              </w:rPr>
              <w:t>POST /analyze/audio</w:t>
            </w:r>
          </w:p>
        </w:tc>
        <w:tc>
          <w:tcPr>
            <w:tcW w:type="dxa" w:w="4535"/>
            <w:vAlign w:val="center"/>
          </w:tcPr>
          <w:p>
            <w:pPr>
              <w:spacing w:after="0"/>
            </w:pPr>
            <w:r/>
            <w:r>
              <w:rPr>
                <w:rFonts w:ascii="Malgun Gothic" w:hAnsi="Malgun Gothic" w:eastAsia="Malgun Gothic"/>
                <w:b w:val="0"/>
                <w:color w:val="111827"/>
                <w:sz w:val="16"/>
              </w:rPr>
              <w:t>음성 조각 분석</w:t>
            </w:r>
          </w:p>
        </w:tc>
      </w:tr>
      <w:tr>
        <w:tc>
          <w:tcPr>
            <w:tcW w:type="dxa" w:w="1247"/>
            <w:vAlign w:val="center"/>
          </w:tcPr>
          <w:p>
            <w:pPr>
              <w:spacing w:after="0"/>
            </w:pPr>
            <w:r/>
            <w:r>
              <w:rPr>
                <w:rFonts w:ascii="Malgun Gothic" w:hAnsi="Malgun Gothic" w:eastAsia="Malgun Gothic"/>
                <w:b w:val="0"/>
                <w:color w:val="111827"/>
                <w:sz w:val="16"/>
              </w:rPr>
              <w:t>추론</w:t>
            </w:r>
          </w:p>
        </w:tc>
        <w:tc>
          <w:tcPr>
            <w:tcW w:type="dxa" w:w="3288"/>
            <w:vAlign w:val="center"/>
          </w:tcPr>
          <w:p>
            <w:pPr>
              <w:spacing w:after="0"/>
            </w:pPr>
            <w:r/>
            <w:r>
              <w:rPr>
                <w:rFonts w:ascii="Malgun Gothic" w:hAnsi="Malgun Gothic" w:eastAsia="Malgun Gothic"/>
                <w:b w:val="0"/>
                <w:color w:val="111827"/>
                <w:sz w:val="16"/>
              </w:rPr>
              <w:t>GET /api/events/{event_id}/clip.mp4</w:t>
            </w:r>
          </w:p>
        </w:tc>
        <w:tc>
          <w:tcPr>
            <w:tcW w:type="dxa" w:w="4535"/>
            <w:vAlign w:val="center"/>
          </w:tcPr>
          <w:p>
            <w:pPr>
              <w:spacing w:after="0"/>
            </w:pPr>
            <w:r/>
            <w:r>
              <w:rPr>
                <w:rFonts w:ascii="Malgun Gothic" w:hAnsi="Malgun Gothic" w:eastAsia="Malgun Gothic"/>
                <w:b w:val="0"/>
                <w:color w:val="111827"/>
                <w:sz w:val="16"/>
              </w:rPr>
              <w:t>위험 구간 MP4 클립 제공</w:t>
            </w:r>
          </w:p>
        </w:tc>
      </w:tr>
      <w:tr>
        <w:tc>
          <w:tcPr>
            <w:tcW w:type="dxa" w:w="1247"/>
            <w:vAlign w:val="center"/>
          </w:tcPr>
          <w:p>
            <w:pPr>
              <w:spacing w:after="0"/>
            </w:pPr>
            <w:r/>
            <w:r>
              <w:rPr>
                <w:rFonts w:ascii="Malgun Gothic" w:hAnsi="Malgun Gothic" w:eastAsia="Malgun Gothic"/>
                <w:b w:val="0"/>
                <w:color w:val="111827"/>
                <w:sz w:val="16"/>
              </w:rPr>
              <w:t>백엔드</w:t>
            </w:r>
          </w:p>
        </w:tc>
        <w:tc>
          <w:tcPr>
            <w:tcW w:type="dxa" w:w="3288"/>
            <w:vAlign w:val="center"/>
          </w:tcPr>
          <w:p>
            <w:pPr>
              <w:spacing w:after="0"/>
            </w:pPr>
            <w:r/>
            <w:r>
              <w:rPr>
                <w:rFonts w:ascii="Malgun Gothic" w:hAnsi="Malgun Gothic" w:eastAsia="Malgun Gothic"/>
                <w:b w:val="0"/>
                <w:color w:val="111827"/>
                <w:sz w:val="16"/>
              </w:rPr>
              <w:t>POST /inference/cctvs</w:t>
            </w:r>
          </w:p>
        </w:tc>
        <w:tc>
          <w:tcPr>
            <w:tcW w:type="dxa" w:w="4535"/>
            <w:vAlign w:val="center"/>
          </w:tcPr>
          <w:p>
            <w:pPr>
              <w:spacing w:after="0"/>
            </w:pPr>
            <w:r/>
            <w:r>
              <w:rPr>
                <w:rFonts w:ascii="Malgun Gothic" w:hAnsi="Malgun Gothic" w:eastAsia="Malgun Gothic"/>
                <w:b w:val="0"/>
                <w:color w:val="111827"/>
                <w:sz w:val="16"/>
              </w:rPr>
              <w:t>CCTV code/name/location/status 동기화</w:t>
            </w:r>
          </w:p>
        </w:tc>
      </w:tr>
      <w:tr>
        <w:tc>
          <w:tcPr>
            <w:tcW w:type="dxa" w:w="1247"/>
            <w:vAlign w:val="center"/>
          </w:tcPr>
          <w:p>
            <w:pPr>
              <w:spacing w:after="0"/>
            </w:pPr>
            <w:r/>
            <w:r>
              <w:rPr>
                <w:rFonts w:ascii="Malgun Gothic" w:hAnsi="Malgun Gothic" w:eastAsia="Malgun Gothic"/>
                <w:b w:val="0"/>
                <w:color w:val="111827"/>
                <w:sz w:val="16"/>
              </w:rPr>
              <w:t>백엔드</w:t>
            </w:r>
          </w:p>
        </w:tc>
        <w:tc>
          <w:tcPr>
            <w:tcW w:type="dxa" w:w="3288"/>
            <w:vAlign w:val="center"/>
          </w:tcPr>
          <w:p>
            <w:pPr>
              <w:spacing w:after="0"/>
            </w:pPr>
            <w:r/>
            <w:r>
              <w:rPr>
                <w:rFonts w:ascii="Malgun Gothic" w:hAnsi="Malgun Gothic" w:eastAsia="Malgun Gothic"/>
                <w:b w:val="0"/>
                <w:color w:val="111827"/>
                <w:sz w:val="16"/>
              </w:rPr>
              <w:t>POST /inference/events</w:t>
            </w:r>
          </w:p>
        </w:tc>
        <w:tc>
          <w:tcPr>
            <w:tcW w:type="dxa" w:w="4535"/>
            <w:vAlign w:val="center"/>
          </w:tcPr>
          <w:p>
            <w:pPr>
              <w:spacing w:after="0"/>
            </w:pPr>
            <w:r/>
            <w:r>
              <w:rPr>
                <w:rFonts w:ascii="Malgun Gothic" w:hAnsi="Malgun Gothic" w:eastAsia="Malgun Gothic"/>
                <w:b w:val="0"/>
                <w:color w:val="111827"/>
                <w:sz w:val="16"/>
              </w:rPr>
              <w:t>위험 이벤트 수신 및 저장</w:t>
            </w:r>
          </w:p>
        </w:tc>
      </w:tr>
      <w:tr>
        <w:tc>
          <w:tcPr>
            <w:tcW w:type="dxa" w:w="1247"/>
            <w:vAlign w:val="center"/>
          </w:tcPr>
          <w:p>
            <w:pPr>
              <w:spacing w:after="0"/>
            </w:pPr>
            <w:r/>
            <w:r>
              <w:rPr>
                <w:rFonts w:ascii="Malgun Gothic" w:hAnsi="Malgun Gothic" w:eastAsia="Malgun Gothic"/>
                <w:b w:val="0"/>
                <w:color w:val="111827"/>
                <w:sz w:val="16"/>
              </w:rPr>
              <w:t>백엔드</w:t>
            </w:r>
          </w:p>
        </w:tc>
        <w:tc>
          <w:tcPr>
            <w:tcW w:type="dxa" w:w="3288"/>
            <w:vAlign w:val="center"/>
          </w:tcPr>
          <w:p>
            <w:pPr>
              <w:spacing w:after="0"/>
            </w:pPr>
            <w:r/>
            <w:r>
              <w:rPr>
                <w:rFonts w:ascii="Malgun Gothic" w:hAnsi="Malgun Gothic" w:eastAsia="Malgun Gothic"/>
                <w:b w:val="0"/>
                <w:color w:val="111827"/>
                <w:sz w:val="16"/>
              </w:rPr>
              <w:t>GET /cctvs/{id}/events</w:t>
            </w:r>
          </w:p>
        </w:tc>
        <w:tc>
          <w:tcPr>
            <w:tcW w:type="dxa" w:w="4535"/>
            <w:vAlign w:val="center"/>
          </w:tcPr>
          <w:p>
            <w:pPr>
              <w:spacing w:after="0"/>
            </w:pPr>
            <w:r/>
            <w:r>
              <w:rPr>
                <w:rFonts w:ascii="Malgun Gothic" w:hAnsi="Malgun Gothic" w:eastAsia="Malgun Gothic"/>
                <w:b w:val="0"/>
                <w:color w:val="111827"/>
                <w:sz w:val="16"/>
              </w:rPr>
              <w:t>PWA 위험 기록 목록 조회</w:t>
            </w:r>
          </w:p>
        </w:tc>
      </w:tr>
      <w:tr>
        <w:tc>
          <w:tcPr>
            <w:tcW w:type="dxa" w:w="1247"/>
            <w:vAlign w:val="center"/>
          </w:tcPr>
          <w:p>
            <w:pPr>
              <w:spacing w:after="0"/>
            </w:pPr>
            <w:r/>
            <w:r>
              <w:rPr>
                <w:rFonts w:ascii="Malgun Gothic" w:hAnsi="Malgun Gothic" w:eastAsia="Malgun Gothic"/>
                <w:b w:val="0"/>
                <w:color w:val="111827"/>
                <w:sz w:val="16"/>
              </w:rPr>
              <w:t>백엔드</w:t>
            </w:r>
          </w:p>
        </w:tc>
        <w:tc>
          <w:tcPr>
            <w:tcW w:type="dxa" w:w="3288"/>
            <w:vAlign w:val="center"/>
          </w:tcPr>
          <w:p>
            <w:pPr>
              <w:spacing w:after="0"/>
            </w:pPr>
            <w:r/>
            <w:r>
              <w:rPr>
                <w:rFonts w:ascii="Malgun Gothic" w:hAnsi="Malgun Gothic" w:eastAsia="Malgun Gothic"/>
                <w:b w:val="0"/>
                <w:color w:val="111827"/>
                <w:sz w:val="16"/>
              </w:rPr>
              <w:t>POST /push/subscribe</w:t>
            </w:r>
          </w:p>
        </w:tc>
        <w:tc>
          <w:tcPr>
            <w:tcW w:type="dxa" w:w="4535"/>
            <w:vAlign w:val="center"/>
          </w:tcPr>
          <w:p>
            <w:pPr>
              <w:spacing w:after="0"/>
            </w:pPr>
            <w:r/>
            <w:r>
              <w:rPr>
                <w:rFonts w:ascii="Malgun Gothic" w:hAnsi="Malgun Gothic" w:eastAsia="Malgun Gothic"/>
                <w:b w:val="0"/>
                <w:color w:val="111827"/>
                <w:sz w:val="16"/>
              </w:rPr>
              <w:t>PWA Web Push 구독 저장</w:t>
            </w:r>
          </w:p>
        </w:tc>
      </w:tr>
    </w:tbl>
    <w:p/>
    <w:p>
      <w:pPr>
        <w:pStyle w:val="Heading1"/>
      </w:pPr>
      <w:r>
        <w:t>16. 발표 모드와 음성 효과 설명 방식</w:t>
      </w:r>
    </w:p>
    <w:p>
      <w:r>
        <w:t>교수님이 강조한 부분은 음성 인식을 사용했을 때 위험 인식이 얼마나 좋아지는지다. 그래서 대시보드 발표 모드에는 영상만 점수, 음성 점수, 영상+음성 결합 점수, Audio gain을 함께 표시하도록 구성했다.</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발표 지표</w:t>
            </w:r>
          </w:p>
        </w:tc>
        <w:tc>
          <w:tcPr>
            <w:tcW w:type="dxa" w:w="3456"/>
            <w:vAlign w:val="center"/>
            <w:shd w:fill="E8EEF5"/>
          </w:tcPr>
          <w:p>
            <w:pPr>
              <w:spacing w:after="0"/>
            </w:pPr>
            <w:r/>
            <w:r>
              <w:rPr>
                <w:rFonts w:ascii="Malgun Gothic" w:hAnsi="Malgun Gothic" w:eastAsia="Malgun Gothic"/>
                <w:b/>
                <w:color w:val="1F4D78"/>
                <w:sz w:val="17"/>
              </w:rPr>
              <w:t>계산 방식</w:t>
            </w:r>
          </w:p>
        </w:tc>
        <w:tc>
          <w:tcPr>
            <w:tcW w:type="dxa" w:w="3456"/>
            <w:vAlign w:val="center"/>
            <w:shd w:fill="E8EEF5"/>
          </w:tcPr>
          <w:p>
            <w:pPr>
              <w:spacing w:after="0"/>
            </w:pPr>
            <w:r/>
            <w:r>
              <w:rPr>
                <w:rFonts w:ascii="Malgun Gothic" w:hAnsi="Malgun Gothic" w:eastAsia="Malgun Gothic"/>
                <w:b/>
                <w:color w:val="1F4D78"/>
                <w:sz w:val="17"/>
              </w:rPr>
              <w:t>말할 수 있는 설명</w:t>
            </w:r>
          </w:p>
        </w:tc>
      </w:tr>
      <w:tr>
        <w:tc>
          <w:tcPr>
            <w:tcW w:type="dxa" w:w="1701"/>
            <w:vAlign w:val="center"/>
          </w:tcPr>
          <w:p>
            <w:pPr>
              <w:spacing w:after="0"/>
            </w:pPr>
            <w:r/>
            <w:r>
              <w:rPr>
                <w:rFonts w:ascii="Malgun Gothic" w:hAnsi="Malgun Gothic" w:eastAsia="Malgun Gothic"/>
                <w:b w:val="0"/>
                <w:color w:val="111827"/>
                <w:sz w:val="16"/>
              </w:rPr>
              <w:t>영상만</w:t>
            </w:r>
          </w:p>
        </w:tc>
        <w:tc>
          <w:tcPr>
            <w:tcW w:type="dxa" w:w="2381"/>
            <w:vAlign w:val="center"/>
          </w:tcPr>
          <w:p>
            <w:pPr>
              <w:spacing w:after="0"/>
            </w:pPr>
            <w:r/>
            <w:r>
              <w:rPr>
                <w:rFonts w:ascii="Malgun Gothic" w:hAnsi="Malgun Gothic" w:eastAsia="Malgun Gothic"/>
                <w:b w:val="0"/>
                <w:color w:val="111827"/>
                <w:sz w:val="16"/>
              </w:rPr>
              <w:t>videoOnlyScore</w:t>
            </w:r>
          </w:p>
        </w:tc>
        <w:tc>
          <w:tcPr>
            <w:tcW w:type="dxa" w:w="5102"/>
            <w:vAlign w:val="center"/>
          </w:tcPr>
          <w:p>
            <w:pPr>
              <w:spacing w:after="0"/>
            </w:pPr>
            <w:r/>
            <w:r>
              <w:rPr>
                <w:rFonts w:ascii="Malgun Gothic" w:hAnsi="Malgun Gothic" w:eastAsia="Malgun Gothic"/>
                <w:b w:val="0"/>
                <w:color w:val="111827"/>
                <w:sz w:val="16"/>
              </w:rPr>
              <w:t>카메라 화면만 봤을 때 시스템이 판단한 위험도입니다.</w:t>
            </w:r>
          </w:p>
        </w:tc>
      </w:tr>
      <w:tr>
        <w:tc>
          <w:tcPr>
            <w:tcW w:type="dxa" w:w="1701"/>
            <w:vAlign w:val="center"/>
          </w:tcPr>
          <w:p>
            <w:pPr>
              <w:spacing w:after="0"/>
            </w:pPr>
            <w:r/>
            <w:r>
              <w:rPr>
                <w:rFonts w:ascii="Malgun Gothic" w:hAnsi="Malgun Gothic" w:eastAsia="Malgun Gothic"/>
                <w:b w:val="0"/>
                <w:color w:val="111827"/>
                <w:sz w:val="16"/>
              </w:rPr>
              <w:t>음성</w:t>
            </w:r>
          </w:p>
        </w:tc>
        <w:tc>
          <w:tcPr>
            <w:tcW w:type="dxa" w:w="2381"/>
            <w:vAlign w:val="center"/>
          </w:tcPr>
          <w:p>
            <w:pPr>
              <w:spacing w:after="0"/>
            </w:pPr>
            <w:r/>
            <w:r>
              <w:rPr>
                <w:rFonts w:ascii="Malgun Gothic" w:hAnsi="Malgun Gothic" w:eastAsia="Malgun Gothic"/>
                <w:b w:val="0"/>
                <w:color w:val="111827"/>
                <w:sz w:val="16"/>
              </w:rPr>
              <w:t>audioScore</w:t>
            </w:r>
          </w:p>
        </w:tc>
        <w:tc>
          <w:tcPr>
            <w:tcW w:type="dxa" w:w="5102"/>
            <w:vAlign w:val="center"/>
          </w:tcPr>
          <w:p>
            <w:pPr>
              <w:spacing w:after="0"/>
            </w:pPr>
            <w:r/>
            <w:r>
              <w:rPr>
                <w:rFonts w:ascii="Malgun Gothic" w:hAnsi="Malgun Gothic" w:eastAsia="Malgun Gothic"/>
                <w:b w:val="0"/>
                <w:color w:val="111827"/>
                <w:sz w:val="16"/>
              </w:rPr>
              <w:t>도움 요청, 위협 표현, 큰 소리, 충격음 같은 음성 위험 신호입니다.</w:t>
            </w:r>
          </w:p>
        </w:tc>
      </w:tr>
      <w:tr>
        <w:tc>
          <w:tcPr>
            <w:tcW w:type="dxa" w:w="1701"/>
            <w:vAlign w:val="center"/>
          </w:tcPr>
          <w:p>
            <w:pPr>
              <w:spacing w:after="0"/>
            </w:pPr>
            <w:r/>
            <w:r>
              <w:rPr>
                <w:rFonts w:ascii="Malgun Gothic" w:hAnsi="Malgun Gothic" w:eastAsia="Malgun Gothic"/>
                <w:b w:val="0"/>
                <w:color w:val="111827"/>
                <w:sz w:val="16"/>
              </w:rPr>
              <w:t>영상+음성</w:t>
            </w:r>
          </w:p>
        </w:tc>
        <w:tc>
          <w:tcPr>
            <w:tcW w:type="dxa" w:w="2381"/>
            <w:vAlign w:val="center"/>
          </w:tcPr>
          <w:p>
            <w:pPr>
              <w:spacing w:after="0"/>
            </w:pPr>
            <w:r/>
            <w:r>
              <w:rPr>
                <w:rFonts w:ascii="Malgun Gothic" w:hAnsi="Malgun Gothic" w:eastAsia="Malgun Gothic"/>
                <w:b w:val="0"/>
                <w:color w:val="111827"/>
                <w:sz w:val="16"/>
              </w:rPr>
              <w:t>riskScore</w:t>
            </w:r>
          </w:p>
        </w:tc>
        <w:tc>
          <w:tcPr>
            <w:tcW w:type="dxa" w:w="5102"/>
            <w:vAlign w:val="center"/>
          </w:tcPr>
          <w:p>
            <w:pPr>
              <w:spacing w:after="0"/>
            </w:pPr>
            <w:r/>
            <w:r>
              <w:rPr>
                <w:rFonts w:ascii="Malgun Gothic" w:hAnsi="Malgun Gothic" w:eastAsia="Malgun Gothic"/>
                <w:b w:val="0"/>
                <w:color w:val="111827"/>
                <w:sz w:val="16"/>
              </w:rPr>
              <w:t>영상과 음성을 함께 보았을 때의 최종 위험도입니다.</w:t>
            </w:r>
          </w:p>
        </w:tc>
      </w:tr>
      <w:tr>
        <w:tc>
          <w:tcPr>
            <w:tcW w:type="dxa" w:w="1701"/>
            <w:vAlign w:val="center"/>
          </w:tcPr>
          <w:p>
            <w:pPr>
              <w:spacing w:after="0"/>
            </w:pPr>
            <w:r/>
            <w:r>
              <w:rPr>
                <w:rFonts w:ascii="Malgun Gothic" w:hAnsi="Malgun Gothic" w:eastAsia="Malgun Gothic"/>
                <w:b w:val="0"/>
                <w:color w:val="111827"/>
                <w:sz w:val="16"/>
              </w:rPr>
              <w:t>Audio gain</w:t>
            </w:r>
          </w:p>
        </w:tc>
        <w:tc>
          <w:tcPr>
            <w:tcW w:type="dxa" w:w="2381"/>
            <w:vAlign w:val="center"/>
          </w:tcPr>
          <w:p>
            <w:pPr>
              <w:spacing w:after="0"/>
            </w:pPr>
            <w:r/>
            <w:r>
              <w:rPr>
                <w:rFonts w:ascii="Malgun Gothic" w:hAnsi="Malgun Gothic" w:eastAsia="Malgun Gothic"/>
                <w:b w:val="0"/>
                <w:color w:val="111827"/>
                <w:sz w:val="16"/>
              </w:rPr>
              <w:t>rawScore - videoOnlyScore</w:t>
            </w:r>
          </w:p>
        </w:tc>
        <w:tc>
          <w:tcPr>
            <w:tcW w:type="dxa" w:w="5102"/>
            <w:vAlign w:val="center"/>
          </w:tcPr>
          <w:p>
            <w:pPr>
              <w:spacing w:after="0"/>
            </w:pPr>
            <w:r/>
            <w:r>
              <w:rPr>
                <w:rFonts w:ascii="Malgun Gothic" w:hAnsi="Malgun Gothic" w:eastAsia="Malgun Gothic"/>
                <w:b w:val="0"/>
                <w:color w:val="111827"/>
                <w:sz w:val="16"/>
              </w:rPr>
              <w:t>음성 신호가 들어오면서 위험 판단이 얼마나 강화됐는지 보여줍니다.</w:t>
            </w:r>
          </w:p>
        </w:tc>
      </w:tr>
    </w:tbl>
    <w:p/>
    <w:tbl>
      <w:tblPr>
        <w:tblStyle w:val="TableGrid"/>
        <w:tblW w:type="auto" w:w="0"/>
        <w:jc w:val="center"/>
        <w:tblLook w:firstColumn="1" w:firstRow="1" w:lastColumn="0" w:lastRow="0" w:noHBand="0" w:noVBand="1" w:val="04A0"/>
      </w:tblPr>
      <w:tblGrid>
        <w:gridCol w:w="10368"/>
      </w:tblGrid>
      <w:tr>
        <w:tc>
          <w:tcPr>
            <w:tcW w:type="dxa" w:w="10368"/>
            <w:shd w:fill="DCFCE7"/>
          </w:tcPr>
          <w:p>
            <w:pPr>
              <w:spacing w:after="40"/>
            </w:pPr>
            <w:r/>
            <w:r>
              <w:rPr>
                <w:rFonts w:ascii="Malgun Gothic" w:hAnsi="Malgun Gothic" w:eastAsia="Malgun Gothic"/>
                <w:b/>
                <w:color w:val="1F4D78"/>
                <w:sz w:val="20"/>
              </w:rPr>
              <w:t>발표 예시 문장</w:t>
            </w:r>
          </w:p>
          <w:p>
            <w:pPr>
              <w:spacing w:after="0"/>
            </w:pPr>
            <w:r>
              <w:rPr>
                <w:rFonts w:ascii="Malgun Gothic" w:hAnsi="Malgun Gothic" w:eastAsia="Malgun Gothic"/>
                <w:color w:val="111827"/>
                <w:sz w:val="18"/>
              </w:rPr>
              <w:t>예를 들어 영상만으로는 62점이라 warning 후보였지만, 피해자의 '하지 마세요', '아파요', '경찰 불러주세요' 같은 발화가 들어오면 음성 위험 신호가 결합되어 최종 점수가 80점대로 올라갑니다. 이처럼 음성은 영상의 애매한 판단을 보강해 위험 상황을 더 빠르고 강하게 잡도록 설계했습니다.</w:t>
            </w:r>
          </w:p>
        </w:tc>
      </w:tr>
    </w:tbl>
    <w:p/>
    <w:p>
      <w:pPr>
        <w:pStyle w:val="Heading1"/>
      </w:pPr>
      <w:r>
        <w:t>17. 보안과 개인정보 정책</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정책</w:t>
            </w:r>
          </w:p>
        </w:tc>
        <w:tc>
          <w:tcPr>
            <w:tcW w:type="dxa" w:w="3456"/>
            <w:vAlign w:val="center"/>
            <w:shd w:fill="E8EEF5"/>
          </w:tcPr>
          <w:p>
            <w:pPr>
              <w:spacing w:after="0"/>
            </w:pPr>
            <w:r/>
            <w:r>
              <w:rPr>
                <w:rFonts w:ascii="Malgun Gothic" w:hAnsi="Malgun Gothic" w:eastAsia="Malgun Gothic"/>
                <w:b/>
                <w:color w:val="1F4D78"/>
                <w:sz w:val="17"/>
              </w:rPr>
              <w:t>적용 방식</w:t>
            </w:r>
          </w:p>
        </w:tc>
        <w:tc>
          <w:tcPr>
            <w:tcW w:type="dxa" w:w="3456"/>
            <w:vAlign w:val="center"/>
            <w:shd w:fill="E8EEF5"/>
          </w:tcPr>
          <w:p>
            <w:pPr>
              <w:spacing w:after="0"/>
            </w:pPr>
            <w:r/>
            <w:r>
              <w:rPr>
                <w:rFonts w:ascii="Malgun Gothic" w:hAnsi="Malgun Gothic" w:eastAsia="Malgun Gothic"/>
                <w:b/>
                <w:color w:val="1F4D78"/>
                <w:sz w:val="17"/>
              </w:rPr>
              <w:t>이유</w:t>
            </w:r>
          </w:p>
        </w:tc>
      </w:tr>
      <w:tr>
        <w:tc>
          <w:tcPr>
            <w:tcW w:type="dxa" w:w="1984"/>
            <w:vAlign w:val="center"/>
          </w:tcPr>
          <w:p>
            <w:pPr>
              <w:spacing w:after="0"/>
            </w:pPr>
            <w:r/>
            <w:r>
              <w:rPr>
                <w:rFonts w:ascii="Malgun Gothic" w:hAnsi="Malgun Gothic" w:eastAsia="Malgun Gothic"/>
                <w:b w:val="0"/>
                <w:color w:val="111827"/>
                <w:sz w:val="16"/>
              </w:rPr>
              <w:t>STT 원문 비전송</w:t>
            </w:r>
          </w:p>
        </w:tc>
        <w:tc>
          <w:tcPr>
            <w:tcW w:type="dxa" w:w="3288"/>
            <w:vAlign w:val="center"/>
          </w:tcPr>
          <w:p>
            <w:pPr>
              <w:spacing w:after="0"/>
            </w:pPr>
            <w:r/>
            <w:r>
              <w:rPr>
                <w:rFonts w:ascii="Malgun Gothic" w:hAnsi="Malgun Gothic" w:eastAsia="Malgun Gothic"/>
                <w:b w:val="0"/>
                <w:color w:val="111827"/>
                <w:sz w:val="16"/>
              </w:rPr>
              <w:t>백엔드 payload에는 transcript/matchedKeywords 제외</w:t>
            </w:r>
          </w:p>
        </w:tc>
        <w:tc>
          <w:tcPr>
            <w:tcW w:type="dxa" w:w="3969"/>
            <w:vAlign w:val="center"/>
          </w:tcPr>
          <w:p>
            <w:pPr>
              <w:spacing w:after="0"/>
            </w:pPr>
            <w:r/>
            <w:r>
              <w:rPr>
                <w:rFonts w:ascii="Malgun Gothic" w:hAnsi="Malgun Gothic" w:eastAsia="Malgun Gothic"/>
                <w:b w:val="0"/>
                <w:color w:val="111827"/>
                <w:sz w:val="16"/>
              </w:rPr>
              <w:t>사용자의 실제 대화 내용이 앱 DB에 저장되지 않게 한다.</w:t>
            </w:r>
          </w:p>
        </w:tc>
      </w:tr>
      <w:tr>
        <w:tc>
          <w:tcPr>
            <w:tcW w:type="dxa" w:w="1984"/>
            <w:vAlign w:val="center"/>
          </w:tcPr>
          <w:p>
            <w:pPr>
              <w:spacing w:after="0"/>
            </w:pPr>
            <w:r/>
            <w:r>
              <w:rPr>
                <w:rFonts w:ascii="Malgun Gothic" w:hAnsi="Malgun Gothic" w:eastAsia="Malgun Gothic"/>
                <w:b w:val="0"/>
                <w:color w:val="111827"/>
                <w:sz w:val="16"/>
              </w:rPr>
              <w:t>메타데이터만 전송</w:t>
            </w:r>
          </w:p>
        </w:tc>
        <w:tc>
          <w:tcPr>
            <w:tcW w:type="dxa" w:w="3288"/>
            <w:vAlign w:val="center"/>
          </w:tcPr>
          <w:p>
            <w:pPr>
              <w:spacing w:after="0"/>
            </w:pPr>
            <w:r/>
            <w:r>
              <w:rPr>
                <w:rFonts w:ascii="Malgun Gothic" w:hAnsi="Malgun Gothic" w:eastAsia="Malgun Gothic"/>
                <w:b w:val="0"/>
                <w:color w:val="111827"/>
                <w:sz w:val="16"/>
              </w:rPr>
              <w:t>audioRiskSignalDetected, audioScore, audioEventClasses</w:t>
            </w:r>
          </w:p>
        </w:tc>
        <w:tc>
          <w:tcPr>
            <w:tcW w:type="dxa" w:w="3969"/>
            <w:vAlign w:val="center"/>
          </w:tcPr>
          <w:p>
            <w:pPr>
              <w:spacing w:after="0"/>
            </w:pPr>
            <w:r/>
            <w:r>
              <w:rPr>
                <w:rFonts w:ascii="Malgun Gothic" w:hAnsi="Malgun Gothic" w:eastAsia="Malgun Gothic"/>
                <w:b w:val="0"/>
                <w:color w:val="111827"/>
                <w:sz w:val="16"/>
              </w:rPr>
              <w:t>위험 판단 근거는 제공하되 개인정보 노출을 줄인다.</w:t>
            </w:r>
          </w:p>
        </w:tc>
      </w:tr>
      <w:tr>
        <w:tc>
          <w:tcPr>
            <w:tcW w:type="dxa" w:w="1984"/>
            <w:vAlign w:val="center"/>
          </w:tcPr>
          <w:p>
            <w:pPr>
              <w:spacing w:after="0"/>
            </w:pPr>
            <w:r/>
            <w:r>
              <w:rPr>
                <w:rFonts w:ascii="Malgun Gothic" w:hAnsi="Malgun Gothic" w:eastAsia="Malgun Gothic"/>
                <w:b w:val="0"/>
                <w:color w:val="111827"/>
                <w:sz w:val="16"/>
              </w:rPr>
              <w:t>추론 서버 token</w:t>
            </w:r>
          </w:p>
        </w:tc>
        <w:tc>
          <w:tcPr>
            <w:tcW w:type="dxa" w:w="3288"/>
            <w:vAlign w:val="center"/>
          </w:tcPr>
          <w:p>
            <w:pPr>
              <w:spacing w:after="0"/>
            </w:pPr>
            <w:r/>
            <w:r>
              <w:rPr>
                <w:rFonts w:ascii="Malgun Gothic" w:hAnsi="Malgun Gothic" w:eastAsia="Malgun Gothic"/>
                <w:b w:val="0"/>
                <w:color w:val="111827"/>
                <w:sz w:val="16"/>
              </w:rPr>
              <w:t>X-Inference-Token</w:t>
            </w:r>
          </w:p>
        </w:tc>
        <w:tc>
          <w:tcPr>
            <w:tcW w:type="dxa" w:w="3969"/>
            <w:vAlign w:val="center"/>
          </w:tcPr>
          <w:p>
            <w:pPr>
              <w:spacing w:after="0"/>
            </w:pPr>
            <w:r/>
            <w:r>
              <w:rPr>
                <w:rFonts w:ascii="Malgun Gothic" w:hAnsi="Malgun Gothic" w:eastAsia="Malgun Gothic"/>
                <w:b w:val="0"/>
                <w:color w:val="111827"/>
                <w:sz w:val="16"/>
              </w:rPr>
              <w:t>앱 백엔드 inference API를 외부 임의 호출에서 보호한다.</w:t>
            </w:r>
          </w:p>
        </w:tc>
      </w:tr>
      <w:tr>
        <w:tc>
          <w:tcPr>
            <w:tcW w:type="dxa" w:w="1984"/>
            <w:vAlign w:val="center"/>
          </w:tcPr>
          <w:p>
            <w:pPr>
              <w:spacing w:after="0"/>
            </w:pPr>
            <w:r/>
            <w:r>
              <w:rPr>
                <w:rFonts w:ascii="Malgun Gothic" w:hAnsi="Malgun Gothic" w:eastAsia="Malgun Gothic"/>
                <w:b w:val="0"/>
                <w:color w:val="111827"/>
                <w:sz w:val="16"/>
              </w:rPr>
              <w:t>CCTV code</w:t>
            </w:r>
          </w:p>
        </w:tc>
        <w:tc>
          <w:tcPr>
            <w:tcW w:type="dxa" w:w="3288"/>
            <w:vAlign w:val="center"/>
          </w:tcPr>
          <w:p>
            <w:pPr>
              <w:spacing w:after="0"/>
            </w:pPr>
            <w:r/>
            <w:r>
              <w:rPr>
                <w:rFonts w:ascii="Malgun Gothic" w:hAnsi="Malgun Gothic" w:eastAsia="Malgun Gothic"/>
                <w:b w:val="0"/>
                <w:color w:val="111827"/>
                <w:sz w:val="16"/>
              </w:rPr>
              <w:t>6자리 영문+숫자 코드</w:t>
            </w:r>
          </w:p>
        </w:tc>
        <w:tc>
          <w:tcPr>
            <w:tcW w:type="dxa" w:w="3969"/>
            <w:vAlign w:val="center"/>
          </w:tcPr>
          <w:p>
            <w:pPr>
              <w:spacing w:after="0"/>
            </w:pPr>
            <w:r/>
            <w:r>
              <w:rPr>
                <w:rFonts w:ascii="Malgun Gothic" w:hAnsi="Malgun Gothic" w:eastAsia="Malgun Gothic"/>
                <w:b w:val="0"/>
                <w:color w:val="111827"/>
                <w:sz w:val="16"/>
              </w:rPr>
              <w:t>PWA 사용자가 쉽게 입력하되 내부 client_id와 분리한다.</w:t>
            </w:r>
          </w:p>
        </w:tc>
      </w:tr>
      <w:tr>
        <w:tc>
          <w:tcPr>
            <w:tcW w:type="dxa" w:w="1984"/>
            <w:vAlign w:val="center"/>
          </w:tcPr>
          <w:p>
            <w:pPr>
              <w:spacing w:after="0"/>
            </w:pPr>
            <w:r/>
            <w:r>
              <w:rPr>
                <w:rFonts w:ascii="Malgun Gothic" w:hAnsi="Malgun Gothic" w:eastAsia="Malgun Gothic"/>
                <w:b w:val="0"/>
                <w:color w:val="111827"/>
                <w:sz w:val="16"/>
              </w:rPr>
              <w:t>클립 저장 범위 제한</w:t>
            </w:r>
          </w:p>
        </w:tc>
        <w:tc>
          <w:tcPr>
            <w:tcW w:type="dxa" w:w="3288"/>
            <w:vAlign w:val="center"/>
          </w:tcPr>
          <w:p>
            <w:pPr>
              <w:spacing w:after="0"/>
            </w:pPr>
            <w:r/>
            <w:r>
              <w:rPr>
                <w:rFonts w:ascii="Malgun Gothic" w:hAnsi="Malgun Gothic" w:eastAsia="Malgun Gothic"/>
                <w:b w:val="0"/>
                <w:color w:val="111827"/>
                <w:sz w:val="16"/>
              </w:rPr>
              <w:t>위험 전후 15초 분석 프레임</w:t>
            </w:r>
          </w:p>
        </w:tc>
        <w:tc>
          <w:tcPr>
            <w:tcW w:type="dxa" w:w="3969"/>
            <w:vAlign w:val="center"/>
          </w:tcPr>
          <w:p>
            <w:pPr>
              <w:spacing w:after="0"/>
            </w:pPr>
            <w:r/>
            <w:r>
              <w:rPr>
                <w:rFonts w:ascii="Malgun Gothic" w:hAnsi="Malgun Gothic" w:eastAsia="Malgun Gothic"/>
                <w:b w:val="0"/>
                <w:color w:val="111827"/>
                <w:sz w:val="16"/>
              </w:rPr>
              <w:t>필요 이상의 장시간 녹화를 피하고 사건 근거만 남긴다.</w:t>
            </w:r>
          </w:p>
        </w:tc>
      </w:tr>
    </w:tbl>
    <w:p/>
    <w:p>
      <w:pPr>
        <w:pStyle w:val="Heading1"/>
      </w:pPr>
      <w:r>
        <w:t>18. 운영 안정화와 성능 최적화</w:t>
      </w:r>
    </w:p>
    <w:p>
      <w:pPr>
        <w:pStyle w:val="ListBullet"/>
        <w:spacing w:after="60"/>
      </w:pPr>
      <w:r>
        <w:rPr>
          <w:rFonts w:ascii="Malgun Gothic" w:hAnsi="Malgun Gothic" w:eastAsia="Malgun Gothic"/>
          <w:sz w:val="20"/>
        </w:rPr>
        <w:t>영상은 WebRTC direct-first로 보내 백엔드가 JPEG 중계 병목이 되지 않게 했다.</w:t>
      </w:r>
    </w:p>
    <w:p>
      <w:pPr>
        <w:pStyle w:val="ListBullet"/>
        <w:spacing w:after="60"/>
      </w:pPr>
      <w:r>
        <w:rPr>
          <w:rFonts w:ascii="Malgun Gothic" w:hAnsi="Malgun Gothic" w:eastAsia="Malgun Gothic"/>
          <w:sz w:val="20"/>
        </w:rPr>
        <w:t>STT는 별도 큐와 rate limit을 사용해 CLOVA 요청 비용과 지연을 제한했다.</w:t>
      </w:r>
    </w:p>
    <w:p>
      <w:pPr>
        <w:pStyle w:val="ListBullet"/>
        <w:spacing w:after="60"/>
      </w:pPr>
      <w:r>
        <w:rPr>
          <w:rFonts w:ascii="Malgun Gothic" w:hAnsi="Malgun Gothic" w:eastAsia="Malgun Gothic"/>
          <w:sz w:val="20"/>
        </w:rPr>
        <w:t>백엔드 전송은 circuit breaker를 사용해 장애 시 추론 루프가 멈추지 않게 했다.</w:t>
      </w:r>
    </w:p>
    <w:p>
      <w:pPr>
        <w:pStyle w:val="ListBullet"/>
        <w:spacing w:after="60"/>
      </w:pPr>
      <w:r>
        <w:rPr>
          <w:rFonts w:ascii="Malgun Gothic" w:hAnsi="Malgun Gothic" w:eastAsia="Malgun Gothic"/>
          <w:sz w:val="20"/>
        </w:rPr>
        <w:t>분석 프레임은 최신 프레임 캐시와 stale frame hold를 사용해 짧은 끊김에도 화면이 바로 사라지지 않게 했다.</w:t>
      </w:r>
    </w:p>
    <w:p>
      <w:pPr>
        <w:pStyle w:val="ListBullet"/>
        <w:spacing w:after="60"/>
      </w:pPr>
      <w:r>
        <w:rPr>
          <w:rFonts w:ascii="Malgun Gothic" w:hAnsi="Malgun Gothic" w:eastAsia="Malgun Gothic"/>
          <w:sz w:val="20"/>
        </w:rPr>
        <w:t>위험 이벤트는 incident key와 cooldown으로 같은 사건이 무한히 중복 저장되지 않게 했다.</w:t>
      </w:r>
    </w:p>
    <w:p>
      <w:pPr>
        <w:pStyle w:val="ListBullet"/>
        <w:spacing w:after="60"/>
      </w:pPr>
      <w:r>
        <w:rPr>
          <w:rFonts w:ascii="Malgun Gothic" w:hAnsi="Malgun Gothic" w:eastAsia="Malgun Gothic"/>
          <w:sz w:val="20"/>
        </w:rPr>
        <w:t>GPU 여유가 있을 때는 분석 FPS와 모델 입력 품질을 올릴 수 있지만, 발표 안정성을 위해 프레임 드롭과 STT 큐 상태를 같이 봐야 한다.</w:t>
      </w:r>
    </w:p>
    <w:p>
      <w:pPr>
        <w:pStyle w:val="Heading1"/>
      </w:pPr>
      <w:r>
        <w:t>19. 테스트와 검증 방법</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검증 항목</w:t>
            </w:r>
          </w:p>
        </w:tc>
        <w:tc>
          <w:tcPr>
            <w:tcW w:type="dxa" w:w="3456"/>
            <w:vAlign w:val="center"/>
            <w:shd w:fill="E8EEF5"/>
          </w:tcPr>
          <w:p>
            <w:pPr>
              <w:spacing w:after="0"/>
            </w:pPr>
            <w:r/>
            <w:r>
              <w:rPr>
                <w:rFonts w:ascii="Malgun Gothic" w:hAnsi="Malgun Gothic" w:eastAsia="Malgun Gothic"/>
                <w:b/>
                <w:color w:val="1F4D78"/>
                <w:sz w:val="17"/>
              </w:rPr>
              <w:t>확인 방법</w:t>
            </w:r>
          </w:p>
        </w:tc>
        <w:tc>
          <w:tcPr>
            <w:tcW w:type="dxa" w:w="3456"/>
            <w:vAlign w:val="center"/>
            <w:shd w:fill="E8EEF5"/>
          </w:tcPr>
          <w:p>
            <w:pPr>
              <w:spacing w:after="0"/>
            </w:pPr>
            <w:r/>
            <w:r>
              <w:rPr>
                <w:rFonts w:ascii="Malgun Gothic" w:hAnsi="Malgun Gothic" w:eastAsia="Malgun Gothic"/>
                <w:b/>
                <w:color w:val="1F4D78"/>
                <w:sz w:val="17"/>
              </w:rPr>
              <w:t>통과 기준</w:t>
            </w:r>
          </w:p>
        </w:tc>
      </w:tr>
      <w:tr>
        <w:tc>
          <w:tcPr>
            <w:tcW w:type="dxa" w:w="1814"/>
            <w:vAlign w:val="center"/>
          </w:tcPr>
          <w:p>
            <w:pPr>
              <w:spacing w:after="0"/>
            </w:pPr>
            <w:r/>
            <w:r>
              <w:rPr>
                <w:rFonts w:ascii="Malgun Gothic" w:hAnsi="Malgun Gothic" w:eastAsia="Malgun Gothic"/>
                <w:b w:val="0"/>
                <w:color w:val="111827"/>
                <w:sz w:val="16"/>
              </w:rPr>
              <w:t>서버 상태</w:t>
            </w:r>
          </w:p>
        </w:tc>
        <w:tc>
          <w:tcPr>
            <w:tcW w:type="dxa" w:w="3798"/>
            <w:vAlign w:val="center"/>
          </w:tcPr>
          <w:p>
            <w:pPr>
              <w:spacing w:after="0"/>
            </w:pPr>
            <w:r/>
            <w:r>
              <w:rPr>
                <w:rFonts w:ascii="Malgun Gothic" w:hAnsi="Malgun Gothic" w:eastAsia="Malgun Gothic"/>
                <w:b w:val="0"/>
                <w:color w:val="111827"/>
                <w:sz w:val="16"/>
              </w:rPr>
              <w:t>GET /health 또는 대시보드 상태 카드</w:t>
            </w:r>
          </w:p>
        </w:tc>
        <w:tc>
          <w:tcPr>
            <w:tcW w:type="dxa" w:w="3515"/>
            <w:vAlign w:val="center"/>
          </w:tcPr>
          <w:p>
            <w:pPr>
              <w:spacing w:after="0"/>
            </w:pPr>
            <w:r/>
            <w:r>
              <w:rPr>
                <w:rFonts w:ascii="Malgun Gothic" w:hAnsi="Malgun Gothic" w:eastAsia="Malgun Gothic"/>
                <w:b w:val="0"/>
                <w:color w:val="111827"/>
                <w:sz w:val="16"/>
              </w:rPr>
              <w:t>GPU/RAM/STT/WebRTC/backend 상태가 정상 또는 명확한 오류로 표시</w:t>
            </w:r>
          </w:p>
        </w:tc>
      </w:tr>
      <w:tr>
        <w:tc>
          <w:tcPr>
            <w:tcW w:type="dxa" w:w="1814"/>
            <w:vAlign w:val="center"/>
          </w:tcPr>
          <w:p>
            <w:pPr>
              <w:spacing w:after="0"/>
            </w:pPr>
            <w:r/>
            <w:r>
              <w:rPr>
                <w:rFonts w:ascii="Malgun Gothic" w:hAnsi="Malgun Gothic" w:eastAsia="Malgun Gothic"/>
                <w:b w:val="0"/>
                <w:color w:val="111827"/>
                <w:sz w:val="16"/>
              </w:rPr>
              <w:t>카메라 연결</w:t>
            </w:r>
          </w:p>
        </w:tc>
        <w:tc>
          <w:tcPr>
            <w:tcW w:type="dxa" w:w="3798"/>
            <w:vAlign w:val="center"/>
          </w:tcPr>
          <w:p>
            <w:pPr>
              <w:spacing w:after="0"/>
            </w:pPr>
            <w:r/>
            <w:r>
              <w:rPr>
                <w:rFonts w:ascii="Malgun Gothic" w:hAnsi="Malgun Gothic" w:eastAsia="Malgun Gothic"/>
                <w:b w:val="0"/>
                <w:color w:val="111827"/>
                <w:sz w:val="16"/>
              </w:rPr>
              <w:t>GET /api/clients</w:t>
            </w:r>
          </w:p>
        </w:tc>
        <w:tc>
          <w:tcPr>
            <w:tcW w:type="dxa" w:w="3515"/>
            <w:vAlign w:val="center"/>
          </w:tcPr>
          <w:p>
            <w:pPr>
              <w:spacing w:after="0"/>
            </w:pPr>
            <w:r/>
            <w:r>
              <w:rPr>
                <w:rFonts w:ascii="Malgun Gothic" w:hAnsi="Malgun Gothic" w:eastAsia="Malgun Gothic"/>
                <w:b w:val="0"/>
                <w:color w:val="111827"/>
                <w:sz w:val="16"/>
              </w:rPr>
              <w:t>client_id, CCTV code, has_frame, last_seen_seconds 확인</w:t>
            </w:r>
          </w:p>
        </w:tc>
      </w:tr>
      <w:tr>
        <w:tc>
          <w:tcPr>
            <w:tcW w:type="dxa" w:w="1814"/>
            <w:vAlign w:val="center"/>
          </w:tcPr>
          <w:p>
            <w:pPr>
              <w:spacing w:after="0"/>
            </w:pPr>
            <w:r/>
            <w:r>
              <w:rPr>
                <w:rFonts w:ascii="Malgun Gothic" w:hAnsi="Malgun Gothic" w:eastAsia="Malgun Gothic"/>
                <w:b w:val="0"/>
                <w:color w:val="111827"/>
                <w:sz w:val="16"/>
              </w:rPr>
              <w:t>WebRTC</w:t>
            </w:r>
          </w:p>
        </w:tc>
        <w:tc>
          <w:tcPr>
            <w:tcW w:type="dxa" w:w="3798"/>
            <w:vAlign w:val="center"/>
          </w:tcPr>
          <w:p>
            <w:pPr>
              <w:spacing w:after="0"/>
            </w:pPr>
            <w:r/>
            <w:r>
              <w:rPr>
                <w:rFonts w:ascii="Malgun Gothic" w:hAnsi="Malgun Gothic" w:eastAsia="Malgun Gothic"/>
                <w:b w:val="0"/>
                <w:color w:val="111827"/>
                <w:sz w:val="16"/>
              </w:rPr>
              <w:t>대시보드/PWA 실시간 분석 프레임</w:t>
            </w:r>
          </w:p>
        </w:tc>
        <w:tc>
          <w:tcPr>
            <w:tcW w:type="dxa" w:w="3515"/>
            <w:vAlign w:val="center"/>
          </w:tcPr>
          <w:p>
            <w:pPr>
              <w:spacing w:after="0"/>
            </w:pPr>
            <w:r/>
            <w:r>
              <w:rPr>
                <w:rFonts w:ascii="Malgun Gothic" w:hAnsi="Malgun Gothic" w:eastAsia="Malgun Gothic"/>
                <w:b w:val="0"/>
                <w:color w:val="111827"/>
                <w:sz w:val="16"/>
              </w:rPr>
              <w:t>JPEG polling 없이 영상이 안정적으로 표시</w:t>
            </w:r>
          </w:p>
        </w:tc>
      </w:tr>
      <w:tr>
        <w:tc>
          <w:tcPr>
            <w:tcW w:type="dxa" w:w="1814"/>
            <w:vAlign w:val="center"/>
          </w:tcPr>
          <w:p>
            <w:pPr>
              <w:spacing w:after="0"/>
            </w:pPr>
            <w:r/>
            <w:r>
              <w:rPr>
                <w:rFonts w:ascii="Malgun Gothic" w:hAnsi="Malgun Gothic" w:eastAsia="Malgun Gothic"/>
                <w:b w:val="0"/>
                <w:color w:val="111827"/>
                <w:sz w:val="16"/>
              </w:rPr>
              <w:t>음성</w:t>
            </w:r>
          </w:p>
        </w:tc>
        <w:tc>
          <w:tcPr>
            <w:tcW w:type="dxa" w:w="3798"/>
            <w:vAlign w:val="center"/>
          </w:tcPr>
          <w:p>
            <w:pPr>
              <w:spacing w:after="0"/>
            </w:pPr>
            <w:r/>
            <w:r>
              <w:rPr>
                <w:rFonts w:ascii="Malgun Gothic" w:hAnsi="Malgun Gothic" w:eastAsia="Malgun Gothic"/>
                <w:b w:val="0"/>
                <w:color w:val="111827"/>
                <w:sz w:val="16"/>
              </w:rPr>
              <w:t>대시보드 audio status와 audioLevel</w:t>
            </w:r>
          </w:p>
        </w:tc>
        <w:tc>
          <w:tcPr>
            <w:tcW w:type="dxa" w:w="3515"/>
            <w:vAlign w:val="center"/>
          </w:tcPr>
          <w:p>
            <w:pPr>
              <w:spacing w:after="0"/>
            </w:pPr>
            <w:r/>
            <w:r>
              <w:rPr>
                <w:rFonts w:ascii="Malgun Gothic" w:hAnsi="Malgun Gothic" w:eastAsia="Malgun Gothic"/>
                <w:b w:val="0"/>
                <w:color w:val="111827"/>
                <w:sz w:val="16"/>
              </w:rPr>
              <w:t>clova_empty 또는 missing이 지속되지 않고 위험 발화가 score에 반영</w:t>
            </w:r>
          </w:p>
        </w:tc>
      </w:tr>
      <w:tr>
        <w:tc>
          <w:tcPr>
            <w:tcW w:type="dxa" w:w="1814"/>
            <w:vAlign w:val="center"/>
          </w:tcPr>
          <w:p>
            <w:pPr>
              <w:spacing w:after="0"/>
            </w:pPr>
            <w:r/>
            <w:r>
              <w:rPr>
                <w:rFonts w:ascii="Malgun Gothic" w:hAnsi="Malgun Gothic" w:eastAsia="Malgun Gothic"/>
                <w:b w:val="0"/>
                <w:color w:val="111827"/>
                <w:sz w:val="16"/>
              </w:rPr>
              <w:t>위험 이벤트</w:t>
            </w:r>
          </w:p>
        </w:tc>
        <w:tc>
          <w:tcPr>
            <w:tcW w:type="dxa" w:w="3798"/>
            <w:vAlign w:val="center"/>
          </w:tcPr>
          <w:p>
            <w:pPr>
              <w:spacing w:after="0"/>
            </w:pPr>
            <w:r/>
            <w:r>
              <w:rPr>
                <w:rFonts w:ascii="Malgun Gothic" w:hAnsi="Malgun Gothic" w:eastAsia="Malgun Gothic"/>
                <w:b w:val="0"/>
                <w:color w:val="111827"/>
                <w:sz w:val="16"/>
              </w:rPr>
              <w:t>백엔드 기록 목록과 푸시</w:t>
            </w:r>
          </w:p>
        </w:tc>
        <w:tc>
          <w:tcPr>
            <w:tcW w:type="dxa" w:w="3515"/>
            <w:vAlign w:val="center"/>
          </w:tcPr>
          <w:p>
            <w:pPr>
              <w:spacing w:after="0"/>
            </w:pPr>
            <w:r/>
            <w:r>
              <w:rPr>
                <w:rFonts w:ascii="Malgun Gothic" w:hAnsi="Malgun Gothic" w:eastAsia="Malgun Gothic"/>
                <w:b w:val="0"/>
                <w:color w:val="111827"/>
                <w:sz w:val="16"/>
              </w:rPr>
              <w:t>riskScore, riskClass, reason, clipUrl이 저장</w:t>
            </w:r>
          </w:p>
        </w:tc>
      </w:tr>
      <w:tr>
        <w:tc>
          <w:tcPr>
            <w:tcW w:type="dxa" w:w="1814"/>
            <w:vAlign w:val="center"/>
          </w:tcPr>
          <w:p>
            <w:pPr>
              <w:spacing w:after="0"/>
            </w:pPr>
            <w:r/>
            <w:r>
              <w:rPr>
                <w:rFonts w:ascii="Malgun Gothic" w:hAnsi="Malgun Gothic" w:eastAsia="Malgun Gothic"/>
                <w:b w:val="0"/>
                <w:color w:val="111827"/>
                <w:sz w:val="16"/>
              </w:rPr>
              <w:t>개인정보</w:t>
            </w:r>
          </w:p>
        </w:tc>
        <w:tc>
          <w:tcPr>
            <w:tcW w:type="dxa" w:w="3798"/>
            <w:vAlign w:val="center"/>
          </w:tcPr>
          <w:p>
            <w:pPr>
              <w:spacing w:after="0"/>
            </w:pPr>
            <w:r/>
            <w:r>
              <w:rPr>
                <w:rFonts w:ascii="Malgun Gothic" w:hAnsi="Malgun Gothic" w:eastAsia="Malgun Gothic"/>
                <w:b w:val="0"/>
                <w:color w:val="111827"/>
                <w:sz w:val="16"/>
              </w:rPr>
              <w:t>백엔드 payload/DB 점검</w:t>
            </w:r>
          </w:p>
        </w:tc>
        <w:tc>
          <w:tcPr>
            <w:tcW w:type="dxa" w:w="3515"/>
            <w:vAlign w:val="center"/>
          </w:tcPr>
          <w:p>
            <w:pPr>
              <w:spacing w:after="0"/>
            </w:pPr>
            <w:r/>
            <w:r>
              <w:rPr>
                <w:rFonts w:ascii="Malgun Gothic" w:hAnsi="Malgun Gothic" w:eastAsia="Malgun Gothic"/>
                <w:b w:val="0"/>
                <w:color w:val="111827"/>
                <w:sz w:val="16"/>
              </w:rPr>
              <w:t>transcript와 matchedKeywords가 저장되지 않음</w:t>
            </w:r>
          </w:p>
        </w:tc>
      </w:tr>
    </w:tbl>
    <w:p/>
    <w:p>
      <w:pPr>
        <w:pStyle w:val="Heading1"/>
      </w:pPr>
      <w:r>
        <w:t>20. 남은 개선 후보</w:t>
      </w:r>
    </w:p>
    <w:p>
      <w:pPr>
        <w:pStyle w:val="ListBullet"/>
        <w:spacing w:after="60"/>
      </w:pPr>
      <w:r>
        <w:rPr>
          <w:rFonts w:ascii="Malgun Gothic" w:hAnsi="Malgun Gothic" w:eastAsia="Malgun Gothic"/>
          <w:sz w:val="20"/>
        </w:rPr>
        <w:t>동일 테스트 세트에서 videoOnlyScore 기준 결과와 riskScore 기준 결과를 표로 비교하면 음성 효과를 더 강하게 증명할 수 있다.</w:t>
      </w:r>
    </w:p>
    <w:p>
      <w:pPr>
        <w:pStyle w:val="ListBullet"/>
        <w:spacing w:after="60"/>
      </w:pPr>
      <w:r>
        <w:rPr>
          <w:rFonts w:ascii="Malgun Gothic" w:hAnsi="Malgun Gothic" w:eastAsia="Malgun Gothic"/>
          <w:sz w:val="20"/>
        </w:rPr>
        <w:t>클래스별 threshold는 실제 시연 로그를 기반으로 자동 보정하면 오탐과 누락의 균형을 더 잘 맞출 수 있다.</w:t>
      </w:r>
    </w:p>
    <w:p>
      <w:pPr>
        <w:pStyle w:val="ListBullet"/>
        <w:spacing w:after="60"/>
      </w:pPr>
      <w:r>
        <w:rPr>
          <w:rFonts w:ascii="Malgun Gothic" w:hAnsi="Malgun Gothic" w:eastAsia="Malgun Gothic"/>
          <w:sz w:val="20"/>
        </w:rPr>
        <w:t>inference_server.py의 대시보드 HTML/JS는 별도 정적 파일로 더 분리하면 유지보수가 쉬워진다.</w:t>
      </w:r>
    </w:p>
    <w:p>
      <w:pPr>
        <w:pStyle w:val="ListBullet"/>
        <w:spacing w:after="60"/>
      </w:pPr>
      <w:r>
        <w:rPr>
          <w:rFonts w:ascii="Malgun Gothic" w:hAnsi="Malgun Gothic" w:eastAsia="Malgun Gothic"/>
          <w:sz w:val="20"/>
        </w:rPr>
        <w:t>장시간 1시간 이상 실행 테스트로 WebRTC 연결 누수, CLOVA 사용량, backend queue, FPS 변화를 기록하면 운영 신뢰도가 올라간다.</w:t>
      </w:r>
    </w:p>
    <w:p>
      <w:pPr>
        <w:pStyle w:val="ListBullet"/>
        <w:spacing w:after="60"/>
      </w:pPr>
      <w:r>
        <w:rPr>
          <w:rFonts w:ascii="Malgun Gothic" w:hAnsi="Malgun Gothic" w:eastAsia="Malgun Gothic"/>
          <w:sz w:val="20"/>
        </w:rPr>
        <w:t>학습 데이터가 더 확보되면 collapse와 loitering의 hard negative를 추가해 앉아 있음/대기/정상 이동 오탐을 줄일 수 있다.</w:t>
      </w:r>
    </w:p>
    <w:p>
      <w:pPr>
        <w:pStyle w:val="Heading1"/>
      </w:pPr>
      <w:r>
        <w:t>21. 사용자 제공 ZIP PDF 시각화 자료</w:t>
      </w:r>
    </w:p>
    <w:tbl>
      <w:tblPr>
        <w:tblStyle w:val="TableGrid"/>
        <w:tblW w:type="auto" w:w="0"/>
        <w:jc w:val="center"/>
        <w:tblLook w:firstColumn="1" w:firstRow="1" w:lastColumn="0" w:lastRow="0" w:noHBand="0" w:noVBand="1" w:val="04A0"/>
      </w:tblPr>
      <w:tblGrid>
        <w:gridCol w:w="10368"/>
      </w:tblGrid>
      <w:tr>
        <w:tc>
          <w:tcPr>
            <w:tcW w:type="dxa" w:w="10368"/>
            <w:shd w:fill="E8EEF5"/>
          </w:tcPr>
          <w:p>
            <w:pPr>
              <w:spacing w:after="40"/>
            </w:pPr>
            <w:r/>
            <w:r>
              <w:rPr>
                <w:rFonts w:ascii="Malgun Gothic" w:hAnsi="Malgun Gothic" w:eastAsia="Malgun Gothic"/>
                <w:b/>
                <w:color w:val="1F4D78"/>
                <w:sz w:val="20"/>
              </w:rPr>
              <w:t>반영 방식</w:t>
            </w:r>
          </w:p>
          <w:p>
            <w:pPr>
              <w:spacing w:after="0"/>
            </w:pPr>
            <w:r>
              <w:rPr>
                <w:rFonts w:ascii="Malgun Gothic" w:hAnsi="Malgun Gothic" w:eastAsia="Malgun Gothic"/>
                <w:color w:val="111827"/>
                <w:sz w:val="18"/>
              </w:rPr>
              <w:t>사용자가 제공한 Downloads.zip 안의 PDF 도표를 직접 추출하고 첫 페이지를 PNG로 변환한 뒤, 2장~14장의 본문 대표 도표로 사용했다. 아래 표는 실제 본문에 반영된 원본 PDF 목록이다.</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8EEF5"/>
          </w:tcPr>
          <w:p>
            <w:pPr>
              <w:spacing w:after="0"/>
            </w:pPr>
            <w:r/>
            <w:r>
              <w:rPr>
                <w:rFonts w:ascii="Malgun Gothic" w:hAnsi="Malgun Gothic" w:eastAsia="Malgun Gothic"/>
                <w:b/>
                <w:color w:val="1F4D78"/>
                <w:sz w:val="17"/>
              </w:rPr>
              <w:t>원본 PDF</w:t>
            </w:r>
          </w:p>
        </w:tc>
        <w:tc>
          <w:tcPr>
            <w:tcW w:type="dxa" w:w="3456"/>
            <w:vAlign w:val="center"/>
            <w:shd w:fill="E8EEF5"/>
          </w:tcPr>
          <w:p>
            <w:pPr>
              <w:spacing w:after="0"/>
            </w:pPr>
            <w:r/>
            <w:r>
              <w:rPr>
                <w:rFonts w:ascii="Malgun Gothic" w:hAnsi="Malgun Gothic" w:eastAsia="Malgun Gothic"/>
                <w:b/>
                <w:color w:val="1F4D78"/>
                <w:sz w:val="17"/>
              </w:rPr>
              <w:t>본문 사용 위치</w:t>
            </w:r>
          </w:p>
        </w:tc>
        <w:tc>
          <w:tcPr>
            <w:tcW w:type="dxa" w:w="3456"/>
            <w:vAlign w:val="center"/>
            <w:shd w:fill="E8EEF5"/>
          </w:tcPr>
          <w:p>
            <w:pPr>
              <w:spacing w:after="0"/>
            </w:pPr>
            <w:r/>
            <w:r>
              <w:rPr>
                <w:rFonts w:ascii="Malgun Gothic" w:hAnsi="Malgun Gothic" w:eastAsia="Malgun Gothic"/>
                <w:b/>
                <w:color w:val="1F4D78"/>
                <w:sz w:val="17"/>
              </w:rPr>
              <w:t>변환 결과</w:t>
            </w:r>
          </w:p>
        </w:tc>
      </w:tr>
      <w:tr>
        <w:tc>
          <w:tcPr>
            <w:tcW w:type="dxa" w:w="3685"/>
            <w:vAlign w:val="center"/>
          </w:tcPr>
          <w:p>
            <w:pPr>
              <w:spacing w:after="0"/>
            </w:pPr>
            <w:r/>
            <w:r>
              <w:rPr>
                <w:rFonts w:ascii="Malgun Gothic" w:hAnsi="Malgun Gothic" w:eastAsia="Malgun Gothic"/>
                <w:b w:val="0"/>
                <w:color w:val="111827"/>
                <w:sz w:val="16"/>
              </w:rPr>
              <w:t>detectwarning_architecture_ppt_white.pdf</w:t>
            </w:r>
          </w:p>
        </w:tc>
        <w:tc>
          <w:tcPr>
            <w:tcW w:type="dxa" w:w="2948"/>
            <w:vAlign w:val="center"/>
          </w:tcPr>
          <w:p>
            <w:pPr>
              <w:spacing w:after="0"/>
            </w:pPr>
            <w:r/>
            <w:r>
              <w:rPr>
                <w:rFonts w:ascii="Malgun Gothic" w:hAnsi="Malgun Gothic" w:eastAsia="Malgun Gothic"/>
                <w:b w:val="0"/>
                <w:color w:val="111827"/>
                <w:sz w:val="16"/>
              </w:rPr>
              <w:t>2. 전체 시스템 아키텍처</w:t>
            </w:r>
          </w:p>
        </w:tc>
        <w:tc>
          <w:tcPr>
            <w:tcW w:type="dxa" w:w="2494"/>
            <w:vAlign w:val="center"/>
          </w:tcPr>
          <w:p>
            <w:pPr>
              <w:spacing w:after="0"/>
            </w:pPr>
            <w:r/>
            <w:r>
              <w:rPr>
                <w:rFonts w:ascii="Malgun Gothic" w:hAnsi="Malgun Gothic" w:eastAsia="Malgun Gothic"/>
                <w:b w:val="0"/>
                <w:color w:val="111827"/>
                <w:sz w:val="16"/>
              </w:rPr>
              <w:t>PNG 변환 후 그림 1로 삽입</w:t>
            </w:r>
          </w:p>
        </w:tc>
      </w:tr>
      <w:tr>
        <w:tc>
          <w:tcPr>
            <w:tcW w:type="dxa" w:w="3685"/>
            <w:vAlign w:val="center"/>
          </w:tcPr>
          <w:p>
            <w:pPr>
              <w:spacing w:after="0"/>
            </w:pPr>
            <w:r/>
            <w:r>
              <w:rPr>
                <w:rFonts w:ascii="Malgun Gothic" w:hAnsi="Malgun Gothic" w:eastAsia="Malgun Gothic"/>
                <w:b w:val="0"/>
                <w:color w:val="111827"/>
                <w:sz w:val="16"/>
              </w:rPr>
              <w:t>detectwarning_sequence_ppt_white.pdf</w:t>
            </w:r>
          </w:p>
        </w:tc>
        <w:tc>
          <w:tcPr>
            <w:tcW w:type="dxa" w:w="2948"/>
            <w:vAlign w:val="center"/>
          </w:tcPr>
          <w:p>
            <w:pPr>
              <w:spacing w:after="0"/>
            </w:pPr>
            <w:r/>
            <w:r>
              <w:rPr>
                <w:rFonts w:ascii="Malgun Gothic" w:hAnsi="Malgun Gothic" w:eastAsia="Malgun Gothic"/>
                <w:b w:val="0"/>
                <w:color w:val="111827"/>
                <w:sz w:val="16"/>
              </w:rPr>
              <w:t>4. 실시간 감지 처리 흐름</w:t>
            </w:r>
          </w:p>
        </w:tc>
        <w:tc>
          <w:tcPr>
            <w:tcW w:type="dxa" w:w="2494"/>
            <w:vAlign w:val="center"/>
          </w:tcPr>
          <w:p>
            <w:pPr>
              <w:spacing w:after="0"/>
            </w:pPr>
            <w:r/>
            <w:r>
              <w:rPr>
                <w:rFonts w:ascii="Malgun Gothic" w:hAnsi="Malgun Gothic" w:eastAsia="Malgun Gothic"/>
                <w:b w:val="0"/>
                <w:color w:val="111827"/>
                <w:sz w:val="16"/>
              </w:rPr>
              <w:t>PNG 변환 후 그림 2로 삽입</w:t>
            </w:r>
          </w:p>
        </w:tc>
      </w:tr>
      <w:tr>
        <w:tc>
          <w:tcPr>
            <w:tcW w:type="dxa" w:w="3685"/>
            <w:vAlign w:val="center"/>
          </w:tcPr>
          <w:p>
            <w:pPr>
              <w:spacing w:after="0"/>
            </w:pPr>
            <w:r/>
            <w:r>
              <w:rPr>
                <w:rFonts w:ascii="Malgun Gothic" w:hAnsi="Malgun Gothic" w:eastAsia="Malgun Gothic"/>
                <w:b w:val="0"/>
                <w:color w:val="111827"/>
                <w:sz w:val="16"/>
              </w:rPr>
              <w:t>detectwarning_inference_pipeline_ppt_white.pdf</w:t>
            </w:r>
          </w:p>
        </w:tc>
        <w:tc>
          <w:tcPr>
            <w:tcW w:type="dxa" w:w="2948"/>
            <w:vAlign w:val="center"/>
          </w:tcPr>
          <w:p>
            <w:pPr>
              <w:spacing w:after="0"/>
            </w:pPr>
            <w:r/>
            <w:r>
              <w:rPr>
                <w:rFonts w:ascii="Malgun Gothic" w:hAnsi="Malgun Gothic" w:eastAsia="Malgun Gothic"/>
                <w:b w:val="0"/>
                <w:color w:val="111827"/>
                <w:sz w:val="16"/>
              </w:rPr>
              <w:t>5. 영상 행동 분석 로직</w:t>
            </w:r>
          </w:p>
        </w:tc>
        <w:tc>
          <w:tcPr>
            <w:tcW w:type="dxa" w:w="2494"/>
            <w:vAlign w:val="center"/>
          </w:tcPr>
          <w:p>
            <w:pPr>
              <w:spacing w:after="0"/>
            </w:pPr>
            <w:r/>
            <w:r>
              <w:rPr>
                <w:rFonts w:ascii="Malgun Gothic" w:hAnsi="Malgun Gothic" w:eastAsia="Malgun Gothic"/>
                <w:b w:val="0"/>
                <w:color w:val="111827"/>
                <w:sz w:val="16"/>
              </w:rPr>
              <w:t>PNG 변환 후 그림 3으로 삽입</w:t>
            </w:r>
          </w:p>
        </w:tc>
      </w:tr>
      <w:tr>
        <w:tc>
          <w:tcPr>
            <w:tcW w:type="dxa" w:w="3685"/>
            <w:vAlign w:val="center"/>
          </w:tcPr>
          <w:p>
            <w:pPr>
              <w:spacing w:after="0"/>
            </w:pPr>
            <w:r/>
            <w:r>
              <w:rPr>
                <w:rFonts w:ascii="Malgun Gothic" w:hAnsi="Malgun Gothic" w:eastAsia="Malgun Gothic"/>
                <w:b w:val="0"/>
                <w:color w:val="111827"/>
                <w:sz w:val="16"/>
              </w:rPr>
              <w:t>detectwarning_risk_flow_ppt_white.pdf</w:t>
            </w:r>
          </w:p>
        </w:tc>
        <w:tc>
          <w:tcPr>
            <w:tcW w:type="dxa" w:w="2948"/>
            <w:vAlign w:val="center"/>
          </w:tcPr>
          <w:p>
            <w:pPr>
              <w:spacing w:after="0"/>
            </w:pPr>
            <w:r/>
            <w:r>
              <w:rPr>
                <w:rFonts w:ascii="Malgun Gothic" w:hAnsi="Malgun Gothic" w:eastAsia="Malgun Gothic"/>
                <w:b w:val="0"/>
                <w:color w:val="111827"/>
                <w:sz w:val="16"/>
              </w:rPr>
              <w:t>6. 위험 점수 산정 로직</w:t>
            </w:r>
          </w:p>
        </w:tc>
        <w:tc>
          <w:tcPr>
            <w:tcW w:type="dxa" w:w="2494"/>
            <w:vAlign w:val="center"/>
          </w:tcPr>
          <w:p>
            <w:pPr>
              <w:spacing w:after="0"/>
            </w:pPr>
            <w:r/>
            <w:r>
              <w:rPr>
                <w:rFonts w:ascii="Malgun Gothic" w:hAnsi="Malgun Gothic" w:eastAsia="Malgun Gothic"/>
                <w:b w:val="0"/>
                <w:color w:val="111827"/>
                <w:sz w:val="16"/>
              </w:rPr>
              <w:t>PNG 변환 후 그림 4로 삽입</w:t>
            </w:r>
          </w:p>
        </w:tc>
      </w:tr>
      <w:tr>
        <w:tc>
          <w:tcPr>
            <w:tcW w:type="dxa" w:w="3685"/>
            <w:vAlign w:val="center"/>
          </w:tcPr>
          <w:p>
            <w:pPr>
              <w:spacing w:after="0"/>
            </w:pPr>
            <w:r/>
            <w:r>
              <w:rPr>
                <w:rFonts w:ascii="Malgun Gothic" w:hAnsi="Malgun Gothic" w:eastAsia="Malgun Gothic"/>
                <w:b w:val="0"/>
                <w:color w:val="111827"/>
                <w:sz w:val="16"/>
              </w:rPr>
              <w:t>detectwarning_audio_flow_ppt_white.pdf</w:t>
            </w:r>
          </w:p>
        </w:tc>
        <w:tc>
          <w:tcPr>
            <w:tcW w:type="dxa" w:w="2948"/>
            <w:vAlign w:val="center"/>
          </w:tcPr>
          <w:p>
            <w:pPr>
              <w:spacing w:after="0"/>
            </w:pPr>
            <w:r/>
            <w:r>
              <w:rPr>
                <w:rFonts w:ascii="Malgun Gothic" w:hAnsi="Malgun Gothic" w:eastAsia="Malgun Gothic"/>
                <w:b w:val="0"/>
                <w:color w:val="111827"/>
                <w:sz w:val="16"/>
              </w:rPr>
              <w:t>8. 음성 인식과 개인정보 보호</w:t>
            </w:r>
          </w:p>
        </w:tc>
        <w:tc>
          <w:tcPr>
            <w:tcW w:type="dxa" w:w="2494"/>
            <w:vAlign w:val="center"/>
          </w:tcPr>
          <w:p>
            <w:pPr>
              <w:spacing w:after="0"/>
            </w:pPr>
            <w:r/>
            <w:r>
              <w:rPr>
                <w:rFonts w:ascii="Malgun Gothic" w:hAnsi="Malgun Gothic" w:eastAsia="Malgun Gothic"/>
                <w:b w:val="0"/>
                <w:color w:val="111827"/>
                <w:sz w:val="16"/>
              </w:rPr>
              <w:t>PNG 변환 후 그림 5로 삽입</w:t>
            </w:r>
          </w:p>
        </w:tc>
      </w:tr>
      <w:tr>
        <w:tc>
          <w:tcPr>
            <w:tcW w:type="dxa" w:w="3685"/>
            <w:vAlign w:val="center"/>
          </w:tcPr>
          <w:p>
            <w:pPr>
              <w:spacing w:after="0"/>
            </w:pPr>
            <w:r/>
            <w:r>
              <w:rPr>
                <w:rFonts w:ascii="Malgun Gothic" w:hAnsi="Malgun Gothic" w:eastAsia="Malgun Gothic"/>
                <w:b w:val="0"/>
                <w:color w:val="111827"/>
                <w:sz w:val="16"/>
              </w:rPr>
              <w:t>detectwarning_cctv_link_sequence_ppt_white.pdf</w:t>
            </w:r>
          </w:p>
        </w:tc>
        <w:tc>
          <w:tcPr>
            <w:tcW w:type="dxa" w:w="2948"/>
            <w:vAlign w:val="center"/>
          </w:tcPr>
          <w:p>
            <w:pPr>
              <w:spacing w:after="0"/>
            </w:pPr>
            <w:r/>
            <w:r>
              <w:rPr>
                <w:rFonts w:ascii="Malgun Gothic" w:hAnsi="Malgun Gothic" w:eastAsia="Malgun Gothic"/>
                <w:b w:val="0"/>
                <w:color w:val="111827"/>
                <w:sz w:val="16"/>
              </w:rPr>
              <w:t>10. CCTV 코드와 앱 백엔드 연결</w:t>
            </w:r>
          </w:p>
        </w:tc>
        <w:tc>
          <w:tcPr>
            <w:tcW w:type="dxa" w:w="2494"/>
            <w:vAlign w:val="center"/>
          </w:tcPr>
          <w:p>
            <w:pPr>
              <w:spacing w:after="0"/>
            </w:pPr>
            <w:r/>
            <w:r>
              <w:rPr>
                <w:rFonts w:ascii="Malgun Gothic" w:hAnsi="Malgun Gothic" w:eastAsia="Malgun Gothic"/>
                <w:b w:val="0"/>
                <w:color w:val="111827"/>
                <w:sz w:val="16"/>
              </w:rPr>
              <w:t>PNG 변환 후 그림 6으로 삽입</w:t>
            </w:r>
          </w:p>
        </w:tc>
      </w:tr>
      <w:tr>
        <w:tc>
          <w:tcPr>
            <w:tcW w:type="dxa" w:w="3685"/>
            <w:vAlign w:val="center"/>
          </w:tcPr>
          <w:p>
            <w:pPr>
              <w:spacing w:after="0"/>
            </w:pPr>
            <w:r/>
            <w:r>
              <w:rPr>
                <w:rFonts w:ascii="Malgun Gothic" w:hAnsi="Malgun Gothic" w:eastAsia="Malgun Gothic"/>
                <w:b w:val="0"/>
                <w:color w:val="111827"/>
                <w:sz w:val="16"/>
              </w:rPr>
              <w:t>detectwarning_webrtc_direct_sequence_ppt_white.pdf</w:t>
            </w:r>
          </w:p>
        </w:tc>
        <w:tc>
          <w:tcPr>
            <w:tcW w:type="dxa" w:w="2948"/>
            <w:vAlign w:val="center"/>
          </w:tcPr>
          <w:p>
            <w:pPr>
              <w:spacing w:after="0"/>
            </w:pPr>
            <w:r/>
            <w:r>
              <w:rPr>
                <w:rFonts w:ascii="Malgun Gothic" w:hAnsi="Malgun Gothic" w:eastAsia="Malgun Gothic"/>
                <w:b w:val="0"/>
                <w:color w:val="111827"/>
                <w:sz w:val="16"/>
              </w:rPr>
              <w:t>11. WebRTC direct-first 영상 송출</w:t>
            </w:r>
          </w:p>
        </w:tc>
        <w:tc>
          <w:tcPr>
            <w:tcW w:type="dxa" w:w="2494"/>
            <w:vAlign w:val="center"/>
          </w:tcPr>
          <w:p>
            <w:pPr>
              <w:spacing w:after="0"/>
            </w:pPr>
            <w:r/>
            <w:r>
              <w:rPr>
                <w:rFonts w:ascii="Malgun Gothic" w:hAnsi="Malgun Gothic" w:eastAsia="Malgun Gothic"/>
                <w:b w:val="0"/>
                <w:color w:val="111827"/>
                <w:sz w:val="16"/>
              </w:rPr>
              <w:t>PNG 변환 후 그림 7로 삽입</w:t>
            </w:r>
          </w:p>
        </w:tc>
      </w:tr>
      <w:tr>
        <w:tc>
          <w:tcPr>
            <w:tcW w:type="dxa" w:w="3685"/>
            <w:vAlign w:val="center"/>
          </w:tcPr>
          <w:p>
            <w:pPr>
              <w:spacing w:after="0"/>
            </w:pPr>
            <w:r/>
            <w:r>
              <w:rPr>
                <w:rFonts w:ascii="Malgun Gothic" w:hAnsi="Malgun Gothic" w:eastAsia="Malgun Gothic"/>
                <w:b w:val="0"/>
                <w:color w:val="111827"/>
                <w:sz w:val="16"/>
              </w:rPr>
              <w:t>detectwarning_clip_flow_ppt_white.pdf</w:t>
            </w:r>
          </w:p>
        </w:tc>
        <w:tc>
          <w:tcPr>
            <w:tcW w:type="dxa" w:w="2948"/>
            <w:vAlign w:val="center"/>
          </w:tcPr>
          <w:p>
            <w:pPr>
              <w:spacing w:after="0"/>
            </w:pPr>
            <w:r/>
            <w:r>
              <w:rPr>
                <w:rFonts w:ascii="Malgun Gothic" w:hAnsi="Malgun Gothic" w:eastAsia="Malgun Gothic"/>
                <w:b w:val="0"/>
                <w:color w:val="111827"/>
                <w:sz w:val="16"/>
              </w:rPr>
              <w:t>12. 위험 구간 클립 저장</w:t>
            </w:r>
          </w:p>
        </w:tc>
        <w:tc>
          <w:tcPr>
            <w:tcW w:type="dxa" w:w="2494"/>
            <w:vAlign w:val="center"/>
          </w:tcPr>
          <w:p>
            <w:pPr>
              <w:spacing w:after="0"/>
            </w:pPr>
            <w:r/>
            <w:r>
              <w:rPr>
                <w:rFonts w:ascii="Malgun Gothic" w:hAnsi="Malgun Gothic" w:eastAsia="Malgun Gothic"/>
                <w:b w:val="0"/>
                <w:color w:val="111827"/>
                <w:sz w:val="16"/>
              </w:rPr>
              <w:t>PNG 변환 후 그림 8로 삽입</w:t>
            </w:r>
          </w:p>
        </w:tc>
      </w:tr>
      <w:tr>
        <w:tc>
          <w:tcPr>
            <w:tcW w:type="dxa" w:w="3685"/>
            <w:vAlign w:val="center"/>
          </w:tcPr>
          <w:p>
            <w:pPr>
              <w:spacing w:after="0"/>
            </w:pPr>
            <w:r/>
            <w:r>
              <w:rPr>
                <w:rFonts w:ascii="Malgun Gothic" w:hAnsi="Malgun Gothic" w:eastAsia="Malgun Gothic"/>
                <w:b w:val="0"/>
                <w:color w:val="111827"/>
                <w:sz w:val="16"/>
              </w:rPr>
              <w:t>detectwarning_er_diagram_ppt_white.pdf</w:t>
            </w:r>
          </w:p>
        </w:tc>
        <w:tc>
          <w:tcPr>
            <w:tcW w:type="dxa" w:w="2948"/>
            <w:vAlign w:val="center"/>
          </w:tcPr>
          <w:p>
            <w:pPr>
              <w:spacing w:after="0"/>
            </w:pPr>
            <w:r/>
            <w:r>
              <w:rPr>
                <w:rFonts w:ascii="Malgun Gothic" w:hAnsi="Malgun Gothic" w:eastAsia="Malgun Gothic"/>
                <w:b w:val="0"/>
                <w:color w:val="111827"/>
                <w:sz w:val="16"/>
              </w:rPr>
              <w:t>13. 앱 백엔드 ERD와 데이터 흐름</w:t>
            </w:r>
          </w:p>
        </w:tc>
        <w:tc>
          <w:tcPr>
            <w:tcW w:type="dxa" w:w="2494"/>
            <w:vAlign w:val="center"/>
          </w:tcPr>
          <w:p>
            <w:pPr>
              <w:spacing w:after="0"/>
            </w:pPr>
            <w:r/>
            <w:r>
              <w:rPr>
                <w:rFonts w:ascii="Malgun Gothic" w:hAnsi="Malgun Gothic" w:eastAsia="Malgun Gothic"/>
                <w:b w:val="0"/>
                <w:color w:val="111827"/>
                <w:sz w:val="16"/>
              </w:rPr>
              <w:t>PNG 변환 후 그림 9로 삽입</w:t>
            </w:r>
          </w:p>
        </w:tc>
      </w:tr>
      <w:tr>
        <w:tc>
          <w:tcPr>
            <w:tcW w:type="dxa" w:w="3685"/>
            <w:vAlign w:val="center"/>
          </w:tcPr>
          <w:p>
            <w:pPr>
              <w:spacing w:after="0"/>
            </w:pPr>
            <w:r/>
            <w:r>
              <w:rPr>
                <w:rFonts w:ascii="Malgun Gothic" w:hAnsi="Malgun Gothic" w:eastAsia="Malgun Gothic"/>
                <w:b w:val="0"/>
                <w:color w:val="111827"/>
                <w:sz w:val="16"/>
              </w:rPr>
              <w:t>detectwarning_backend_event_sequence_ppt_white.pdf</w:t>
            </w:r>
          </w:p>
        </w:tc>
        <w:tc>
          <w:tcPr>
            <w:tcW w:type="dxa" w:w="2948"/>
            <w:vAlign w:val="center"/>
          </w:tcPr>
          <w:p>
            <w:pPr>
              <w:spacing w:after="0"/>
            </w:pPr>
            <w:r/>
            <w:r>
              <w:rPr>
                <w:rFonts w:ascii="Malgun Gothic" w:hAnsi="Malgun Gothic" w:eastAsia="Malgun Gothic"/>
                <w:b w:val="0"/>
                <w:color w:val="111827"/>
                <w:sz w:val="16"/>
              </w:rPr>
              <w:t>14. 백엔드 이벤트 저장 및 푸시 알림</w:t>
            </w:r>
          </w:p>
        </w:tc>
        <w:tc>
          <w:tcPr>
            <w:tcW w:type="dxa" w:w="2494"/>
            <w:vAlign w:val="center"/>
          </w:tcPr>
          <w:p>
            <w:pPr>
              <w:spacing w:after="0"/>
            </w:pPr>
            <w:r/>
            <w:r>
              <w:rPr>
                <w:rFonts w:ascii="Malgun Gothic" w:hAnsi="Malgun Gothic" w:eastAsia="Malgun Gothic"/>
                <w:b w:val="0"/>
                <w:color w:val="111827"/>
                <w:sz w:val="16"/>
              </w:rPr>
              <w:t>PNG 변환 후 그림 10으로 삽입</w:t>
            </w:r>
          </w:p>
        </w:tc>
      </w:tr>
    </w:tbl>
    <w:p/>
    <w:p>
      <w:pPr>
        <w:pStyle w:val="Heading1"/>
      </w:pPr>
      <w:r>
        <w:t>22. 결론</w:t>
      </w:r>
    </w:p>
    <w:p>
      <w:r>
        <w:t>detectWarning의 최종 구조는 영상 모델 하나에 모든 판단을 맡기는 방식이 아니라, 영상 위험행동, 음성 위험 신호, 시간 안정화, 백엔드 전송 정책, 푸시 알림, 위험 클립 저장을 하나의 실사용 흐름으로 연결한 구조다. 이 설계는 발표에서 두 가지를 명확히 보여준다. 첫째, 영상만으로 판단했을 때의 위험도와 영상+음성을 함께 사용했을 때의 위험도 차이를 수치로 설명할 수 있다. 둘째, 실제 PWA와 백엔드에서 CCTV 코드 연결, 실시간 영상, 위험 기록, 푸시 알림, 클립 재생까지 이어지는 운영 흐름을 시연할 수 있다.</w:t>
      </w:r>
    </w:p>
    <w:sectPr w:rsidR="00FC693F" w:rsidRPr="0006063C" w:rsidSect="00034616">
      <w:pgSz w:w="12240" w:h="15840"/>
      <w:pgMar w:top="936" w:right="936" w:bottom="864" w:left="93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4B5563"/>
        <w:sz w:val="16"/>
      </w:rPr>
      <w:t>detectWarning 최종 구현 보고서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Malgun Gothic" w:hAnsi="Malgun Gothic" w:eastAsia="Malgun Gothic"/>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