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21186" w14:textId="7F807667" w:rsidR="006A6DE3" w:rsidRDefault="006A6DE3" w:rsidP="006A6DE3">
      <w:pPr>
        <w:ind w:firstLine="840"/>
      </w:pPr>
      <w:r>
        <w:t>QMDD</w:t>
      </w:r>
      <w:r>
        <w:rPr>
          <w:rFonts w:hint="eastAsia"/>
        </w:rPr>
        <w:t>を用いた量子回路シミュレータの並列化手法について提案いたします。</w:t>
      </w:r>
    </w:p>
    <w:p w14:paraId="4D377660" w14:textId="77777777" w:rsidR="006A6DE3" w:rsidRDefault="006A6DE3"/>
    <w:p w14:paraId="599D8C15" w14:textId="3C1EF11B" w:rsidR="001131F5" w:rsidRDefault="006A6DE3">
      <w:r>
        <w:tab/>
        <w:t>QMDD</w:t>
      </w:r>
      <w:r>
        <w:rPr>
          <w:rFonts w:hint="eastAsia"/>
        </w:rPr>
        <w:t>とは量子回路を表現・操作するためのデータ構造です。</w:t>
      </w:r>
      <w:r>
        <w:t>量子回路の部品であ</w:t>
      </w:r>
      <w:r>
        <w:rPr>
          <w:rFonts w:hint="eastAsia"/>
        </w:rPr>
        <w:t>る量子状態や量子ゲートは、行列で表現が可能ですが、</w:t>
      </w:r>
      <w:r>
        <w:t>QMDD</w:t>
      </w:r>
      <w:r>
        <w:rPr>
          <w:rFonts w:hint="eastAsia"/>
        </w:rPr>
        <w:t>はこ</w:t>
      </w:r>
      <w:r>
        <w:t>の行列</w:t>
      </w:r>
      <w:r>
        <w:rPr>
          <w:rFonts w:hint="eastAsia"/>
        </w:rPr>
        <w:t>に零行列や共通する部分行列が多く含まれていることを利用して圧縮</w:t>
      </w:r>
      <w:r w:rsidR="00E225A0">
        <w:rPr>
          <w:rFonts w:hint="eastAsia"/>
        </w:rPr>
        <w:t>し</w:t>
      </w:r>
      <w:r>
        <w:rPr>
          <w:rFonts w:hint="eastAsia"/>
        </w:rPr>
        <w:t>たデータ構造になっています。</w:t>
      </w:r>
      <w:r w:rsidR="00A878D7">
        <w:t>QMDD</w:t>
      </w:r>
      <w:r w:rsidR="00A878D7">
        <w:rPr>
          <w:rFonts w:hint="eastAsia"/>
        </w:rPr>
        <w:t>はこのようなエッジとノードで構成された有向グラフで表現されます。</w:t>
      </w:r>
      <w:r w:rsidR="001131F5">
        <w:t>QMDD</w:t>
      </w:r>
      <w:r w:rsidR="004E3CB3">
        <w:rPr>
          <w:rFonts w:hint="eastAsia"/>
        </w:rPr>
        <w:t>で</w:t>
      </w:r>
      <w:r w:rsidR="001131F5">
        <w:rPr>
          <w:rFonts w:hint="eastAsia"/>
        </w:rPr>
        <w:t>は行列を４等分し、その部分行列をエッジとノードで表現します。</w:t>
      </w:r>
      <w:r w:rsidR="00065165">
        <w:rPr>
          <w:rFonts w:hint="eastAsia"/>
        </w:rPr>
        <w:t>エッジは、複素数の重みとノードへのポインタをもち、ノードからは最大</w:t>
      </w:r>
      <w:r w:rsidR="00065165">
        <w:t>4</w:t>
      </w:r>
      <w:r w:rsidR="00E00697">
        <w:rPr>
          <w:rFonts w:hint="eastAsia"/>
        </w:rPr>
        <w:t>つ</w:t>
      </w:r>
      <w:r w:rsidR="00065165">
        <w:rPr>
          <w:rFonts w:hint="eastAsia"/>
        </w:rPr>
        <w:t>のエッジが伸びます。</w:t>
      </w:r>
      <w:r w:rsidR="009A1DDB">
        <w:rPr>
          <w:rFonts w:hint="eastAsia"/>
        </w:rPr>
        <w:t>ノードから伸びるエッジは、左から順に、行列上の左上の要素、右上の要素、左下の要素、右下の要素として</w:t>
      </w:r>
      <w:r w:rsidR="004A1F77">
        <w:rPr>
          <w:rFonts w:hint="eastAsia"/>
        </w:rPr>
        <w:t>それぞれを</w:t>
      </w:r>
      <w:r w:rsidR="009A1DDB">
        <w:rPr>
          <w:rFonts w:hint="eastAsia"/>
        </w:rPr>
        <w:t>表現します。</w:t>
      </w:r>
      <w:r w:rsidR="009A1DDB">
        <w:br/>
      </w:r>
      <w:r w:rsidR="001131F5">
        <w:rPr>
          <w:rFonts w:hint="eastAsia"/>
        </w:rPr>
        <w:t>次の</w:t>
      </w:r>
      <w:r w:rsidR="009A1DDB">
        <w:rPr>
          <w:rFonts w:hint="eastAsia"/>
        </w:rPr>
        <w:t>スライド</w:t>
      </w:r>
      <w:r w:rsidR="001131F5">
        <w:rPr>
          <w:rFonts w:hint="eastAsia"/>
        </w:rPr>
        <w:t>で具体例を示しながら説明していきます。</w:t>
      </w:r>
    </w:p>
    <w:p w14:paraId="461EADF6" w14:textId="77777777" w:rsidR="00E71662" w:rsidRDefault="00E71662"/>
    <w:p w14:paraId="6B9DB3AB" w14:textId="0D6040D2" w:rsidR="005F3B77" w:rsidRDefault="004A1F77" w:rsidP="005F3B77">
      <w:pPr>
        <w:ind w:firstLine="840"/>
      </w:pPr>
      <w:r>
        <w:rPr>
          <w:rFonts w:hint="eastAsia"/>
        </w:rPr>
        <w:t>このスライドでは、</w:t>
      </w:r>
      <w:r w:rsidR="004B3A9B">
        <w:t>CV</w:t>
      </w:r>
      <w:r>
        <w:rPr>
          <w:rFonts w:hint="eastAsia"/>
        </w:rPr>
        <w:t>ゲートと呼ばれる量子ゲートを例に用います。</w:t>
      </w:r>
      <w:r>
        <w:t>CV</w:t>
      </w:r>
      <w:r>
        <w:rPr>
          <w:rFonts w:hint="eastAsia"/>
        </w:rPr>
        <w:t>ゲートはスライドの左の行列で表現されます。これを</w:t>
      </w:r>
      <w:r>
        <w:t>QMDD</w:t>
      </w:r>
      <w:r>
        <w:rPr>
          <w:rFonts w:hint="eastAsia"/>
        </w:rPr>
        <w:t>で表現すると右図のようになります。</w:t>
      </w:r>
      <w:r>
        <w:t>QMDD</w:t>
      </w:r>
      <w:r>
        <w:rPr>
          <w:rFonts w:hint="eastAsia"/>
        </w:rPr>
        <w:t>のグラフの根に当たる部分をルートエッジと呼びますが、まずこのルートエッジ</w:t>
      </w:r>
      <w:r w:rsidR="00E00697">
        <w:rPr>
          <w:rFonts w:hint="eastAsia"/>
        </w:rPr>
        <w:t>に</w:t>
      </w:r>
      <w:r w:rsidR="005F3B77">
        <w:rPr>
          <w:rFonts w:hint="eastAsia"/>
        </w:rPr>
        <w:t>接続されているノード</w:t>
      </w:r>
      <w:r w:rsidR="005F3B77">
        <w:t>U</w:t>
      </w:r>
      <w:r w:rsidR="005F3B77">
        <w:rPr>
          <w:rFonts w:hint="eastAsia"/>
        </w:rPr>
        <w:t>には丸で囲まれた</w:t>
      </w:r>
      <w:r w:rsidR="005F3B77">
        <w:t>4</w:t>
      </w:r>
      <w:r w:rsidR="005F3B77">
        <w:rPr>
          <w:rFonts w:hint="eastAsia"/>
        </w:rPr>
        <w:t>つのエッジが伸びています。この四つのエッジはそれぞれ左の行列の中の同じ色で囲まれた部分行列を表します。</w:t>
      </w:r>
    </w:p>
    <w:p w14:paraId="25E05EA0" w14:textId="77777777" w:rsidR="00E71662" w:rsidRDefault="00E71662" w:rsidP="005F3B77">
      <w:pPr>
        <w:ind w:firstLine="840"/>
      </w:pPr>
    </w:p>
    <w:p w14:paraId="5DFD1E5B" w14:textId="6A10A586" w:rsidR="005F3B77" w:rsidRDefault="005F3B77" w:rsidP="005F3B77">
      <w:pPr>
        <w:ind w:firstLine="840"/>
      </w:pPr>
      <w:r>
        <w:rPr>
          <w:rFonts w:hint="eastAsia"/>
        </w:rPr>
        <w:t>この四つの部分行列の</w:t>
      </w:r>
      <w:r w:rsidR="00435654">
        <w:rPr>
          <w:rFonts w:hint="eastAsia"/>
        </w:rPr>
        <w:t>うち、</w:t>
      </w:r>
      <w:r>
        <w:rPr>
          <w:rFonts w:hint="eastAsia"/>
        </w:rPr>
        <w:t>左上の要素を</w:t>
      </w:r>
      <w:r w:rsidR="004B3A9B">
        <w:rPr>
          <w:rFonts w:hint="eastAsia"/>
        </w:rPr>
        <w:t>さらに</w:t>
      </w:r>
      <w:r>
        <w:rPr>
          <w:rFonts w:hint="eastAsia"/>
        </w:rPr>
        <w:t>四等分するとそれぞれの部分行列は</w:t>
      </w:r>
      <m:oMath>
        <m:sSub>
          <m:sSubPr>
            <m:ctrlPr>
              <w:rPr>
                <w:rFonts w:ascii="Cambria Math" w:hAnsi="Cambria Math"/>
                <w:i/>
              </w:rPr>
            </m:ctrlPr>
          </m:sSubPr>
          <m:e>
            <m:r>
              <w:rPr>
                <w:rFonts w:ascii="Cambria Math" w:hAnsi="Cambria Math"/>
              </w:rPr>
              <m:t>U</m:t>
            </m:r>
          </m:e>
          <m:sub>
            <m:r>
              <w:rPr>
                <w:rFonts w:ascii="Cambria Math" w:hAnsi="Cambria Math"/>
              </w:rPr>
              <m:t>00</m:t>
            </m:r>
          </m:sub>
        </m:sSub>
      </m:oMath>
      <w:r>
        <w:rPr>
          <w:rFonts w:hint="eastAsia"/>
        </w:rPr>
        <w:t>から伸びる４つのエッジに対応します。</w:t>
      </w:r>
    </w:p>
    <w:p w14:paraId="191A5380" w14:textId="77777777" w:rsidR="00E71662" w:rsidRDefault="00E71662" w:rsidP="005F3B77">
      <w:pPr>
        <w:ind w:firstLine="840"/>
      </w:pPr>
    </w:p>
    <w:p w14:paraId="4419F527" w14:textId="3985A982" w:rsidR="005F3B77" w:rsidRDefault="005F3B77" w:rsidP="005F3B77">
      <w:pPr>
        <w:ind w:firstLine="840"/>
      </w:pPr>
      <w:r>
        <w:rPr>
          <w:rFonts w:hint="eastAsia"/>
        </w:rPr>
        <w:t>さらに左上の要素を四等分した部分行列は、</w:t>
      </w:r>
      <w:r w:rsidR="00621D44">
        <w:rPr>
          <w:rFonts w:hint="eastAsia"/>
        </w:rPr>
        <w:t>同様に</w:t>
      </w:r>
      <m:oMath>
        <m:sSub>
          <m:sSubPr>
            <m:ctrlPr>
              <w:rPr>
                <w:rFonts w:ascii="Cambria Math" w:hAnsi="Cambria Math"/>
                <w:i/>
              </w:rPr>
            </m:ctrlPr>
          </m:sSubPr>
          <m:e>
            <m:r>
              <w:rPr>
                <w:rFonts w:ascii="Cambria Math" w:hAnsi="Cambria Math"/>
              </w:rPr>
              <m:t>U</m:t>
            </m:r>
          </m:e>
          <m:sub>
            <m:r>
              <w:rPr>
                <w:rFonts w:ascii="Cambria Math" w:hAnsi="Cambria Math"/>
              </w:rPr>
              <m:t>10</m:t>
            </m:r>
          </m:sub>
        </m:sSub>
      </m:oMath>
      <w:r w:rsidR="00621D44">
        <w:rPr>
          <w:rFonts w:hint="eastAsia"/>
        </w:rPr>
        <w:t>から伸びる</w:t>
      </w:r>
      <w:r>
        <w:rPr>
          <w:rFonts w:hint="eastAsia"/>
        </w:rPr>
        <w:t>エッジに対応します。これ以上の細分化はできないのでエッジはここで終端ノードと呼ばれるノード</w:t>
      </w:r>
      <w:r w:rsidR="00E00697">
        <w:rPr>
          <w:rFonts w:hint="eastAsia"/>
        </w:rPr>
        <w:t>に接続されます</w:t>
      </w:r>
      <w:r>
        <w:rPr>
          <w:rFonts w:hint="eastAsia"/>
        </w:rPr>
        <w:t>。また行列の任意の要素は対応するエッジの重みをルートエッジから終端ノードまで</w:t>
      </w:r>
      <w:r w:rsidR="00E00697">
        <w:rPr>
          <w:rFonts w:hint="eastAsia"/>
        </w:rPr>
        <w:t>掛け合わせた</w:t>
      </w:r>
      <w:r>
        <w:rPr>
          <w:rFonts w:hint="eastAsia"/>
        </w:rPr>
        <w:t>値になります。</w:t>
      </w:r>
      <w:r>
        <w:t>0</w:t>
      </w:r>
      <w:r>
        <w:rPr>
          <w:rFonts w:hint="eastAsia"/>
        </w:rPr>
        <w:t>行</w:t>
      </w:r>
      <w:r>
        <w:t>0</w:t>
      </w:r>
      <w:r>
        <w:rPr>
          <w:rFonts w:hint="eastAsia"/>
        </w:rPr>
        <w:t>列目の要素は、〜、</w:t>
      </w:r>
      <w:r>
        <w:t>7</w:t>
      </w:r>
      <w:r>
        <w:rPr>
          <w:rFonts w:hint="eastAsia"/>
        </w:rPr>
        <w:t>行</w:t>
      </w:r>
      <w:r>
        <w:t>7</w:t>
      </w:r>
      <w:r>
        <w:rPr>
          <w:rFonts w:hint="eastAsia"/>
        </w:rPr>
        <w:t>列目の要素は〜。</w:t>
      </w:r>
    </w:p>
    <w:p w14:paraId="6E69A478" w14:textId="77777777" w:rsidR="00E71662" w:rsidRDefault="00E71662" w:rsidP="005F3B77">
      <w:pPr>
        <w:ind w:firstLine="840"/>
      </w:pPr>
    </w:p>
    <w:p w14:paraId="4147D8C3" w14:textId="362572F0" w:rsidR="00621D44" w:rsidRDefault="00621D44" w:rsidP="00621D44">
      <w:pPr>
        <w:ind w:firstLine="840"/>
      </w:pPr>
      <w:r>
        <w:lastRenderedPageBreak/>
        <w:t>QMDD</w:t>
      </w:r>
      <w:r>
        <w:rPr>
          <w:rFonts w:hint="eastAsia"/>
        </w:rPr>
        <w:t>のメモリの効率性について説明します。</w:t>
      </w:r>
      <w:r>
        <w:t>QMDD</w:t>
      </w:r>
      <w:r>
        <w:rPr>
          <w:rFonts w:hint="eastAsia"/>
        </w:rPr>
        <w:t>では任意の大きさの零行列をエッジ一つで表現</w:t>
      </w:r>
      <w:proofErr w:type="gramStart"/>
      <w:r>
        <w:rPr>
          <w:rFonts w:hint="eastAsia"/>
        </w:rPr>
        <w:t>したり</w:t>
      </w:r>
      <w:proofErr w:type="gramEnd"/>
      <w:r>
        <w:rPr>
          <w:rFonts w:hint="eastAsia"/>
        </w:rPr>
        <w:t>図のような共通する部分行列やそのスカラ倍の行列を同じノードで表現することができます。</w:t>
      </w:r>
    </w:p>
    <w:p w14:paraId="15396A63" w14:textId="77777777" w:rsidR="00E71662" w:rsidRDefault="00E71662" w:rsidP="00621D44">
      <w:pPr>
        <w:ind w:firstLine="840"/>
      </w:pPr>
    </w:p>
    <w:p w14:paraId="5C139A9E" w14:textId="752CB51F" w:rsidR="00621D44" w:rsidRDefault="00621D44" w:rsidP="00621D44">
      <w:pPr>
        <w:ind w:firstLine="840"/>
      </w:pPr>
      <w:r>
        <w:rPr>
          <w:rFonts w:hint="eastAsia"/>
        </w:rPr>
        <w:t>さらに、処理効率を向上させる仕組みとして、</w:t>
      </w:r>
      <w:r>
        <w:t>QMDD</w:t>
      </w:r>
      <w:r>
        <w:rPr>
          <w:rFonts w:hint="eastAsia"/>
        </w:rPr>
        <w:t>のノードをユニークテーブルと呼ばれるハッシュテーブルに保存し再利用することでメモリ</w:t>
      </w:r>
      <w:r>
        <w:t>効率を向上させたり</w:t>
      </w:r>
      <w:r>
        <w:rPr>
          <w:rFonts w:hint="eastAsia"/>
        </w:rPr>
        <w:t>、過去の演算結果をキャッシュして同じ演算を処理する際に演算結果を再利用することで演算の処理速度を向上させ</w:t>
      </w:r>
      <w:r w:rsidR="00E71662">
        <w:rPr>
          <w:rFonts w:hint="eastAsia"/>
        </w:rPr>
        <w:t>たりする</w:t>
      </w:r>
      <w:r>
        <w:rPr>
          <w:rFonts w:hint="eastAsia"/>
        </w:rPr>
        <w:t>ものがあります。</w:t>
      </w:r>
    </w:p>
    <w:p w14:paraId="2F3DC93E" w14:textId="77777777" w:rsidR="00E71662" w:rsidRDefault="00E71662" w:rsidP="00621D44">
      <w:pPr>
        <w:ind w:firstLine="840"/>
      </w:pPr>
    </w:p>
    <w:p w14:paraId="62C83B9C" w14:textId="32180CFF" w:rsidR="00E71662" w:rsidRDefault="00FB4A28" w:rsidP="00621D44">
      <w:pPr>
        <w:ind w:firstLine="840"/>
      </w:pPr>
      <w:r>
        <w:rPr>
          <w:rFonts w:hint="eastAsia"/>
        </w:rPr>
        <w:t>この</w:t>
      </w:r>
      <w:r>
        <w:t>QMDD</w:t>
      </w:r>
      <w:r>
        <w:rPr>
          <w:rFonts w:hint="eastAsia"/>
        </w:rPr>
        <w:t>を用いた量子回路シミュレータの並列化手法としてスライドに示す</w:t>
      </w:r>
      <w:r>
        <w:t>3</w:t>
      </w:r>
      <w:r>
        <w:rPr>
          <w:rFonts w:hint="eastAsia"/>
        </w:rPr>
        <w:t>つを提案します。</w:t>
      </w:r>
    </w:p>
    <w:p w14:paraId="67CB8852" w14:textId="77777777" w:rsidR="00FB4A28" w:rsidRDefault="00FB4A28" w:rsidP="00621D44">
      <w:pPr>
        <w:ind w:firstLine="840"/>
      </w:pPr>
    </w:p>
    <w:p w14:paraId="6E8AEDA6" w14:textId="2A68E01B" w:rsidR="00FB4A28" w:rsidRDefault="00FB4A28" w:rsidP="00621D44">
      <w:pPr>
        <w:ind w:firstLine="840"/>
      </w:pPr>
      <w:r>
        <w:t>QMDD</w:t>
      </w:r>
      <w:r>
        <w:rPr>
          <w:rFonts w:hint="eastAsia"/>
        </w:rPr>
        <w:t>の演算の特徴として子ノードのエッジを再帰的に探索することがあげられます。このことから</w:t>
      </w:r>
      <w:r>
        <w:t>QMDD</w:t>
      </w:r>
      <w:r>
        <w:rPr>
          <w:rFonts w:hint="eastAsia"/>
        </w:rPr>
        <w:t>のサイズが大きくなると演算の時間的コストが指数関数的に増加し特に大きな回路では処理速度が大きく低下してしまいます。提案手法では、子ノードのエッジへの再起部分をそれぞれサブスレッドに分割し、並列に処理することで高速化します。</w:t>
      </w:r>
    </w:p>
    <w:p w14:paraId="0332A256" w14:textId="77777777" w:rsidR="0096617E" w:rsidRDefault="0096617E" w:rsidP="00621D44">
      <w:pPr>
        <w:ind w:firstLine="840"/>
      </w:pPr>
    </w:p>
    <w:p w14:paraId="7BF23779" w14:textId="59265030" w:rsidR="00FB4A28" w:rsidRDefault="00FB4A28" w:rsidP="00621D44">
      <w:pPr>
        <w:ind w:firstLine="840"/>
      </w:pPr>
      <w:r>
        <w:rPr>
          <w:rFonts w:hint="eastAsia"/>
        </w:rPr>
        <w:t>しかし、このような並列処理では、先ほど紹介したユニークテーブルなどのグローバル資源のアクセスに対する排他制御が必要になります。特に演算処理中はこのグローバル資源へのアクセスが多発しそれに伴って排他制御による待機時間も多く発生します。</w:t>
      </w:r>
    </w:p>
    <w:p w14:paraId="3E957302" w14:textId="77777777" w:rsidR="0096617E" w:rsidRDefault="0096617E" w:rsidP="00621D44">
      <w:pPr>
        <w:ind w:firstLine="840"/>
      </w:pPr>
    </w:p>
    <w:p w14:paraId="66901D26" w14:textId="535CC972" w:rsidR="00FB4A28" w:rsidRDefault="00FB4A28" w:rsidP="00621D44">
      <w:pPr>
        <w:ind w:firstLine="840"/>
      </w:pPr>
      <w:r>
        <w:rPr>
          <w:rFonts w:hint="eastAsia"/>
        </w:rPr>
        <w:t>そこで、各スレッドのタスクをファイバーと呼ばれる</w:t>
      </w:r>
      <w:r w:rsidR="00FA0DD4">
        <w:rPr>
          <w:rFonts w:hint="eastAsia"/>
        </w:rPr>
        <w:t>軽量なスレッドに分割します。演算処理中の上位の再帰部分をマルチスレッドで並列化し、再帰の深い部分をマルチファイバーで並行</w:t>
      </w:r>
      <w:r w:rsidR="0096617E">
        <w:rPr>
          <w:rFonts w:hint="eastAsia"/>
        </w:rPr>
        <w:t>処理</w:t>
      </w:r>
      <w:r w:rsidR="00FA0DD4">
        <w:rPr>
          <w:rFonts w:hint="eastAsia"/>
        </w:rPr>
        <w:t>します。</w:t>
      </w:r>
    </w:p>
    <w:p w14:paraId="26CBFC5F" w14:textId="77777777" w:rsidR="0096617E" w:rsidRDefault="0096617E" w:rsidP="00621D44">
      <w:pPr>
        <w:ind w:firstLine="840"/>
      </w:pPr>
    </w:p>
    <w:p w14:paraId="7A323AD6" w14:textId="31371348" w:rsidR="00EF2D11" w:rsidRDefault="00FA0DD4" w:rsidP="00EF2D11">
      <w:pPr>
        <w:ind w:firstLine="840"/>
      </w:pPr>
      <w:r>
        <w:rPr>
          <w:rFonts w:hint="eastAsia"/>
        </w:rPr>
        <w:t>スレッドのタスクを複数のファイバーに分割させることで、ファイバーの切り替えを行って待機時間を回避します。</w:t>
      </w:r>
      <w:r w:rsidR="00EF2D11">
        <w:t>グローバル資源へのアクセス時に</w:t>
      </w:r>
      <w:r w:rsidR="00EF2D11">
        <w:rPr>
          <w:rFonts w:hint="eastAsia"/>
        </w:rPr>
        <w:t>他のスレッ</w:t>
      </w:r>
      <w:r w:rsidR="00EF2D11">
        <w:rPr>
          <w:rFonts w:hint="eastAsia"/>
        </w:rPr>
        <w:lastRenderedPageBreak/>
        <w:t>ドによってロックされている場合、ロックの解放を待機せずに、処理を他のファイバーに譲り、別のタスクを進めることで並列化の効果を向上させます。</w:t>
      </w:r>
    </w:p>
    <w:p w14:paraId="721CDB61" w14:textId="77777777" w:rsidR="00C720EB" w:rsidRDefault="00C720EB" w:rsidP="00EF2D11">
      <w:pPr>
        <w:ind w:firstLine="840"/>
      </w:pPr>
    </w:p>
    <w:p w14:paraId="6B3B189B" w14:textId="11AB4316" w:rsidR="00EF2D11" w:rsidRDefault="00EF2D11" w:rsidP="00A717BC">
      <w:pPr>
        <w:ind w:firstLine="840"/>
      </w:pPr>
      <w:r>
        <w:rPr>
          <w:rFonts w:hint="eastAsia"/>
        </w:rPr>
        <w:t>以上の提案手法の性能を評価するために量子回路シミュレータを実装し、ランダムな量子回路でベンチマークを行いました。</w:t>
      </w:r>
      <w:r w:rsidR="00B45B1D">
        <w:rPr>
          <w:rFonts w:hint="eastAsia"/>
        </w:rPr>
        <w:t>実験環境は</w:t>
      </w:r>
      <w:r w:rsidR="00E00697">
        <w:rPr>
          <w:rFonts w:hint="eastAsia"/>
        </w:rPr>
        <w:t>表の通りになります</w:t>
      </w:r>
      <w:r w:rsidR="00B45B1D">
        <w:rPr>
          <w:rFonts w:hint="eastAsia"/>
        </w:rPr>
        <w:t>。</w:t>
      </w:r>
    </w:p>
    <w:p w14:paraId="20FA6D8C" w14:textId="77777777" w:rsidR="00694801" w:rsidRDefault="00694801" w:rsidP="00A717BC">
      <w:pPr>
        <w:ind w:firstLine="840"/>
      </w:pPr>
    </w:p>
    <w:p w14:paraId="696441E6" w14:textId="0DDCAE32" w:rsidR="00EF2D11" w:rsidRDefault="00765B84" w:rsidP="00EF2D11">
      <w:pPr>
        <w:ind w:firstLine="840"/>
      </w:pPr>
      <w:r>
        <w:rPr>
          <w:rFonts w:hint="eastAsia"/>
        </w:rPr>
        <w:t>実験結果</w:t>
      </w:r>
      <w:r w:rsidR="00C720EB">
        <w:rPr>
          <w:rFonts w:hint="eastAsia"/>
        </w:rPr>
        <w:t>です</w:t>
      </w:r>
      <w:r>
        <w:rPr>
          <w:rFonts w:hint="eastAsia"/>
        </w:rPr>
        <w:t>。回路が小さいと既存手法で最速となり、</w:t>
      </w:r>
      <w:r>
        <w:t>8</w:t>
      </w:r>
      <w:r>
        <w:rPr>
          <w:rFonts w:hint="eastAsia"/>
        </w:rPr>
        <w:t>量子ビット以上の回路で提案手法が最速となりました</w:t>
      </w:r>
      <w:r w:rsidR="00E72678">
        <w:rPr>
          <w:rFonts w:hint="eastAsia"/>
        </w:rPr>
        <w:t>。</w:t>
      </w:r>
      <w:r w:rsidR="00D125E4">
        <w:rPr>
          <w:rFonts w:hint="eastAsia"/>
        </w:rPr>
        <w:t>特に</w:t>
      </w:r>
      <w:r w:rsidR="00E72678">
        <w:rPr>
          <w:rFonts w:hint="eastAsia"/>
        </w:rPr>
        <w:t>提案手法では、</w:t>
      </w:r>
      <w:r>
        <w:t>20</w:t>
      </w:r>
      <w:r>
        <w:rPr>
          <w:rFonts w:hint="eastAsia"/>
        </w:rPr>
        <w:t>量子ビットの回路で、平均約</w:t>
      </w:r>
      <w:r>
        <w:t>49%</w:t>
      </w:r>
      <w:r>
        <w:rPr>
          <w:rFonts w:hint="eastAsia"/>
        </w:rPr>
        <w:t>の高速化を実現しました。</w:t>
      </w:r>
      <w:r w:rsidR="00E72678">
        <w:rPr>
          <w:rFonts w:hint="eastAsia"/>
        </w:rPr>
        <w:t>スレッドのみを用いた並列処理では</w:t>
      </w:r>
      <w:r w:rsidR="00C720EB">
        <w:rPr>
          <w:rFonts w:hint="eastAsia"/>
        </w:rPr>
        <w:t>、</w:t>
      </w:r>
      <w:r w:rsidR="00E72678">
        <w:rPr>
          <w:rFonts w:hint="eastAsia"/>
        </w:rPr>
        <w:t>比較的大きい回路で既存手法よりも優れた結果を得ることができました。</w:t>
      </w:r>
    </w:p>
    <w:p w14:paraId="455688D5" w14:textId="77777777" w:rsidR="00A13F4F" w:rsidRDefault="00A13F4F" w:rsidP="00EF2D11">
      <w:pPr>
        <w:ind w:firstLine="840"/>
      </w:pPr>
    </w:p>
    <w:p w14:paraId="35BB36D6" w14:textId="462DDE0F" w:rsidR="00E72678" w:rsidRDefault="00E72678" w:rsidP="00EF2D11">
      <w:pPr>
        <w:ind w:firstLine="840"/>
      </w:pPr>
      <w:r>
        <w:rPr>
          <w:rFonts w:hint="eastAsia"/>
        </w:rPr>
        <w:t>考察として、小さい回路ではスイッチングなどのコストが並列化による恩恵よりも大きくなった</w:t>
      </w:r>
      <w:r w:rsidR="00C720EB">
        <w:rPr>
          <w:rFonts w:hint="eastAsia"/>
        </w:rPr>
        <w:t>と考えました</w:t>
      </w:r>
      <w:r>
        <w:rPr>
          <w:rFonts w:hint="eastAsia"/>
        </w:rPr>
        <w:t>。</w:t>
      </w:r>
      <w:r w:rsidR="00C720EB">
        <w:rPr>
          <w:rFonts w:hint="eastAsia"/>
        </w:rPr>
        <w:t>また、</w:t>
      </w:r>
      <w:r>
        <w:rPr>
          <w:rFonts w:hint="eastAsia"/>
        </w:rPr>
        <w:t>スレッドのみの並列処理と提案手法の結果からファイバーは</w:t>
      </w:r>
      <w:r w:rsidR="00D125E4">
        <w:rPr>
          <w:rFonts w:hint="eastAsia"/>
        </w:rPr>
        <w:t>排他制御による待機時間の回避</w:t>
      </w:r>
      <w:r>
        <w:rPr>
          <w:rFonts w:hint="eastAsia"/>
        </w:rPr>
        <w:t>に対して有効であると考えました。</w:t>
      </w:r>
    </w:p>
    <w:p w14:paraId="0EE63ADD" w14:textId="77777777" w:rsidR="00453E9D" w:rsidRDefault="00453E9D" w:rsidP="00EF2D11">
      <w:pPr>
        <w:ind w:firstLine="840"/>
      </w:pPr>
    </w:p>
    <w:p w14:paraId="039D503B" w14:textId="7C483338" w:rsidR="00E72678" w:rsidRPr="004B3A9B" w:rsidRDefault="00E72678" w:rsidP="00694801">
      <w:pPr>
        <w:ind w:firstLine="840"/>
      </w:pPr>
      <w:r>
        <w:rPr>
          <w:rFonts w:hint="eastAsia"/>
        </w:rPr>
        <w:t>まとめと今後の課題です。</w:t>
      </w:r>
      <w:r>
        <w:t>QMDD</w:t>
      </w:r>
      <w:r>
        <w:rPr>
          <w:rFonts w:hint="eastAsia"/>
        </w:rPr>
        <w:t>を用いた量子回路の</w:t>
      </w:r>
      <w:r w:rsidR="00C720EB">
        <w:rPr>
          <w:rFonts w:hint="eastAsia"/>
        </w:rPr>
        <w:t>並列化</w:t>
      </w:r>
      <w:r>
        <w:rPr>
          <w:rFonts w:hint="eastAsia"/>
        </w:rPr>
        <w:t>手法を提案しました。ベンチマークテストでは、大きい回路において処理時間</w:t>
      </w:r>
      <w:r w:rsidR="00694801">
        <w:rPr>
          <w:rFonts w:hint="eastAsia"/>
        </w:rPr>
        <w:t>を</w:t>
      </w:r>
      <w:r>
        <w:rPr>
          <w:rFonts w:hint="eastAsia"/>
        </w:rPr>
        <w:t>短縮</w:t>
      </w:r>
      <w:r w:rsidR="00694801">
        <w:rPr>
          <w:rFonts w:hint="eastAsia"/>
        </w:rPr>
        <w:t>することができました</w:t>
      </w:r>
      <w:r>
        <w:rPr>
          <w:rFonts w:hint="eastAsia"/>
        </w:rPr>
        <w:t>。</w:t>
      </w:r>
      <w:r w:rsidR="007E53DE">
        <w:rPr>
          <w:rFonts w:hint="eastAsia"/>
        </w:rPr>
        <w:t>今後の課題として、</w:t>
      </w:r>
      <w:r>
        <w:rPr>
          <w:rFonts w:hint="eastAsia"/>
        </w:rPr>
        <w:t>量子回路全体の並列化</w:t>
      </w:r>
      <w:r w:rsidR="004B3A9B">
        <w:rPr>
          <w:rFonts w:hint="eastAsia"/>
        </w:rPr>
        <w:t>や、ユニークテーブルに保存する</w:t>
      </w:r>
      <w:r w:rsidR="004B3A9B">
        <w:t>QMDD</w:t>
      </w:r>
      <w:r w:rsidR="004B3A9B">
        <w:rPr>
          <w:rFonts w:hint="eastAsia"/>
        </w:rPr>
        <w:t>のノードの寿命の最適化を行っていきたいと</w:t>
      </w:r>
      <w:r w:rsidR="00C720EB">
        <w:rPr>
          <w:rFonts w:hint="eastAsia"/>
        </w:rPr>
        <w:t>考え</w:t>
      </w:r>
      <w:r w:rsidR="004B3A9B">
        <w:rPr>
          <w:rFonts w:hint="eastAsia"/>
        </w:rPr>
        <w:t>ています。</w:t>
      </w:r>
    </w:p>
    <w:sectPr w:rsidR="00E72678" w:rsidRPr="004B3A9B">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C27A7" w14:textId="77777777" w:rsidR="002B148C" w:rsidRDefault="002B148C" w:rsidP="00C439A4">
      <w:pPr>
        <w:spacing w:after="0" w:line="240" w:lineRule="auto"/>
      </w:pPr>
      <w:r>
        <w:separator/>
      </w:r>
    </w:p>
  </w:endnote>
  <w:endnote w:type="continuationSeparator" w:id="0">
    <w:p w14:paraId="3BA8D8D5" w14:textId="77777777" w:rsidR="002B148C" w:rsidRDefault="002B148C" w:rsidP="00C4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C19B8" w14:textId="77777777" w:rsidR="00C439A4" w:rsidRDefault="00C439A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3C60C" w14:textId="77777777" w:rsidR="00C439A4" w:rsidRDefault="00C439A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3F96D" w14:textId="77777777" w:rsidR="00C439A4" w:rsidRDefault="00C439A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C4605" w14:textId="77777777" w:rsidR="002B148C" w:rsidRDefault="002B148C" w:rsidP="00C439A4">
      <w:pPr>
        <w:spacing w:after="0" w:line="240" w:lineRule="auto"/>
      </w:pPr>
      <w:r>
        <w:separator/>
      </w:r>
    </w:p>
  </w:footnote>
  <w:footnote w:type="continuationSeparator" w:id="0">
    <w:p w14:paraId="0E7D7300" w14:textId="77777777" w:rsidR="002B148C" w:rsidRDefault="002B148C" w:rsidP="00C43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FBFFD" w14:textId="77777777" w:rsidR="00C439A4" w:rsidRDefault="00C439A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BBD88" w14:textId="535AD1E0" w:rsidR="00C439A4" w:rsidRDefault="00C439A4">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DCF77" w14:textId="77777777" w:rsidR="00C439A4" w:rsidRDefault="00C439A4">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54"/>
    <w:rsid w:val="00065165"/>
    <w:rsid w:val="001131F5"/>
    <w:rsid w:val="002B148C"/>
    <w:rsid w:val="00435654"/>
    <w:rsid w:val="00453E9D"/>
    <w:rsid w:val="004709E4"/>
    <w:rsid w:val="004A1F77"/>
    <w:rsid w:val="004B3A9B"/>
    <w:rsid w:val="004E3CB3"/>
    <w:rsid w:val="004E5E1F"/>
    <w:rsid w:val="005F3B77"/>
    <w:rsid w:val="006126A2"/>
    <w:rsid w:val="00621D44"/>
    <w:rsid w:val="00626468"/>
    <w:rsid w:val="00694801"/>
    <w:rsid w:val="006A6DE3"/>
    <w:rsid w:val="006D5098"/>
    <w:rsid w:val="00753F54"/>
    <w:rsid w:val="00765B84"/>
    <w:rsid w:val="007E53DE"/>
    <w:rsid w:val="0096617E"/>
    <w:rsid w:val="009A1DDB"/>
    <w:rsid w:val="009A3B69"/>
    <w:rsid w:val="00A13F4F"/>
    <w:rsid w:val="00A717BC"/>
    <w:rsid w:val="00A878D7"/>
    <w:rsid w:val="00B45B1D"/>
    <w:rsid w:val="00BA5BAA"/>
    <w:rsid w:val="00C439A4"/>
    <w:rsid w:val="00C720EB"/>
    <w:rsid w:val="00D125E4"/>
    <w:rsid w:val="00E00697"/>
    <w:rsid w:val="00E225A0"/>
    <w:rsid w:val="00E276B6"/>
    <w:rsid w:val="00E71662"/>
    <w:rsid w:val="00E72678"/>
    <w:rsid w:val="00E821E7"/>
    <w:rsid w:val="00EF2D11"/>
    <w:rsid w:val="00FA0DD4"/>
    <w:rsid w:val="00FB4A28"/>
    <w:rsid w:val="00FB7C05"/>
    <w:rsid w:val="00FF6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B039EB"/>
  <w15:chartTrackingRefBased/>
  <w15:docId w15:val="{035FB72D-AE66-D34D-8777-AF54C5F3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3F5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53F5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53F5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53F5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53F5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3F5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3F5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3F5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3F5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3F5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53F5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53F5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53F5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53F5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3F5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3F5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3F5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3F5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3F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3F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3F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3F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3F54"/>
    <w:pPr>
      <w:spacing w:before="160"/>
      <w:jc w:val="center"/>
    </w:pPr>
    <w:rPr>
      <w:i/>
      <w:iCs/>
      <w:color w:val="404040" w:themeColor="text1" w:themeTint="BF"/>
    </w:rPr>
  </w:style>
  <w:style w:type="character" w:customStyle="1" w:styleId="a8">
    <w:name w:val="引用文 (文字)"/>
    <w:basedOn w:val="a0"/>
    <w:link w:val="a7"/>
    <w:uiPriority w:val="29"/>
    <w:rsid w:val="00753F54"/>
    <w:rPr>
      <w:i/>
      <w:iCs/>
      <w:color w:val="404040" w:themeColor="text1" w:themeTint="BF"/>
    </w:rPr>
  </w:style>
  <w:style w:type="paragraph" w:styleId="a9">
    <w:name w:val="List Paragraph"/>
    <w:basedOn w:val="a"/>
    <w:uiPriority w:val="34"/>
    <w:qFormat/>
    <w:rsid w:val="00753F54"/>
    <w:pPr>
      <w:ind w:left="720"/>
      <w:contextualSpacing/>
    </w:pPr>
  </w:style>
  <w:style w:type="character" w:styleId="21">
    <w:name w:val="Intense Emphasis"/>
    <w:basedOn w:val="a0"/>
    <w:uiPriority w:val="21"/>
    <w:qFormat/>
    <w:rsid w:val="00753F54"/>
    <w:rPr>
      <w:i/>
      <w:iCs/>
      <w:color w:val="0F4761" w:themeColor="accent1" w:themeShade="BF"/>
    </w:rPr>
  </w:style>
  <w:style w:type="paragraph" w:styleId="22">
    <w:name w:val="Intense Quote"/>
    <w:basedOn w:val="a"/>
    <w:next w:val="a"/>
    <w:link w:val="23"/>
    <w:uiPriority w:val="30"/>
    <w:qFormat/>
    <w:rsid w:val="00753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3F54"/>
    <w:rPr>
      <w:i/>
      <w:iCs/>
      <w:color w:val="0F4761" w:themeColor="accent1" w:themeShade="BF"/>
    </w:rPr>
  </w:style>
  <w:style w:type="character" w:styleId="24">
    <w:name w:val="Intense Reference"/>
    <w:basedOn w:val="a0"/>
    <w:uiPriority w:val="32"/>
    <w:qFormat/>
    <w:rsid w:val="00753F54"/>
    <w:rPr>
      <w:b/>
      <w:bCs/>
      <w:smallCaps/>
      <w:color w:val="0F4761" w:themeColor="accent1" w:themeShade="BF"/>
      <w:spacing w:val="5"/>
    </w:rPr>
  </w:style>
  <w:style w:type="paragraph" w:styleId="aa">
    <w:name w:val="header"/>
    <w:basedOn w:val="a"/>
    <w:link w:val="ab"/>
    <w:uiPriority w:val="99"/>
    <w:unhideWhenUsed/>
    <w:rsid w:val="00C439A4"/>
    <w:pPr>
      <w:tabs>
        <w:tab w:val="center" w:pos="4252"/>
        <w:tab w:val="right" w:pos="8504"/>
      </w:tabs>
      <w:snapToGrid w:val="0"/>
    </w:pPr>
  </w:style>
  <w:style w:type="character" w:customStyle="1" w:styleId="ab">
    <w:name w:val="ヘッダー (文字)"/>
    <w:basedOn w:val="a0"/>
    <w:link w:val="aa"/>
    <w:uiPriority w:val="99"/>
    <w:rsid w:val="00C439A4"/>
  </w:style>
  <w:style w:type="paragraph" w:styleId="ac">
    <w:name w:val="footer"/>
    <w:basedOn w:val="a"/>
    <w:link w:val="ad"/>
    <w:uiPriority w:val="99"/>
    <w:unhideWhenUsed/>
    <w:rsid w:val="00C439A4"/>
    <w:pPr>
      <w:tabs>
        <w:tab w:val="center" w:pos="4252"/>
        <w:tab w:val="right" w:pos="8504"/>
      </w:tabs>
      <w:snapToGrid w:val="0"/>
    </w:pPr>
  </w:style>
  <w:style w:type="character" w:customStyle="1" w:styleId="ad">
    <w:name w:val="フッター (文字)"/>
    <w:basedOn w:val="a0"/>
    <w:link w:val="ac"/>
    <w:uiPriority w:val="99"/>
    <w:rsid w:val="00C439A4"/>
  </w:style>
  <w:style w:type="character" w:styleId="ae">
    <w:name w:val="Placeholder Text"/>
    <w:basedOn w:val="a0"/>
    <w:uiPriority w:val="99"/>
    <w:semiHidden/>
    <w:rsid w:val="005F3B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305</Words>
  <Characters>1745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三石 海人(is0637ki)</dc:creator>
  <cp:keywords/>
  <dc:description/>
  <cp:lastModifiedBy>三石 海人(is0637ki)</cp:lastModifiedBy>
  <cp:revision>23</cp:revision>
  <dcterms:created xsi:type="dcterms:W3CDTF">2025-01-28T04:50:00Z</dcterms:created>
  <dcterms:modified xsi:type="dcterms:W3CDTF">2025-01-29T06:43:00Z</dcterms:modified>
</cp:coreProperties>
</file>