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555555"/>
          <w:sz w:val="20"/>
          <w:szCs w:val="20"/>
        </w:rPr>
        <w:t xml:space="preserve">PRODUCT REQUIREMENTS DOCUMENT</w:t>
      </w:r>
    </w:p>
    <w:p>
      <w:pPr>
        <w:spacing w:after="120" w:before="0"/>
        <w:jc w:val="center"/>
      </w:pPr>
      <w:r>
        <w:rPr>
          <w:rFonts w:ascii="Arial" w:cs="Arial" w:eastAsia="Arial" w:hAnsi="Arial"/>
          <w:b/>
          <w:bCs/>
          <w:color w:val="1B5E20"/>
          <w:sz w:val="56"/>
          <w:szCs w:val="56"/>
        </w:rPr>
        <w:t xml:space="preserve">RefurbishedKart.com</w:t>
      </w:r>
    </w:p>
    <w:p>
      <w:pPr>
        <w:spacing w:after="80" w:before="0"/>
        <w:jc w:val="center"/>
      </w:pPr>
      <w:r>
        <w:rPr>
          <w:rFonts w:ascii="Arial" w:cs="Arial" w:eastAsia="Arial" w:hAnsi="Arial"/>
          <w:i/>
          <w:iCs/>
          <w:color w:val="555555"/>
          <w:sz w:val="28"/>
          <w:szCs w:val="28"/>
        </w:rPr>
        <w:t xml:space="preserve">E-Commerce Platform for Refurbished Electronics</w:t>
      </w:r>
    </w:p>
    <w:p>
      <w:pPr>
        <w:spacing w:after="80" w:before="0"/>
        <w:jc w:val="center"/>
      </w:pPr>
      <w:r>
        <w:rPr>
          <w:rFonts w:ascii="Arial" w:cs="Arial" w:eastAsia="Arial" w:hAnsi="Arial"/>
          <w:color w:val="1A1A1A"/>
          <w:sz w:val="22"/>
          <w:szCs w:val="22"/>
        </w:rPr>
        <w:t xml:space="preserve">MMT Global Recycling Pvt. Ltd.</w:t>
      </w:r>
    </w:p>
    <w:p>
      <w:pPr>
        <w:pBdr>
          <w:bottom w:val="single" w:color="1B5E20" w:sz="4" w:space="2"/>
        </w:pBdr>
        <w:spacing w:after="80" w:before="0"/>
        <w:jc w:val="center"/>
      </w:pPr>
      <w:r>
        <w:rPr>
          <w:rFonts w:ascii="Arial" w:cs="Arial" w:eastAsia="Arial" w:hAnsi="Arial"/>
          <w:color w:val="555555"/>
          <w:sz w:val="18"/>
          <w:szCs w:val="18"/>
        </w:rPr>
        <w:t xml:space="preserve">Version 1.0  |  June 2026  |  Confidential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RefurbishedKart.com</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Document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 Requirements Document (PRD)</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Version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1.0</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June 2026</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Utkarsh Jain, Product Manager</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Draft — Internal Review</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Tech Stack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React (Frontend) | Node.js (Backend) | MongoDB</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Confidentiality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Internal — Not for External Distribution</w:t>
            </w:r>
          </w:p>
        </w:tc>
      </w:tr>
    </w:tbl>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1. Product Overview</w:t>
      </w:r>
    </w:p>
    <w:p>
      <w:pPr>
        <w:spacing w:after="60" w:before="60"/>
        <w:jc w:val="both"/>
      </w:pPr>
      <w:r>
        <w:rPr>
          <w:rFonts w:ascii="Arial" w:cs="Arial" w:eastAsia="Arial" w:hAnsi="Arial"/>
          <w:color w:val="1A1A1A"/>
          <w:sz w:val="20"/>
          <w:szCs w:val="20"/>
        </w:rPr>
        <w:t xml:space="preserve">RefurbishedKart.com is a B2C and B2B e-commerce platform for the sale of certified refurbished electronics — laptops, desktops, monitors (TFT), servers, and workstations. Owned and operated by MMT Global Recycling Pvt. Ltd., the platform targets individual buyers, students, small businesses, institutions, and bulk procurement teams across India.</w:t>
      </w:r>
    </w:p>
    <w:p>
      <w:pPr>
        <w:spacing w:after="60" w:before="60"/>
        <w:jc w:val="both"/>
      </w:pPr>
      <w:r>
        <w:rPr>
          <w:rFonts w:ascii="Arial" w:cs="Arial" w:eastAsia="Arial" w:hAnsi="Arial"/>
          <w:color w:val="1A1A1A"/>
          <w:sz w:val="20"/>
          <w:szCs w:val="20"/>
        </w:rPr>
        <w:t xml:space="preserve">The platform solves a core trust and discovery problem in the refurbished electronics market: buyers cannot easily find quality-assured refurbished devices with transparent pricing, variant-level configuration, and GST-compliant invoicing from a single trusted source.</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1.1 Problem Statement</w:t>
      </w:r>
    </w:p>
    <w:p>
      <w:pPr>
        <w:pStyle w:val="ListParagraph"/>
        <w:numPr>
          <w:ilvl w:val="0"/>
          <w:numId w:val="2"/>
        </w:numPr>
        <w:spacing w:after="40" w:before="40"/>
      </w:pPr>
      <w:r>
        <w:rPr>
          <w:rFonts w:ascii="Arial" w:cs="Arial" w:eastAsia="Arial" w:hAnsi="Arial"/>
          <w:color w:val="1A1A1A"/>
          <w:sz w:val="20"/>
          <w:szCs w:val="20"/>
        </w:rPr>
        <w:t xml:space="preserve">The refurbished electronics market in India is fragmented, with no dominant trusted D2C brand.</w:t>
      </w:r>
    </w:p>
    <w:p>
      <w:pPr>
        <w:pStyle w:val="ListParagraph"/>
        <w:numPr>
          <w:ilvl w:val="0"/>
          <w:numId w:val="2"/>
        </w:numPr>
        <w:spacing w:after="40" w:before="40"/>
      </w:pPr>
      <w:r>
        <w:rPr>
          <w:rFonts w:ascii="Arial" w:cs="Arial" w:eastAsia="Arial" w:hAnsi="Arial"/>
          <w:color w:val="1A1A1A"/>
          <w:sz w:val="20"/>
          <w:szCs w:val="20"/>
        </w:rPr>
        <w:t xml:space="preserve">Buyers struggle to compare variants (RAM, SSD, CPU) for the same device model across different price points.</w:t>
      </w:r>
    </w:p>
    <w:p>
      <w:pPr>
        <w:pStyle w:val="ListParagraph"/>
        <w:numPr>
          <w:ilvl w:val="0"/>
          <w:numId w:val="2"/>
        </w:numPr>
        <w:spacing w:after="40" w:before="40"/>
      </w:pPr>
      <w:r>
        <w:rPr>
          <w:rFonts w:ascii="Arial" w:cs="Arial" w:eastAsia="Arial" w:hAnsi="Arial"/>
          <w:color w:val="1A1A1A"/>
          <w:sz w:val="20"/>
          <w:szCs w:val="20"/>
        </w:rPr>
        <w:t xml:space="preserve">Price management across large catalogues is operationally painful — any change to RAM/SSD prices requires updating hundreds of individual listings.</w:t>
      </w:r>
    </w:p>
    <w:p>
      <w:pPr>
        <w:pStyle w:val="ListParagraph"/>
        <w:numPr>
          <w:ilvl w:val="0"/>
          <w:numId w:val="2"/>
        </w:numPr>
        <w:spacing w:after="40" w:before="40"/>
      </w:pPr>
      <w:r>
        <w:rPr>
          <w:rFonts w:ascii="Arial" w:cs="Arial" w:eastAsia="Arial" w:hAnsi="Arial"/>
          <w:color w:val="1A1A1A"/>
          <w:sz w:val="20"/>
          <w:szCs w:val="20"/>
        </w:rPr>
        <w:t xml:space="preserve">B2B buyers (schools, offices) need GST invoices and bulk pricing — features missing on most refurb platforms.</w:t>
      </w:r>
    </w:p>
    <w:p>
      <w:pPr>
        <w:pStyle w:val="ListParagraph"/>
        <w:numPr>
          <w:ilvl w:val="0"/>
          <w:numId w:val="2"/>
        </w:numPr>
        <w:spacing w:after="40" w:before="40"/>
      </w:pPr>
      <w:r>
        <w:rPr>
          <w:rFonts w:ascii="Arial" w:cs="Arial" w:eastAsia="Arial" w:hAnsi="Arial"/>
          <w:color w:val="1A1A1A"/>
          <w:sz w:val="20"/>
          <w:szCs w:val="20"/>
        </w:rPr>
        <w:t xml:space="preserve">Trust signals (data wipe certification, grading, warranty) are absent from competitor listings.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1.2 Goals</w:t>
      </w:r>
    </w:p>
    <w:p>
      <w:pPr>
        <w:pStyle w:val="ListParagraph"/>
        <w:numPr>
          <w:ilvl w:val="0"/>
          <w:numId w:val="2"/>
        </w:numPr>
        <w:spacing w:after="40" w:before="40"/>
      </w:pPr>
      <w:r>
        <w:rPr>
          <w:rFonts w:ascii="Arial" w:cs="Arial" w:eastAsia="Arial" w:hAnsi="Arial"/>
          <w:color w:val="1A1A1A"/>
          <w:sz w:val="20"/>
          <w:szCs w:val="20"/>
        </w:rPr>
        <w:t xml:space="preserve">Build a scalable, modern e-commerce platform that sells refurbished devices with variant-level pricing logic.</w:t>
      </w:r>
    </w:p>
    <w:p>
      <w:pPr>
        <w:pStyle w:val="ListParagraph"/>
        <w:numPr>
          <w:ilvl w:val="0"/>
          <w:numId w:val="2"/>
        </w:numPr>
        <w:spacing w:after="40" w:before="40"/>
      </w:pPr>
      <w:r>
        <w:rPr>
          <w:rFonts w:ascii="Arial" w:cs="Arial" w:eastAsia="Arial" w:hAnsi="Arial"/>
          <w:color w:val="1A1A1A"/>
          <w:sz w:val="20"/>
          <w:szCs w:val="20"/>
        </w:rPr>
        <w:t xml:space="preserve">Implement a component-based pricing engine where RAM and SSD prices are set globally and applied dynamically across all listings.</w:t>
      </w:r>
    </w:p>
    <w:p>
      <w:pPr>
        <w:pStyle w:val="ListParagraph"/>
        <w:numPr>
          <w:ilvl w:val="0"/>
          <w:numId w:val="2"/>
        </w:numPr>
        <w:spacing w:after="40" w:before="40"/>
      </w:pPr>
      <w:r>
        <w:rPr>
          <w:rFonts w:ascii="Arial" w:cs="Arial" w:eastAsia="Arial" w:hAnsi="Arial"/>
          <w:color w:val="1A1A1A"/>
          <w:sz w:val="20"/>
          <w:szCs w:val="20"/>
        </w:rPr>
        <w:t xml:space="preserve">Deliver a seamless buyer experience — Google Auth, OTP login, cart, orders, coupons, GST invoices.</w:t>
      </w:r>
    </w:p>
    <w:p>
      <w:pPr>
        <w:pStyle w:val="ListParagraph"/>
        <w:numPr>
          <w:ilvl w:val="0"/>
          <w:numId w:val="2"/>
        </w:numPr>
        <w:spacing w:after="40" w:before="40"/>
      </w:pPr>
      <w:r>
        <w:rPr>
          <w:rFonts w:ascii="Arial" w:cs="Arial" w:eastAsia="Arial" w:hAnsi="Arial"/>
          <w:color w:val="1A1A1A"/>
          <w:sz w:val="20"/>
          <w:szCs w:val="20"/>
        </w:rPr>
        <w:t xml:space="preserve">Give the admin team full control over listings, pricing, images, and orders without developer dependency.</w:t>
      </w:r>
    </w:p>
    <w:p>
      <w:pPr>
        <w:pStyle w:val="ListParagraph"/>
        <w:numPr>
          <w:ilvl w:val="0"/>
          <w:numId w:val="2"/>
        </w:numPr>
        <w:spacing w:after="40" w:before="40"/>
      </w:pPr>
      <w:r>
        <w:rPr>
          <w:rFonts w:ascii="Arial" w:cs="Arial" w:eastAsia="Arial" w:hAnsi="Arial"/>
          <w:color w:val="1A1A1A"/>
          <w:sz w:val="20"/>
          <w:szCs w:val="20"/>
        </w:rPr>
        <w:t xml:space="preserve">Auto-generate GST-compliant PDF invoices for every order.</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1.3 Out of Scope (v1.0)</w:t>
      </w:r>
    </w:p>
    <w:p>
      <w:pPr>
        <w:pStyle w:val="ListParagraph"/>
        <w:numPr>
          <w:ilvl w:val="0"/>
          <w:numId w:val="2"/>
        </w:numPr>
        <w:spacing w:after="40" w:before="40"/>
      </w:pPr>
      <w:r>
        <w:rPr>
          <w:rFonts w:ascii="Arial" w:cs="Arial" w:eastAsia="Arial" w:hAnsi="Arial"/>
          <w:color w:val="1A1A1A"/>
          <w:sz w:val="20"/>
          <w:szCs w:val="20"/>
        </w:rPr>
        <w:t xml:space="preserve">Mobile app (Android/iOS) — web-first, mobile-responsive only in v1.</w:t>
      </w:r>
    </w:p>
    <w:p>
      <w:pPr>
        <w:pStyle w:val="ListParagraph"/>
        <w:numPr>
          <w:ilvl w:val="0"/>
          <w:numId w:val="2"/>
        </w:numPr>
        <w:spacing w:after="40" w:before="40"/>
      </w:pPr>
      <w:r>
        <w:rPr>
          <w:rFonts w:ascii="Arial" w:cs="Arial" w:eastAsia="Arial" w:hAnsi="Arial"/>
          <w:color w:val="1A1A1A"/>
          <w:sz w:val="20"/>
          <w:szCs w:val="20"/>
        </w:rPr>
        <w:t xml:space="preserve">Buyback / reverse logistics module.</w:t>
      </w:r>
    </w:p>
    <w:p>
      <w:pPr>
        <w:pStyle w:val="ListParagraph"/>
        <w:numPr>
          <w:ilvl w:val="0"/>
          <w:numId w:val="2"/>
        </w:numPr>
        <w:spacing w:after="40" w:before="40"/>
      </w:pPr>
      <w:r>
        <w:rPr>
          <w:rFonts w:ascii="Arial" w:cs="Arial" w:eastAsia="Arial" w:hAnsi="Arial"/>
          <w:color w:val="1A1A1A"/>
          <w:sz w:val="20"/>
          <w:szCs w:val="20"/>
        </w:rPr>
        <w:t xml:space="preserve">AI-powered recommendation engine.</w:t>
      </w:r>
    </w:p>
    <w:p>
      <w:pPr>
        <w:pStyle w:val="ListParagraph"/>
        <w:numPr>
          <w:ilvl w:val="0"/>
          <w:numId w:val="2"/>
        </w:numPr>
        <w:spacing w:after="40" w:before="40"/>
      </w:pPr>
      <w:r>
        <w:rPr>
          <w:rFonts w:ascii="Arial" w:cs="Arial" w:eastAsia="Arial" w:hAnsi="Arial"/>
          <w:color w:val="1A1A1A"/>
          <w:sz w:val="20"/>
          <w:szCs w:val="20"/>
        </w:rPr>
        <w:t xml:space="preserve">Third-party marketplace integration (Amazon, Flipkart).</w:t>
      </w:r>
    </w:p>
    <w:p>
      <w:pPr>
        <w:pStyle w:val="ListParagraph"/>
        <w:numPr>
          <w:ilvl w:val="0"/>
          <w:numId w:val="2"/>
        </w:numPr>
        <w:spacing w:after="40" w:before="40"/>
      </w:pPr>
      <w:r>
        <w:rPr>
          <w:rFonts w:ascii="Arial" w:cs="Arial" w:eastAsia="Arial" w:hAnsi="Arial"/>
          <w:color w:val="1A1A1A"/>
          <w:sz w:val="20"/>
          <w:szCs w:val="20"/>
        </w:rPr>
        <w:t xml:space="preserve">EMI / BNPL payment flows.</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2. User Personas</w:t>
      </w:r>
    </w:p>
    <w:p>
      <w:pPr>
        <w:pStyle w:val="Heading2"/>
        <w:spacing w:after="80" w:before="280"/>
      </w:pPr>
      <w:r>
        <w:rPr>
          <w:rFonts w:ascii="Arial" w:cs="Arial" w:eastAsia="Arial" w:hAnsi="Arial"/>
          <w:b/>
          <w:bCs/>
          <w:color w:val="1B5E20"/>
          <w:sz w:val="26"/>
          <w:szCs w:val="26"/>
        </w:rPr>
        <w:t xml:space="preserve">2.1 Individual Buyer</w:t>
      </w:r>
    </w:p>
    <w:p>
      <w:pPr>
        <w:pStyle w:val="ListParagraph"/>
        <w:numPr>
          <w:ilvl w:val="0"/>
          <w:numId w:val="2"/>
        </w:numPr>
        <w:spacing w:after="40" w:before="40"/>
      </w:pPr>
      <w:r>
        <w:rPr>
          <w:rFonts w:ascii="Arial" w:cs="Arial" w:eastAsia="Arial" w:hAnsi="Arial"/>
          <w:color w:val="1A1A1A"/>
          <w:sz w:val="20"/>
          <w:szCs w:val="20"/>
        </w:rPr>
        <w:t xml:space="preserve">Age 18–45, student or working professional.</w:t>
      </w:r>
    </w:p>
    <w:p>
      <w:pPr>
        <w:pStyle w:val="ListParagraph"/>
        <w:numPr>
          <w:ilvl w:val="0"/>
          <w:numId w:val="2"/>
        </w:numPr>
        <w:spacing w:after="40" w:before="40"/>
      </w:pPr>
      <w:r>
        <w:rPr>
          <w:rFonts w:ascii="Arial" w:cs="Arial" w:eastAsia="Arial" w:hAnsi="Arial"/>
          <w:color w:val="1A1A1A"/>
          <w:sz w:val="20"/>
          <w:szCs w:val="20"/>
        </w:rPr>
        <w:t xml:space="preserve">Budget-conscious, looking for a reliable laptop or desktop under ₹30,000.</w:t>
      </w:r>
    </w:p>
    <w:p>
      <w:pPr>
        <w:pStyle w:val="ListParagraph"/>
        <w:numPr>
          <w:ilvl w:val="0"/>
          <w:numId w:val="2"/>
        </w:numPr>
        <w:spacing w:after="40" w:before="40"/>
      </w:pPr>
      <w:r>
        <w:rPr>
          <w:rFonts w:ascii="Arial" w:cs="Arial" w:eastAsia="Arial" w:hAnsi="Arial"/>
          <w:color w:val="1A1A1A"/>
          <w:sz w:val="20"/>
          <w:szCs w:val="20"/>
        </w:rPr>
        <w:t xml:space="preserve">Needs: clear pricing, variant selection, return policy, trust signals.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2.2 B2B / Institutional Buyer</w:t>
      </w:r>
    </w:p>
    <w:p>
      <w:pPr>
        <w:pStyle w:val="ListParagraph"/>
        <w:numPr>
          <w:ilvl w:val="0"/>
          <w:numId w:val="2"/>
        </w:numPr>
        <w:spacing w:after="40" w:before="40"/>
      </w:pPr>
      <w:r>
        <w:rPr>
          <w:rFonts w:ascii="Arial" w:cs="Arial" w:eastAsia="Arial" w:hAnsi="Arial"/>
          <w:color w:val="1A1A1A"/>
          <w:sz w:val="20"/>
          <w:szCs w:val="20"/>
        </w:rPr>
        <w:t xml:space="preserve">School IT heads, office procurement managers, NGOs.</w:t>
      </w:r>
    </w:p>
    <w:p>
      <w:pPr>
        <w:pStyle w:val="ListParagraph"/>
        <w:numPr>
          <w:ilvl w:val="0"/>
          <w:numId w:val="2"/>
        </w:numPr>
        <w:spacing w:after="40" w:before="40"/>
      </w:pPr>
      <w:r>
        <w:rPr>
          <w:rFonts w:ascii="Arial" w:cs="Arial" w:eastAsia="Arial" w:hAnsi="Arial"/>
          <w:color w:val="1A1A1A"/>
          <w:sz w:val="20"/>
          <w:szCs w:val="20"/>
        </w:rPr>
        <w:t xml:space="preserve">Needs: bulk pricing, GST invoice, uniform spec across units, delivery SLA.</w:t>
      </w:r>
    </w:p>
    <w:p>
      <w:pPr>
        <w:pStyle w:val="ListParagraph"/>
        <w:numPr>
          <w:ilvl w:val="0"/>
          <w:numId w:val="2"/>
        </w:numPr>
        <w:spacing w:after="40" w:before="40"/>
      </w:pPr>
      <w:r>
        <w:rPr>
          <w:rFonts w:ascii="Arial" w:cs="Arial" w:eastAsia="Arial" w:hAnsi="Arial"/>
          <w:color w:val="1A1A1A"/>
          <w:sz w:val="20"/>
          <w:szCs w:val="20"/>
        </w:rPr>
        <w:t xml:space="preserve">Will use the Bulk Order CTA and contact flow in v1; self-serve bulk checkout in v2.</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2.3 Admin / Operations Team</w:t>
      </w:r>
    </w:p>
    <w:p>
      <w:pPr>
        <w:pStyle w:val="ListParagraph"/>
        <w:numPr>
          <w:ilvl w:val="0"/>
          <w:numId w:val="2"/>
        </w:numPr>
        <w:spacing w:after="40" w:before="40"/>
      </w:pPr>
      <w:r>
        <w:rPr>
          <w:rFonts w:ascii="Arial" w:cs="Arial" w:eastAsia="Arial" w:hAnsi="Arial"/>
          <w:color w:val="1A1A1A"/>
          <w:sz w:val="20"/>
          <w:szCs w:val="20"/>
        </w:rPr>
        <w:t xml:space="preserve">Utkarsh and the RefurbishedKart ops team.</w:t>
      </w:r>
    </w:p>
    <w:p>
      <w:pPr>
        <w:pStyle w:val="ListParagraph"/>
        <w:numPr>
          <w:ilvl w:val="0"/>
          <w:numId w:val="2"/>
        </w:numPr>
        <w:spacing w:after="40" w:before="40"/>
      </w:pPr>
      <w:r>
        <w:rPr>
          <w:rFonts w:ascii="Arial" w:cs="Arial" w:eastAsia="Arial" w:hAnsi="Arial"/>
          <w:color w:val="1A1A1A"/>
          <w:sz w:val="20"/>
          <w:szCs w:val="20"/>
        </w:rPr>
        <w:t xml:space="preserve">Needs: easy listing management, bulk upload via Excel, price control, order management, invoice generation.</w:t>
      </w:r>
    </w:p>
    <w:p>
      <w:pPr>
        <w:pStyle w:val="ListParagraph"/>
        <w:numPr>
          <w:ilvl w:val="0"/>
          <w:numId w:val="2"/>
        </w:numPr>
        <w:spacing w:after="40" w:before="40"/>
      </w:pPr>
      <w:r>
        <w:rPr>
          <w:rFonts w:ascii="Arial" w:cs="Arial" w:eastAsia="Arial" w:hAnsi="Arial"/>
          <w:color w:val="1A1A1A"/>
          <w:sz w:val="20"/>
          <w:szCs w:val="20"/>
        </w:rPr>
        <w:t xml:space="preserve">Non-technical users — the admin panel must be usable without developer support.</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3. Product Catalogue &amp; Pricing Engine</w:t>
      </w:r>
    </w:p>
    <w:p>
      <w:pPr>
        <w:pStyle w:val="Heading2"/>
        <w:spacing w:after="80" w:before="280"/>
      </w:pPr>
      <w:r>
        <w:rPr>
          <w:rFonts w:ascii="Arial" w:cs="Arial" w:eastAsia="Arial" w:hAnsi="Arial"/>
          <w:b/>
          <w:bCs/>
          <w:color w:val="1B5E20"/>
          <w:sz w:val="26"/>
          <w:szCs w:val="26"/>
        </w:rPr>
        <w:t xml:space="preserve">3.1 Category &amp; Subcategory Taxonomy</w:t>
      </w:r>
    </w:p>
    <w:p>
      <w:pPr>
        <w:spacing w:after="60" w:before="60"/>
        <w:jc w:val="both"/>
      </w:pPr>
      <w:r>
        <w:rPr>
          <w:rFonts w:ascii="Arial" w:cs="Arial" w:eastAsia="Arial" w:hAnsi="Arial"/>
          <w:color w:val="1A1A1A"/>
          <w:sz w:val="20"/>
          <w:szCs w:val="20"/>
        </w:rPr>
        <w:t xml:space="preserve">The catalogue is structured as a three-level hierarchy: Category → Subcategory → Brand.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Subcategory</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Example Brands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Laptops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Ultrabooks, Business, Gaming, Workstation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Lenovo, Dell, HP, Apple, Asus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Desktops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Mini PC, Tower, All-in-One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HP, Dell, Lenovo, Apple</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Monitors (TFT)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 HD, QHD, 4K, Curved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Dell, LG, Samsung, HP</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Tower Server, Rack Server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Dell, HP, IBM, Lenovo</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Workstations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Desktop Workstation, Mobile Workstation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HP Z-Series, Dell Precision</w:t>
            </w:r>
          </w:p>
        </w:tc>
      </w:tr>
    </w:tbl>
    <w:p>
      <w:pPr>
        <w:spacing w:after="80" w:before="80"/>
      </w:pPr>
      <w:r>
        <w:t xml:space="preserve"/>
      </w:r>
    </w:p>
    <w:p>
      <w:pPr>
        <w:pStyle w:val="Heading2"/>
        <w:spacing w:after="80" w:before="280"/>
      </w:pPr>
      <w:r>
        <w:rPr>
          <w:rFonts w:ascii="Arial" w:cs="Arial" w:eastAsia="Arial" w:hAnsi="Arial"/>
          <w:b/>
          <w:bCs/>
          <w:color w:val="1B5E20"/>
          <w:sz w:val="26"/>
          <w:szCs w:val="26"/>
        </w:rPr>
        <w:t xml:space="preserve">3.2 Component-Based Pricing Engine</w:t>
      </w:r>
    </w:p>
    <w:p>
      <w:pPr>
        <w:spacing w:after="60" w:before="60"/>
        <w:jc w:val="both"/>
      </w:pPr>
      <w:r>
        <w:rPr>
          <w:rFonts w:ascii="Arial" w:cs="Arial" w:eastAsia="Arial" w:hAnsi="Arial"/>
          <w:color w:val="1A1A1A"/>
          <w:sz w:val="20"/>
          <w:szCs w:val="20"/>
        </w:rPr>
        <w:t xml:space="preserve">Updated in v1.1 based on the verified frontend prototype. The pricing model decouples base device price from component prices (RAM, SSD) so that a single admin change propagates across all affected listings automatically.</w:t>
      </w:r>
    </w:p>
    <w:p>
      <w:pPr>
        <w:spacing w:after="80" w:before="80"/>
      </w:pPr>
      <w:r>
        <w:t xml:space="preserve"/>
      </w:r>
    </w:p>
    <w:p>
      <w:pPr>
        <w:spacing w:after="60" w:before="200"/>
      </w:pPr>
      <w:r>
        <w:rPr>
          <w:rFonts w:ascii="Arial" w:cs="Arial" w:eastAsia="Arial" w:hAnsi="Arial"/>
          <w:b/>
          <w:bCs/>
          <w:color w:val="1A1A1A"/>
          <w:sz w:val="22"/>
          <w:szCs w:val="22"/>
        </w:rPr>
        <w:t xml:space="preserve">Pricing Formula</w:t>
      </w:r>
    </w:p>
    <w:p>
      <w:pPr>
        <w:spacing w:after="60" w:before="60"/>
        <w:jc w:val="both"/>
      </w:pPr>
      <w:r>
        <w:rPr>
          <w:rFonts w:ascii="Arial" w:cs="Arial" w:eastAsia="Arial" w:hAnsi="Arial"/>
          <w:color w:val="1A1A1A"/>
          <w:sz w:val="20"/>
          <w:szCs w:val="20"/>
        </w:rPr>
        <w:t xml:space="preserve">Final Price = Base Price + RAM Price (type x capacity) + SSD Price (capacity)</w:t>
      </w:r>
    </w:p>
    <w:p>
      <w:pPr>
        <w:spacing w:after="60" w:before="60"/>
        <w:jc w:val="both"/>
      </w:pPr>
      <w:r>
        <w:rPr>
          <w:rFonts w:ascii="Arial" w:cs="Arial" w:eastAsia="Arial" w:hAnsi="Arial"/>
          <w:color w:val="1A1A1A"/>
          <w:sz w:val="20"/>
          <w:szCs w:val="20"/>
        </w:rPr>
        <w:t xml:space="preserve">All prices displayed on the platform are INCLUSIVE of GST. The customer sees and pays one final price. GST is not added on top at checkout — it is already embedded in the displayed price. GST breakup (CGST+SGST or IGST) is shown on the invoice only, not on product pages or cart.</w:t>
      </w:r>
    </w:p>
    <w:p>
      <w:pPr>
        <w:pStyle w:val="ListParagraph"/>
        <w:numPr>
          <w:ilvl w:val="0"/>
          <w:numId w:val="2"/>
        </w:numPr>
        <w:spacing w:after="40" w:before="40"/>
      </w:pPr>
      <w:r>
        <w:rPr>
          <w:rFonts w:ascii="Arial" w:cs="Arial" w:eastAsia="Arial" w:hAnsi="Arial"/>
          <w:color w:val="1A1A1A"/>
          <w:sz w:val="20"/>
          <w:szCs w:val="20"/>
        </w:rPr>
        <w:t xml:space="preserve">Admin enters the Listed Price for the default configuration. System derives: Base = Listed Price minus default RAM price minus default SSD price.</w:t>
      </w:r>
    </w:p>
    <w:p>
      <w:pPr>
        <w:pStyle w:val="ListParagraph"/>
        <w:numPr>
          <w:ilvl w:val="0"/>
          <w:numId w:val="2"/>
        </w:numPr>
        <w:spacing w:after="40" w:before="40"/>
      </w:pPr>
      <w:r>
        <w:rPr>
          <w:rFonts w:ascii="Arial" w:cs="Arial" w:eastAsia="Arial" w:hAnsi="Arial"/>
          <w:color w:val="1A1A1A"/>
          <w:sz w:val="20"/>
          <w:szCs w:val="20"/>
        </w:rPr>
        <w:t xml:space="preserve">Invariant: listing card price always equals the PDP default-configuration total. Customer never sees two different prices for the same machine.</w:t>
      </w:r>
    </w:p>
    <w:p>
      <w:pPr>
        <w:pStyle w:val="ListParagraph"/>
        <w:numPr>
          <w:ilvl w:val="0"/>
          <w:numId w:val="2"/>
        </w:numPr>
        <w:spacing w:after="40" w:before="40"/>
      </w:pPr>
      <w:r>
        <w:rPr>
          <w:rFonts w:ascii="Arial" w:cs="Arial" w:eastAsia="Arial" w:hAnsi="Arial"/>
          <w:color w:val="1A1A1A"/>
          <w:sz w:val="20"/>
          <w:szCs w:val="20"/>
        </w:rPr>
        <w:t xml:space="preserve">Every component tier has a non-zero value including the smallest. 8GB RAM is an asset with a price, not a zero baseline.</w:t>
      </w:r>
    </w:p>
    <w:p>
      <w:pPr>
        <w:spacing w:after="80" w:before="80"/>
      </w:pPr>
      <w:r>
        <w:t xml:space="preserve"/>
      </w:r>
    </w:p>
    <w:p>
      <w:pPr>
        <w:spacing w:after="60" w:before="200"/>
      </w:pPr>
      <w:r>
        <w:rPr>
          <w:rFonts w:ascii="Arial" w:cs="Arial" w:eastAsia="Arial" w:hAnsi="Arial"/>
          <w:b/>
          <w:bCs/>
          <w:color w:val="1A1A1A"/>
          <w:sz w:val="22"/>
          <w:szCs w:val="22"/>
        </w:rPr>
        <w:t xml:space="preserve">RAM Pricing — Type x Capacity Matrix</w:t>
      </w:r>
    </w:p>
    <w:p>
      <w:pPr>
        <w:spacing w:after="60" w:before="60"/>
        <w:jc w:val="both"/>
      </w:pPr>
      <w:r>
        <w:rPr>
          <w:rFonts w:ascii="Arial" w:cs="Arial" w:eastAsia="Arial" w:hAnsi="Arial"/>
          <w:color w:val="1A1A1A"/>
          <w:sz w:val="20"/>
          <w:szCs w:val="20"/>
        </w:rPr>
        <w:t xml:space="preserve">RAM is priced by TYPE x CAPACITY. Same capacity carries a different price per memory type. Unknown combinations fall back to DDR4 rates so price can never be zero or fail.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RAM Type</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4 GB</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8 GB</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16 GB</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32 GB</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DDR3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Rs.400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Rs.500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Rs.1,400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Rs.3,200</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DDR4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Rs.600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Rs.800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Rs.2,200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Rs.4,800</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DDR4 ECC</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Rs.2,600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Rs.5,400</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DDR5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Rs.1,100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Rs.2,900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Rs.6,200</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LPDDR3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Rs.900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Rs.2,400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LPDDR4X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Rs.1,000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Rs.2,600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Rs.5,600</w:t>
            </w:r>
          </w:p>
        </w:tc>
      </w:tr>
    </w:tbl>
    <w:p>
      <w:pPr>
        <w:spacing w:after="80" w:before="80"/>
      </w:pPr>
      <w:r>
        <w:t xml:space="preserve"/>
      </w:r>
    </w:p>
    <w:p>
      <w:pPr>
        <w:spacing w:after="60" w:before="60"/>
        <w:jc w:val="both"/>
      </w:pPr>
      <w:r>
        <w:rPr>
          <w:rFonts w:ascii="Arial" w:cs="Arial" w:eastAsia="Arial" w:hAnsi="Arial"/>
          <w:color w:val="1A1A1A"/>
          <w:sz w:val="20"/>
          <w:szCs w:val="20"/>
        </w:rPr>
        <w:t xml:space="preserve">Values are current mock placeholders — the structure (type x capacity), not the numbers, is the requirement. Admin manages actual values in the global pricing table.</w:t>
      </w:r>
    </w:p>
    <w:p>
      <w:pPr>
        <w:spacing w:after="80" w:before="80"/>
      </w:pPr>
      <w:r>
        <w:t xml:space="preserve"/>
      </w:r>
    </w:p>
    <w:p>
      <w:pPr>
        <w:spacing w:after="60" w:before="200"/>
      </w:pPr>
      <w:r>
        <w:rPr>
          <w:rFonts w:ascii="Arial" w:cs="Arial" w:eastAsia="Arial" w:hAnsi="Arial"/>
          <w:b/>
          <w:bCs/>
          <w:color w:val="1A1A1A"/>
          <w:sz w:val="22"/>
          <w:szCs w:val="22"/>
        </w:rPr>
        <w:t xml:space="preserve">SSD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Storage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256 GB</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512 GB</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1 TB</w:t>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SSD (v1 flat 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Rs.1,000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Rs.2,200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Rs.3,800</w:t>
            </w:r>
          </w:p>
        </w:tc>
      </w:tr>
    </w:tbl>
    <w:p>
      <w:pPr>
        <w:spacing w:after="80" w:before="80"/>
      </w:pPr>
      <w:r>
        <w:t xml:space="preserve"/>
      </w:r>
    </w:p>
    <w:p>
      <w:pPr>
        <w:spacing w:after="60" w:before="60"/>
        <w:jc w:val="both"/>
      </w:pPr>
      <w:r>
        <w:rPr>
          <w:rFonts w:ascii="Arial" w:cs="Arial" w:eastAsia="Arial" w:hAnsi="Arial"/>
          <w:color w:val="1A1A1A"/>
          <w:sz w:val="20"/>
          <w:szCs w:val="20"/>
        </w:rPr>
        <w:t xml:space="preserve">SSD table is structured for type x capacity — when NVMe pricing diverges from SATA it becomes a second row with no structural change.</w:t>
      </w:r>
    </w:p>
    <w:p>
      <w:pPr>
        <w:spacing w:after="80" w:before="80"/>
      </w:pPr>
      <w:r>
        <w:t xml:space="preserve"/>
      </w:r>
    </w:p>
    <w:p>
      <w:pPr>
        <w:spacing w:after="60" w:before="200"/>
      </w:pPr>
      <w:r>
        <w:rPr>
          <w:rFonts w:ascii="Arial" w:cs="Arial" w:eastAsia="Arial" w:hAnsi="Arial"/>
          <w:b/>
          <w:bCs/>
          <w:color w:val="1A1A1A"/>
          <w:sz w:val="22"/>
          <w:szCs w:val="22"/>
        </w:rPr>
        <w:t xml:space="preserve">Default Configuration</w:t>
      </w:r>
    </w:p>
    <w:p>
      <w:pPr>
        <w:pStyle w:val="ListParagraph"/>
        <w:numPr>
          <w:ilvl w:val="0"/>
          <w:numId w:val="2"/>
        </w:numPr>
        <w:spacing w:after="40" w:before="40"/>
      </w:pPr>
      <w:r>
        <w:rPr>
          <w:rFonts w:ascii="Arial" w:cs="Arial" w:eastAsia="Arial" w:hAnsi="Arial"/>
          <w:color w:val="1A1A1A"/>
          <w:sz w:val="20"/>
          <w:szCs w:val="20"/>
        </w:rPr>
        <w:t xml:space="preserve">RAM default: 8GB if offered; otherwise the lowest offered tier.</w:t>
      </w:r>
    </w:p>
    <w:p>
      <w:pPr>
        <w:pStyle w:val="ListParagraph"/>
        <w:numPr>
          <w:ilvl w:val="0"/>
          <w:numId w:val="2"/>
        </w:numPr>
        <w:spacing w:after="40" w:before="40"/>
      </w:pPr>
      <w:r>
        <w:rPr>
          <w:rFonts w:ascii="Arial" w:cs="Arial" w:eastAsia="Arial" w:hAnsi="Arial"/>
          <w:color w:val="1A1A1A"/>
          <w:sz w:val="20"/>
          <w:szCs w:val="20"/>
        </w:rPr>
        <w:t xml:space="preserve">SSD default: 256GB if offered; otherwise the lowest offered capacity.</w:t>
      </w:r>
    </w:p>
    <w:p>
      <w:pPr>
        <w:pStyle w:val="ListParagraph"/>
        <w:numPr>
          <w:ilvl w:val="0"/>
          <w:numId w:val="2"/>
        </w:numPr>
        <w:spacing w:after="40" w:before="40"/>
      </w:pPr>
      <w:r>
        <w:rPr>
          <w:rFonts w:ascii="Arial" w:cs="Arial" w:eastAsia="Arial" w:hAnsi="Arial"/>
          <w:color w:val="1A1A1A"/>
          <w:sz w:val="20"/>
          <w:szCs w:val="20"/>
        </w:rPr>
        <w:t xml:space="preserve">Defaults selected on page load — price renders from first paint. Customer never sees blank or zero price.</w:t>
      </w:r>
    </w:p>
    <w:p>
      <w:pPr>
        <w:spacing w:after="80" w:before="80"/>
      </w:pPr>
      <w:r>
        <w:t xml:space="preserve"/>
      </w:r>
    </w:p>
    <w:p>
      <w:pPr>
        <w:spacing w:after="60" w:before="200"/>
      </w:pPr>
      <w:r>
        <w:rPr>
          <w:rFonts w:ascii="Arial" w:cs="Arial" w:eastAsia="Arial" w:hAnsi="Arial"/>
          <w:b/>
          <w:bCs/>
          <w:color w:val="1A1A1A"/>
          <w:sz w:val="22"/>
          <w:szCs w:val="22"/>
        </w:rPr>
        <w:t xml:space="preserve">Onboard and Soldered Components</w:t>
      </w:r>
    </w:p>
    <w:p>
      <w:pPr>
        <w:pStyle w:val="ListParagraph"/>
        <w:numPr>
          <w:ilvl w:val="0"/>
          <w:numId w:val="2"/>
        </w:numPr>
        <w:spacing w:after="40" w:before="40"/>
      </w:pPr>
      <w:r>
        <w:rPr>
          <w:rFonts w:ascii="Arial" w:cs="Arial" w:eastAsia="Arial" w:hAnsi="Arial"/>
          <w:color w:val="1A1A1A"/>
          <w:sz w:val="20"/>
          <w:szCs w:val="20"/>
        </w:rPr>
        <w:t xml:space="preserve">Onboard RAM: set per listing as onboardRam (GB). Onboard amount is the floor — tiers below it are never offered. Base price includes the onboard component.</w:t>
      </w:r>
    </w:p>
    <w:p>
      <w:pPr>
        <w:pStyle w:val="ListParagraph"/>
        <w:numPr>
          <w:ilvl w:val="0"/>
          <w:numId w:val="2"/>
        </w:numPr>
        <w:spacing w:after="40" w:before="40"/>
      </w:pPr>
      <w:r>
        <w:rPr>
          <w:rFonts w:ascii="Arial" w:cs="Arial" w:eastAsia="Arial" w:hAnsi="Arial"/>
          <w:color w:val="1A1A1A"/>
          <w:sz w:val="20"/>
          <w:szCs w:val="20"/>
        </w:rPr>
        <w:t xml:space="preserve">ramExpandable (yes/no): onboard models with a free slot offer upgrades above onboard amount. Non-expandable models show exactly one option.</w:t>
      </w:r>
    </w:p>
    <w:p>
      <w:pPr>
        <w:pStyle w:val="ListParagraph"/>
        <w:numPr>
          <w:ilvl w:val="0"/>
          <w:numId w:val="2"/>
        </w:numPr>
        <w:spacing w:after="40" w:before="40"/>
      </w:pPr>
      <w:r>
        <w:rPr>
          <w:rFonts w:ascii="Arial" w:cs="Arial" w:eastAsia="Arial" w:hAnsi="Arial"/>
          <w:color w:val="1A1A1A"/>
          <w:sz w:val="20"/>
          <w:szCs w:val="20"/>
        </w:rPr>
        <w:t xml:space="preserve">Auto-rule: LPDDR-family RAM type defaults to onboard at installed size and not expandable. Both fields can override.</w:t>
      </w:r>
    </w:p>
    <w:p>
      <w:pPr>
        <w:pStyle w:val="ListParagraph"/>
        <w:numPr>
          <w:ilvl w:val="0"/>
          <w:numId w:val="2"/>
        </w:numPr>
        <w:spacing w:after="40" w:before="40"/>
      </w:pPr>
      <w:r>
        <w:rPr>
          <w:rFonts w:ascii="Arial" w:cs="Arial" w:eastAsia="Arial" w:hAnsi="Arial"/>
          <w:color w:val="1A1A1A"/>
          <w:sz w:val="20"/>
          <w:szCs w:val="20"/>
        </w:rPr>
        <w:t xml:space="preserve">Soldered SSD: mirror of RAM — onboardSsd (capacity) and ssdExpandable per listing.</w:t>
      </w:r>
    </w:p>
    <w:p>
      <w:pPr>
        <w:pStyle w:val="ListParagraph"/>
        <w:numPr>
          <w:ilvl w:val="0"/>
          <w:numId w:val="2"/>
        </w:numPr>
        <w:spacing w:after="40" w:before="40"/>
      </w:pPr>
      <w:r>
        <w:rPr>
          <w:rFonts w:ascii="Arial" w:cs="Arial" w:eastAsia="Arial" w:hAnsi="Arial"/>
          <w:color w:val="1A1A1A"/>
          <w:sz w:val="20"/>
          <w:szCs w:val="20"/>
        </w:rPr>
        <w:t xml:space="preserve">Auto-rule: Apple Silicon models fixed at installed capacity (storage soldered to board).</w:t>
      </w:r>
    </w:p>
    <w:p>
      <w:pPr>
        <w:pStyle w:val="ListParagraph"/>
        <w:numPr>
          <w:ilvl w:val="0"/>
          <w:numId w:val="2"/>
        </w:numPr>
        <w:spacing w:after="40" w:before="40"/>
      </w:pPr>
      <w:r>
        <w:rPr>
          <w:rFonts w:ascii="Arial" w:cs="Arial" w:eastAsia="Arial" w:hAnsi="Arial"/>
          <w:color w:val="1A1A1A"/>
          <w:sz w:val="20"/>
          <w:szCs w:val="20"/>
        </w:rPr>
        <w:t xml:space="preserve">Hybrid case: soldered base storage plus free M.2 slot uses onboardSsd + ssdExpandable: yes.</w:t>
      </w:r>
    </w:p>
    <w:p>
      <w:pPr>
        <w:pStyle w:val="ListParagraph"/>
        <w:numPr>
          <w:ilvl w:val="0"/>
          <w:numId w:val="2"/>
        </w:numPr>
        <w:spacing w:after="40" w:before="40"/>
      </w:pPr>
      <w:r>
        <w:rPr>
          <w:rFonts w:ascii="Arial" w:cs="Arial" w:eastAsia="Arial" w:hAnsi="Arial"/>
          <w:color w:val="1A1A1A"/>
          <w:sz w:val="20"/>
          <w:szCs w:val="20"/>
        </w:rPr>
        <w:t xml:space="preserve">Onboard tier labelled (Onboard) in the variant dropdown. No price hints in dropdown — customer sees one updated total only.</w:t>
      </w:r>
    </w:p>
    <w:p>
      <w:pPr>
        <w:spacing w:after="80" w:before="80"/>
      </w:pPr>
      <w:r>
        <w:t xml:space="preserve"/>
      </w:r>
    </w:p>
    <w:p>
      <w:pPr>
        <w:spacing w:after="60" w:before="200"/>
      </w:pPr>
      <w:r>
        <w:rPr>
          <w:rFonts w:ascii="Arial" w:cs="Arial" w:eastAsia="Arial" w:hAnsi="Arial"/>
          <w:b/>
          <w:bCs/>
          <w:color w:val="1A1A1A"/>
          <w:sz w:val="22"/>
          <w:szCs w:val="22"/>
        </w:rPr>
        <w:t xml:space="preserve">Touchscreen — Fixed Attribute Policy</w:t>
      </w:r>
    </w:p>
    <w:p>
      <w:pPr>
        <w:pStyle w:val="ListParagraph"/>
        <w:numPr>
          <w:ilvl w:val="0"/>
          <w:numId w:val="2"/>
        </w:numPr>
        <w:spacing w:after="40" w:before="40"/>
      </w:pPr>
      <w:r>
        <w:rPr>
          <w:rFonts w:ascii="Arial" w:cs="Arial" w:eastAsia="Arial" w:hAnsi="Arial"/>
          <w:color w:val="1A1A1A"/>
          <w:sz w:val="20"/>
          <w:szCs w:val="20"/>
        </w:rPr>
        <w:t xml:space="preserve">Touchscreen is a fixed admin-set attribute, never a selectable variant.</w:t>
      </w:r>
    </w:p>
    <w:p>
      <w:pPr>
        <w:pStyle w:val="ListParagraph"/>
        <w:numPr>
          <w:ilvl w:val="0"/>
          <w:numId w:val="2"/>
        </w:numPr>
        <w:spacing w:after="40" w:before="40"/>
      </w:pPr>
      <w:r>
        <w:rPr>
          <w:rFonts w:ascii="Arial" w:cs="Arial" w:eastAsia="Arial" w:hAnsi="Arial"/>
          <w:color w:val="1A1A1A"/>
          <w:sz w:val="20"/>
          <w:szCs w:val="20"/>
        </w:rPr>
        <w:t xml:space="preserve">Touch and non-touch versions of the same model get two separate listings, each with its own price and stock.</w:t>
      </w:r>
    </w:p>
    <w:p>
      <w:pPr>
        <w:pStyle w:val="ListParagraph"/>
        <w:numPr>
          <w:ilvl w:val="0"/>
          <w:numId w:val="2"/>
        </w:numPr>
        <w:spacing w:after="40" w:before="40"/>
      </w:pPr>
      <w:r>
        <w:rPr>
          <w:rFonts w:ascii="Arial" w:cs="Arial" w:eastAsia="Arial" w:hAnsi="Arial"/>
          <w:color w:val="1A1A1A"/>
          <w:sz w:val="20"/>
          <w:szCs w:val="20"/>
        </w:rPr>
        <w:t xml:space="preserve">Shown in spec summary line, spec table as Yes/No, and as a Yes/No filter on listing pages.</w:t>
      </w:r>
    </w:p>
    <w:p>
      <w:pPr>
        <w:spacing w:after="80" w:before="80"/>
      </w:pPr>
      <w:r>
        <w:t xml:space="preserve"/>
      </w:r>
    </w:p>
    <w:p>
      <w:pPr>
        <w:spacing w:after="60" w:before="200"/>
      </w:pPr>
      <w:r>
        <w:rPr>
          <w:rFonts w:ascii="Arial" w:cs="Arial" w:eastAsia="Arial" w:hAnsi="Arial"/>
          <w:b/>
          <w:bCs/>
          <w:color w:val="1A1A1A"/>
          <w:sz w:val="22"/>
          <w:szCs w:val="22"/>
        </w:rPr>
        <w:t xml:space="preserve">Worked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Product</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Upgrade</w:t>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ThinkPad T14 DDR4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16GB onboard expandable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16GB/256GB = Rs.27,499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32GB = Rs.30,099</w:t>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MacBook Air M1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LPDDR4X + Apple SSD fixed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8GB/256GB = Rs.47,999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upgrades</w:t>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EliteBook 845 G9 DDR5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Typed RAM pricing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8GB/256GB = Rs.44,999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32GB = Rs.50,099</w:t>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Precision 5820 ECC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Per-component stock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8GB/256GB = Rs.54,999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16GB unavailable if pool empty</w:t>
            </w:r>
          </w:p>
        </w:tc>
      </w:tr>
    </w:tbl>
    <w:p>
      <w:pPr>
        <w:spacing w:after="80" w:before="80"/>
      </w:pPr>
      <w:r>
        <w:t xml:space="preserve"/>
      </w:r>
    </w:p>
    <w:p>
      <w:pPr>
        <w:pStyle w:val="Heading2"/>
        <w:spacing w:after="80" w:before="280"/>
      </w:pPr>
      <w:r>
        <w:rPr>
          <w:rFonts w:ascii="Arial" w:cs="Arial" w:eastAsia="Arial" w:hAnsi="Arial"/>
          <w:b/>
          <w:bCs/>
          <w:color w:val="1B5E20"/>
          <w:sz w:val="26"/>
          <w:szCs w:val="26"/>
        </w:rPr>
        <w:t xml:space="preserve">3.3 Product Listing Fields</w:t>
      </w:r>
    </w:p>
    <w:p>
      <w:pPr>
        <w:spacing w:after="60" w:before="60"/>
        <w:jc w:val="both"/>
      </w:pPr>
      <w:r>
        <w:rPr>
          <w:rFonts w:ascii="Arial" w:cs="Arial" w:eastAsia="Arial" w:hAnsi="Arial"/>
          <w:color w:val="1A1A1A"/>
          <w:sz w:val="20"/>
          <w:szCs w:val="20"/>
        </w:rPr>
        <w:t xml:space="preserve">Each product listing contains the following fields, varying slightly by category (managed via category-specific Excel templates). Description is a required field across all categories — minimum 100 characters enforced. Admin panel provides a per-category description template to standardise language across listings.</w:t>
      </w:r>
    </w:p>
    <w:p>
      <w:pPr>
        <w:spacing w:after="60" w:before="60"/>
        <w:jc w:val="both"/>
      </w:pPr>
      <w:r>
        <w:rPr>
          <w:rFonts w:ascii="Arial" w:cs="Arial" w:eastAsia="Arial" w:hAnsi="Arial"/>
          <w:color w:val="1A1A1A"/>
          <w:sz w:val="20"/>
          <w:szCs w:val="20"/>
        </w:rPr>
        <w:t xml:space="preserve">All fixed-type fields are dropdown-only — free text entry is not permitted for structured attributes. This ensures catalogue consistency, prevents duplicate filter values (e.g. 'Core i5' vs 'Intel i5' vs 'i5'), and keeps search and filter logic reliable. Dropdown values are managed by a super-admin in a master data table — new values (e.g. a new CPU model) must be added there before they appear in listing dropdowns. The master data table covers: Brand, Processor Family, Processor Model, Processor Generation, RAM Type, Storage Type, Operating System, Form Factor, Panel Type, Resolution, Screen Size, GPU, Warranty Period.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Laptops</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Desktops</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Monitors</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Servers</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Brand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Model Name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Base Price (ex-RAM/SSD)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CPU / Processor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Options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Type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SSD Options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Display Size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Panel Type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Resolution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Form Factor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OS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Images (up to 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Unit Stock (chassis)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Stock per tier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SSD Stock per capacity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Onboard RAM (GB)</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Expandable (Y/N)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Onboard SSD (capacity)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SSD Expandable (Y/N)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Touchscreen (Y/N)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Warranty Period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Data Wipe Certified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HSN Code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GST Rate (%)</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bl>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4. Frontend — React</w:t>
      </w:r>
    </w:p>
    <w:p>
      <w:pPr>
        <w:pStyle w:val="Heading2"/>
        <w:spacing w:after="80" w:before="280"/>
      </w:pPr>
      <w:r>
        <w:rPr>
          <w:rFonts w:ascii="Arial" w:cs="Arial" w:eastAsia="Arial" w:hAnsi="Arial"/>
          <w:b/>
          <w:bCs/>
          <w:color w:val="1B5E20"/>
          <w:sz w:val="26"/>
          <w:szCs w:val="26"/>
        </w:rPr>
        <w:t xml:space="preserve">4.1 Homepage</w:t>
      </w:r>
    </w:p>
    <w:p>
      <w:pPr>
        <w:pStyle w:val="ListParagraph"/>
        <w:numPr>
          <w:ilvl w:val="0"/>
          <w:numId w:val="2"/>
        </w:numPr>
        <w:spacing w:after="40" w:before="40"/>
      </w:pPr>
      <w:r>
        <w:rPr>
          <w:rFonts w:ascii="Arial" w:cs="Arial" w:eastAsia="Arial" w:hAnsi="Arial"/>
          <w:color w:val="1A1A1A"/>
          <w:sz w:val="20"/>
          <w:szCs w:val="20"/>
        </w:rPr>
        <w:t xml:space="preserve">Fixed navbar with logo, search bar (with category filter), account icon, wishlist, cart, and Bulk Order CTA.</w:t>
      </w:r>
    </w:p>
    <w:p>
      <w:pPr>
        <w:pStyle w:val="ListParagraph"/>
        <w:numPr>
          <w:ilvl w:val="0"/>
          <w:numId w:val="2"/>
        </w:numPr>
        <w:spacing w:after="40" w:before="40"/>
      </w:pPr>
      <w:r>
        <w:rPr>
          <w:rFonts w:ascii="Arial" w:cs="Arial" w:eastAsia="Arial" w:hAnsi="Arial"/>
          <w:color w:val="1A1A1A"/>
          <w:sz w:val="20"/>
          <w:szCs w:val="20"/>
        </w:rPr>
        <w:t xml:space="preserve">Search behaviour: fuzzy/partial match — not exact string only. Searches across product name, brand, model number, CPU, RAM, SSD, and description fields. Example: typing i5 laptop 8gb returns all i5 laptops regardless of exact model name. Powered by MongoDB text index or Elasticsearch in v2. Results page shows same filters as listing page. Empty state shows: No results for X + suggested categories + top 4 recommended products.</w:t>
      </w:r>
    </w:p>
    <w:p>
      <w:pPr>
        <w:pStyle w:val="ListParagraph"/>
        <w:numPr>
          <w:ilvl w:val="0"/>
          <w:numId w:val="2"/>
        </w:numPr>
        <w:spacing w:after="40" w:before="40"/>
      </w:pPr>
      <w:r>
        <w:rPr>
          <w:rFonts w:ascii="Arial" w:cs="Arial" w:eastAsia="Arial" w:hAnsi="Arial"/>
          <w:color w:val="1A1A1A"/>
          <w:sz w:val="20"/>
          <w:szCs w:val="20"/>
        </w:rPr>
        <w:t xml:space="preserve">Search synonym and abbreviation mapping: common abbreviations and alternate terms must resolve to the correct category. Minimum required mappings: TFT → Monitors, LCD → Monitors, Display → Monitors, PC → Desktops (all desktops), Computer → Desktops (all desktops), Desktop Computer → Desktops (all desktops), Tower → Desktops filtered to Tower form factor, AIO → Desktops filtered to All-in-One form factor only (not all desktops), All-in-One → Desktops filtered to All-in-One form factor only, Notebook → Laptops, MacBook → Laptops filtered to Apple brand, Server Rack → Servers, Rack Server → Servers filtered to Rack form factor, Workstation PC → Workstations. Synonym map is maintained in MasterData collection under table name search_synonyms — admin can add new mappings without a code change.</w:t>
      </w:r>
    </w:p>
    <w:p>
      <w:pPr>
        <w:pStyle w:val="ListParagraph"/>
        <w:numPr>
          <w:ilvl w:val="0"/>
          <w:numId w:val="2"/>
        </w:numPr>
        <w:spacing w:after="40" w:before="40"/>
      </w:pPr>
      <w:r>
        <w:rPr>
          <w:rFonts w:ascii="Arial" w:cs="Arial" w:eastAsia="Arial" w:hAnsi="Arial"/>
          <w:color w:val="1A1A1A"/>
          <w:sz w:val="20"/>
          <w:szCs w:val="20"/>
        </w:rPr>
        <w:t xml:space="preserve">Mega dropdown on hover: Category → Brand. Two-column layout inside dropdown.</w:t>
      </w:r>
    </w:p>
    <w:p>
      <w:pPr>
        <w:pStyle w:val="ListParagraph"/>
        <w:numPr>
          <w:ilvl w:val="0"/>
          <w:numId w:val="2"/>
        </w:numPr>
        <w:spacing w:after="40" w:before="40"/>
      </w:pPr>
      <w:r>
        <w:rPr>
          <w:rFonts w:ascii="Arial" w:cs="Arial" w:eastAsia="Arial" w:hAnsi="Arial"/>
          <w:color w:val="1A1A1A"/>
          <w:sz w:val="20"/>
          <w:szCs w:val="20"/>
        </w:rPr>
        <w:t xml:space="preserve">Hero section: full-width poster slider (carousel). Auto-plays every 4 seconds. Pauses on hover, resumes on mouse leave. Manual arrow or dot interaction resets the 4-second timer.</w:t>
      </w:r>
    </w:p>
    <w:p>
      <w:pPr>
        <w:pStyle w:val="ListParagraph"/>
        <w:numPr>
          <w:ilvl w:val="0"/>
          <w:numId w:val="2"/>
        </w:numPr>
        <w:spacing w:after="40" w:before="40"/>
      </w:pPr>
      <w:r>
        <w:rPr>
          <w:rFonts w:ascii="Arial" w:cs="Arial" w:eastAsia="Arial" w:hAnsi="Arial"/>
          <w:color w:val="1A1A1A"/>
          <w:sz w:val="20"/>
          <w:szCs w:val="20"/>
        </w:rPr>
        <w:t xml:space="preserve">Prev/next arrow buttons on desktop sides. Hidden on mobile — swipe gesture used instead.</w:t>
      </w:r>
    </w:p>
    <w:p>
      <w:pPr>
        <w:pStyle w:val="ListParagraph"/>
        <w:numPr>
          <w:ilvl w:val="0"/>
          <w:numId w:val="2"/>
        </w:numPr>
        <w:spacing w:after="40" w:before="40"/>
      </w:pPr>
      <w:r>
        <w:rPr>
          <w:rFonts w:ascii="Arial" w:cs="Arial" w:eastAsia="Arial" w:hAnsi="Arial"/>
          <w:color w:val="1A1A1A"/>
          <w:sz w:val="20"/>
          <w:szCs w:val="20"/>
        </w:rPr>
        <w:t xml:space="preserve">Dot indicators at bottom, one per slide, active dot in green. Clicking a dot jumps to that slide.</w:t>
      </w:r>
    </w:p>
    <w:p>
      <w:pPr>
        <w:pStyle w:val="ListParagraph"/>
        <w:numPr>
          <w:ilvl w:val="0"/>
          <w:numId w:val="2"/>
        </w:numPr>
        <w:spacing w:after="40" w:before="40"/>
      </w:pPr>
      <w:r>
        <w:rPr>
          <w:rFonts w:ascii="Arial" w:cs="Arial" w:eastAsia="Arial" w:hAnsi="Arial"/>
          <w:color w:val="1A1A1A"/>
          <w:sz w:val="20"/>
          <w:szCs w:val="20"/>
        </w:rPr>
        <w:t xml:space="preserve">Each slide contains: background poster image, headline text, subtext line, one CTA button. Text and button positioned bottom-left on desktop, centered on mobile.</w:t>
      </w:r>
    </w:p>
    <w:p>
      <w:pPr>
        <w:pStyle w:val="ListParagraph"/>
        <w:numPr>
          <w:ilvl w:val="0"/>
          <w:numId w:val="2"/>
        </w:numPr>
        <w:spacing w:after="40" w:before="40"/>
      </w:pPr>
      <w:r>
        <w:rPr>
          <w:rFonts w:ascii="Arial" w:cs="Arial" w:eastAsia="Arial" w:hAnsi="Arial"/>
          <w:color w:val="1A1A1A"/>
          <w:sz w:val="20"/>
          <w:szCs w:val="20"/>
        </w:rPr>
        <w:t xml:space="preserve">Full banner clickability: the entire banner slide is clickable as a single unit — not just the CTA button. Clicking anywhere on the banner navigates to the CTA link. Cursor pointer on hover across the full banner area.</w:t>
      </w:r>
    </w:p>
    <w:p>
      <w:pPr>
        <w:pStyle w:val="ListParagraph"/>
        <w:numPr>
          <w:ilvl w:val="0"/>
          <w:numId w:val="2"/>
        </w:numPr>
        <w:spacing w:after="40" w:before="40"/>
      </w:pPr>
      <w:r>
        <w:rPr>
          <w:rFonts w:ascii="Arial" w:cs="Arial" w:eastAsia="Arial" w:hAnsi="Arial"/>
          <w:color w:val="1A1A1A"/>
          <w:sz w:val="20"/>
          <w:szCs w:val="20"/>
        </w:rPr>
        <w:t xml:space="preserve">Admin control over banner clickability: each banner in the admin panel has a Clickable toggle (yes/no). When set to No, the banner is display-only — no navigation on click, cursor default. CTA button remains visible but is also disabled. Useful for purely decorative or informational banners. Default is Yes (clickable).</w:t>
      </w:r>
    </w:p>
    <w:p>
      <w:pPr>
        <w:pStyle w:val="ListParagraph"/>
        <w:numPr>
          <w:ilvl w:val="0"/>
          <w:numId w:val="2"/>
        </w:numPr>
        <w:spacing w:after="40" w:before="40"/>
      </w:pPr>
      <w:r>
        <w:rPr>
          <w:rFonts w:ascii="Arial" w:cs="Arial" w:eastAsia="Arial" w:hAnsi="Arial"/>
          <w:color w:val="1A1A1A"/>
          <w:sz w:val="20"/>
          <w:szCs w:val="20"/>
        </w:rPr>
        <w:t xml:space="preserve">Trust badges strip (Tested &amp; Certified | 7-Day Returns | GST Invoice | PAN India Delivery) remains below the slider as green pill chips — not part of the slides.</w:t>
      </w:r>
    </w:p>
    <w:p>
      <w:pPr>
        <w:pStyle w:val="ListParagraph"/>
        <w:numPr>
          <w:ilvl w:val="0"/>
          <w:numId w:val="2"/>
        </w:numPr>
        <w:spacing w:after="40" w:before="40"/>
      </w:pPr>
      <w:r>
        <w:rPr>
          <w:rFonts w:ascii="Arial" w:cs="Arial" w:eastAsia="Arial" w:hAnsi="Arial"/>
          <w:color w:val="1A1A1A"/>
          <w:sz w:val="20"/>
          <w:szCs w:val="20"/>
        </w:rPr>
        <w:t xml:space="preserve">Slider content is managed from the admin panel Hero Banner Management section (Section 6.1) — no developer required to change posters or update text.</w:t>
      </w:r>
    </w:p>
    <w:p>
      <w:pPr>
        <w:pStyle w:val="ListParagraph"/>
        <w:numPr>
          <w:ilvl w:val="0"/>
          <w:numId w:val="2"/>
        </w:numPr>
        <w:spacing w:after="40" w:before="40"/>
      </w:pPr>
      <w:r>
        <w:rPr>
          <w:rFonts w:ascii="Arial" w:cs="Arial" w:eastAsia="Arial" w:hAnsi="Arial"/>
          <w:color w:val="1A1A1A"/>
          <w:sz w:val="20"/>
          <w:szCs w:val="20"/>
        </w:rPr>
        <w:t xml:space="preserve">Horizontal scrollable product rows on homepage — each row is tag-driven, not a separate listing. Products are tagged in the admin panel and appear in the relevant row automatically. All product card images zoom smoothly on hover (CSS transform scale, 300ms ease transition) — consistent across all pages.</w:t>
      </w:r>
    </w:p>
    <w:p>
      <w:pPr>
        <w:pStyle w:val="ListParagraph"/>
        <w:numPr>
          <w:ilvl w:val="0"/>
          <w:numId w:val="2"/>
        </w:numPr>
        <w:spacing w:after="40" w:before="40"/>
      </w:pPr>
      <w:r>
        <w:rPr>
          <w:rFonts w:ascii="Arial" w:cs="Arial" w:eastAsia="Arial" w:hAnsi="Arial"/>
          <w:color w:val="1A1A1A"/>
          <w:sz w:val="20"/>
          <w:szCs w:val="20"/>
        </w:rPr>
        <w:t xml:space="preserve">Default homepage rows: Bestsellers, Best for Students, New Arrivals. Admin can create additional custom rows by defining a new tag and assigning it to products — no new listings required.</w:t>
      </w:r>
    </w:p>
    <w:p>
      <w:pPr>
        <w:pStyle w:val="ListParagraph"/>
        <w:numPr>
          <w:ilvl w:val="0"/>
          <w:numId w:val="2"/>
        </w:numPr>
        <w:spacing w:after="40" w:before="40"/>
      </w:pPr>
      <w:r>
        <w:rPr>
          <w:rFonts w:ascii="Arial" w:cs="Arial" w:eastAsia="Arial" w:hAnsi="Arial"/>
          <w:color w:val="1A1A1A"/>
          <w:sz w:val="20"/>
          <w:szCs w:val="20"/>
        </w:rPr>
        <w:t xml:space="preserve">Flash Sale Banner: replaces the Flash Sale product row on the homepage. Full-width clickable banner showing FLASH SALE headline, subtext such as Up to 60% off on refurbished laptops and desktops, and a live countdown timer in HH:MM:SS format. Clicking anywhere on the banner navigates to the /flash-sale listing page. Cursor pointer and brightness increase on hover.</w:t>
      </w:r>
    </w:p>
    <w:p>
      <w:pPr>
        <w:pStyle w:val="ListParagraph"/>
        <w:numPr>
          <w:ilvl w:val="0"/>
          <w:numId w:val="2"/>
        </w:numPr>
        <w:spacing w:after="40" w:before="40"/>
      </w:pPr>
      <w:r>
        <w:rPr>
          <w:rFonts w:ascii="Arial" w:cs="Arial" w:eastAsia="Arial" w:hAnsi="Arial"/>
          <w:color w:val="1A1A1A"/>
          <w:sz w:val="20"/>
          <w:szCs w:val="20"/>
        </w:rPr>
        <w:t xml:space="preserve">Homepage product rows: Bestsellers row maintains a fixed admin-curated order and must not be randomised. All other rows (New Arrivals, Best for Students, custom rows) shuffle product order on each page load within their tagged set.</w:t>
      </w:r>
    </w:p>
    <w:p>
      <w:pPr>
        <w:pStyle w:val="ListParagraph"/>
        <w:numPr>
          <w:ilvl w:val="0"/>
          <w:numId w:val="2"/>
        </w:numPr>
        <w:spacing w:after="40" w:before="40"/>
      </w:pPr>
      <w:r>
        <w:rPr>
          <w:rFonts w:ascii="Arial" w:cs="Arial" w:eastAsia="Arial" w:hAnsi="Arial"/>
          <w:color w:val="1A1A1A"/>
          <w:sz w:val="20"/>
          <w:szCs w:val="20"/>
        </w:rPr>
        <w:t xml:space="preserve">Shop by Brand: logo strip with hover lift effect.</w:t>
      </w:r>
    </w:p>
    <w:p>
      <w:pPr>
        <w:pStyle w:val="ListParagraph"/>
        <w:numPr>
          <w:ilvl w:val="0"/>
          <w:numId w:val="2"/>
        </w:numPr>
        <w:spacing w:after="40" w:before="40"/>
      </w:pPr>
      <w:r>
        <w:rPr>
          <w:rFonts w:ascii="Arial" w:cs="Arial" w:eastAsia="Arial" w:hAnsi="Arial"/>
          <w:color w:val="1A1A1A"/>
          <w:sz w:val="20"/>
          <w:szCs w:val="20"/>
        </w:rPr>
        <w:t xml:space="preserve">Shop by Budget: Under ₹15,000 / ₹25,000 / ₹40,000.</w:t>
      </w:r>
    </w:p>
    <w:p>
      <w:pPr>
        <w:pStyle w:val="ListParagraph"/>
        <w:numPr>
          <w:ilvl w:val="0"/>
          <w:numId w:val="2"/>
        </w:numPr>
        <w:spacing w:after="40" w:before="40"/>
      </w:pPr>
      <w:r>
        <w:rPr>
          <w:rFonts w:ascii="Arial" w:cs="Arial" w:eastAsia="Arial" w:hAnsi="Arial"/>
          <w:color w:val="1A1A1A"/>
          <w:sz w:val="20"/>
          <w:szCs w:val="20"/>
        </w:rPr>
        <w:t xml:space="preserve">Why Buy Refurbished: animated counter section (Save 60% | Eco-friendly | Grade Certified).</w:t>
      </w:r>
    </w:p>
    <w:p>
      <w:pPr>
        <w:pStyle w:val="ListParagraph"/>
        <w:numPr>
          <w:ilvl w:val="0"/>
          <w:numId w:val="2"/>
        </w:numPr>
        <w:spacing w:after="40" w:before="40"/>
      </w:pPr>
      <w:r>
        <w:rPr>
          <w:rFonts w:ascii="Arial" w:cs="Arial" w:eastAsia="Arial" w:hAnsi="Arial"/>
          <w:color w:val="1A1A1A"/>
          <w:sz w:val="20"/>
          <w:szCs w:val="20"/>
        </w:rPr>
        <w:t xml:space="preserve">Customer Reviews: auto-scrolling carousel.</w:t>
      </w:r>
    </w:p>
    <w:p>
      <w:pPr>
        <w:pStyle w:val="ListParagraph"/>
        <w:numPr>
          <w:ilvl w:val="0"/>
          <w:numId w:val="2"/>
        </w:numPr>
        <w:spacing w:after="40" w:before="40"/>
      </w:pPr>
      <w:r>
        <w:rPr>
          <w:rFonts w:ascii="Arial" w:cs="Arial" w:eastAsia="Arial" w:hAnsi="Arial"/>
          <w:color w:val="1A1A1A"/>
          <w:sz w:val="20"/>
          <w:szCs w:val="20"/>
        </w:rPr>
        <w:t xml:space="preserve">FAQs: accordion with smooth expand/collapse.</w:t>
      </w:r>
    </w:p>
    <w:p>
      <w:pPr>
        <w:pStyle w:val="ListParagraph"/>
        <w:numPr>
          <w:ilvl w:val="0"/>
          <w:numId w:val="2"/>
        </w:numPr>
        <w:spacing w:after="40" w:before="40"/>
      </w:pPr>
      <w:r>
        <w:rPr>
          <w:rFonts w:ascii="Arial" w:cs="Arial" w:eastAsia="Arial" w:hAnsi="Arial"/>
          <w:color w:val="1A1A1A"/>
          <w:sz w:val="20"/>
          <w:szCs w:val="20"/>
        </w:rPr>
        <w:t xml:space="preserve">Policy Strip: Return | Warranty | Secure Payment | Data Wiped.</w:t>
      </w:r>
    </w:p>
    <w:p>
      <w:pPr>
        <w:pStyle w:val="ListParagraph"/>
        <w:numPr>
          <w:ilvl w:val="0"/>
          <w:numId w:val="2"/>
        </w:numPr>
        <w:spacing w:after="40" w:before="40"/>
      </w:pPr>
      <w:r>
        <w:rPr>
          <w:rFonts w:ascii="Arial" w:cs="Arial" w:eastAsia="Arial" w:hAnsi="Arial"/>
          <w:color w:val="1A1A1A"/>
          <w:sz w:val="20"/>
          <w:szCs w:val="20"/>
        </w:rPr>
        <w:t xml:space="preserve">Footer: links, GSTIN, address, social icons, newsletter.</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4.2 Bulk Enquiry</w:t>
      </w:r>
    </w:p>
    <w:p>
      <w:pPr>
        <w:spacing w:after="60" w:before="60"/>
        <w:jc w:val="both"/>
      </w:pPr>
      <w:r>
        <w:rPr>
          <w:rFonts w:ascii="Arial" w:cs="Arial" w:eastAsia="Arial" w:hAnsi="Arial"/>
          <w:color w:val="1A1A1A"/>
          <w:sz w:val="20"/>
          <w:szCs w:val="20"/>
        </w:rPr>
        <w:t xml:space="preserve">Bulk Enquiry is a dedicated feature targeting B2B buyers — schools, offices, NGOs, and procurement teams — who need 5 or more units and require a custom quote, GST invoice, and delivery coordination.</w:t>
      </w:r>
    </w:p>
    <w:p>
      <w:pPr>
        <w:spacing w:after="80" w:before="80"/>
      </w:pPr>
      <w:r>
        <w:t xml:space="preserve"/>
      </w:r>
    </w:p>
    <w:p>
      <w:pPr>
        <w:spacing w:after="60" w:before="200"/>
      </w:pPr>
      <w:r>
        <w:rPr>
          <w:rFonts w:ascii="Arial" w:cs="Arial" w:eastAsia="Arial" w:hAnsi="Arial"/>
          <w:b/>
          <w:bCs/>
          <w:color w:val="1A1A1A"/>
          <w:sz w:val="22"/>
          <w:szCs w:val="22"/>
        </w:rPr>
        <w:t xml:space="preserve">Entry Points</w:t>
      </w:r>
    </w:p>
    <w:p>
      <w:pPr>
        <w:pStyle w:val="ListParagraph"/>
        <w:numPr>
          <w:ilvl w:val="0"/>
          <w:numId w:val="2"/>
        </w:numPr>
        <w:spacing w:after="40" w:before="40"/>
      </w:pPr>
      <w:r>
        <w:rPr>
          <w:rFonts w:ascii="Arial" w:cs="Arial" w:eastAsia="Arial" w:hAnsi="Arial"/>
          <w:color w:val="1A1A1A"/>
          <w:sz w:val="20"/>
          <w:szCs w:val="20"/>
        </w:rPr>
        <w:t xml:space="preserve">Navbar: a prominently styled Bulk Enquiry button, distinct from regular nav links, visible on all pages.</w:t>
      </w:r>
    </w:p>
    <w:p>
      <w:pPr>
        <w:pStyle w:val="ListParagraph"/>
        <w:numPr>
          <w:ilvl w:val="0"/>
          <w:numId w:val="2"/>
        </w:numPr>
        <w:spacing w:after="40" w:before="40"/>
      </w:pPr>
      <w:r>
        <w:rPr>
          <w:rFonts w:ascii="Arial" w:cs="Arial" w:eastAsia="Arial" w:hAnsi="Arial"/>
          <w:color w:val="1A1A1A"/>
          <w:sz w:val="20"/>
          <w:szCs w:val="20"/>
        </w:rPr>
        <w:t xml:space="preserve">Homepage: a dedicated Bulk Enquiry banner placed between the product rows and FAQs, with a headline such as 'Need 5+ units? Get a custom quote.'</w:t>
      </w:r>
    </w:p>
    <w:p>
      <w:pPr>
        <w:spacing w:after="80" w:before="80"/>
      </w:pPr>
      <w:r>
        <w:t xml:space="preserve"/>
      </w:r>
    </w:p>
    <w:p>
      <w:pPr>
        <w:spacing w:after="60" w:before="200"/>
      </w:pPr>
      <w:r>
        <w:rPr>
          <w:rFonts w:ascii="Arial" w:cs="Arial" w:eastAsia="Arial" w:hAnsi="Arial"/>
          <w:b/>
          <w:bCs/>
          <w:color w:val="1A1A1A"/>
          <w:sz w:val="22"/>
          <w:szCs w:val="22"/>
        </w:rPr>
        <w:t xml:space="preserve">User Flow</w:t>
      </w:r>
    </w:p>
    <w:p>
      <w:pPr>
        <w:pStyle w:val="ListParagraph"/>
        <w:numPr>
          <w:ilvl w:val="0"/>
          <w:numId w:val="2"/>
        </w:numPr>
        <w:spacing w:after="40" w:before="40"/>
      </w:pPr>
      <w:r>
        <w:rPr>
          <w:rFonts w:ascii="Arial" w:cs="Arial" w:eastAsia="Arial" w:hAnsi="Arial"/>
          <w:color w:val="1A1A1A"/>
          <w:sz w:val="20"/>
          <w:szCs w:val="20"/>
        </w:rPr>
        <w:t xml:space="preserve">User clicks Bulk Enquiry from navbar or homepage.</w:t>
      </w:r>
    </w:p>
    <w:p>
      <w:pPr>
        <w:pStyle w:val="ListParagraph"/>
        <w:numPr>
          <w:ilvl w:val="0"/>
          <w:numId w:val="2"/>
        </w:numPr>
        <w:spacing w:after="40" w:before="40"/>
      </w:pPr>
      <w:r>
        <w:rPr>
          <w:rFonts w:ascii="Arial" w:cs="Arial" w:eastAsia="Arial" w:hAnsi="Arial"/>
          <w:color w:val="1A1A1A"/>
          <w:sz w:val="20"/>
          <w:szCs w:val="20"/>
        </w:rPr>
        <w:t xml:space="preserve">A modal opens showing two clearly labelled options side by side:</w:t>
      </w:r>
    </w:p>
    <w:p>
      <w:pPr>
        <w:pStyle w:val="ListParagraph"/>
        <w:numPr>
          <w:ilvl w:val="1"/>
          <w:numId w:val="2"/>
        </w:numPr>
        <w:spacing w:after="30" w:before="30"/>
      </w:pPr>
      <w:r>
        <w:rPr>
          <w:rFonts w:ascii="Arial" w:cs="Arial" w:eastAsia="Arial" w:hAnsi="Arial"/>
          <w:color w:val="555555"/>
          <w:sz w:val="20"/>
          <w:szCs w:val="20"/>
        </w:rPr>
        <w:t xml:space="preserve">Fill a Form — for users who prefer structured enquiry with email follow-up.</w:t>
      </w:r>
    </w:p>
    <w:p>
      <w:pPr>
        <w:pStyle w:val="ListParagraph"/>
        <w:numPr>
          <w:ilvl w:val="1"/>
          <w:numId w:val="2"/>
        </w:numPr>
        <w:spacing w:after="30" w:before="30"/>
      </w:pPr>
      <w:r>
        <w:rPr>
          <w:rFonts w:ascii="Arial" w:cs="Arial" w:eastAsia="Arial" w:hAnsi="Arial"/>
          <w:color w:val="555555"/>
          <w:sz w:val="20"/>
          <w:szCs w:val="20"/>
        </w:rPr>
        <w:t xml:space="preserve">Chat on WhatsApp — for users who want an instant response.</w:t>
      </w:r>
    </w:p>
    <w:p>
      <w:pPr>
        <w:pStyle w:val="ListParagraph"/>
        <w:numPr>
          <w:ilvl w:val="0"/>
          <w:numId w:val="2"/>
        </w:numPr>
        <w:spacing w:after="40" w:before="40"/>
      </w:pPr>
      <w:r>
        <w:rPr>
          <w:rFonts w:ascii="Arial" w:cs="Arial" w:eastAsia="Arial" w:hAnsi="Arial"/>
          <w:color w:val="1A1A1A"/>
          <w:sz w:val="20"/>
          <w:szCs w:val="20"/>
        </w:rPr>
        <w:t xml:space="preserve">User picks one. Both options are always visible — no forced path.</w:t>
      </w:r>
    </w:p>
    <w:p>
      <w:pPr>
        <w:spacing w:after="80" w:before="80"/>
      </w:pPr>
      <w:r>
        <w:t xml:space="preserve"/>
      </w:r>
    </w:p>
    <w:p>
      <w:pPr>
        <w:spacing w:after="60" w:before="200"/>
      </w:pPr>
      <w:r>
        <w:rPr>
          <w:rFonts w:ascii="Arial" w:cs="Arial" w:eastAsia="Arial" w:hAnsi="Arial"/>
          <w:b/>
          <w:bCs/>
          <w:color w:val="1A1A1A"/>
          <w:sz w:val="22"/>
          <w:szCs w:val="22"/>
        </w:rPr>
        <w:t xml:space="preserve">Option A: Enquiry Form</w:t>
      </w:r>
    </w:p>
    <w:p>
      <w:pPr>
        <w:pStyle w:val="ListParagraph"/>
        <w:numPr>
          <w:ilvl w:val="0"/>
          <w:numId w:val="2"/>
        </w:numPr>
        <w:spacing w:after="40" w:before="40"/>
      </w:pPr>
      <w:r>
        <w:rPr>
          <w:rFonts w:ascii="Arial" w:cs="Arial" w:eastAsia="Arial" w:hAnsi="Arial"/>
          <w:color w:val="1A1A1A"/>
          <w:sz w:val="20"/>
          <w:szCs w:val="20"/>
        </w:rPr>
        <w:t xml:space="preserve">Fields: Full Name, Organisation Name, Email, Phone (all required), Product Category (dropdown), Approximate Quantity, Budget per Unit (optional), Additional Requirements (text area).</w:t>
      </w:r>
    </w:p>
    <w:p>
      <w:pPr>
        <w:pStyle w:val="ListParagraph"/>
        <w:numPr>
          <w:ilvl w:val="0"/>
          <w:numId w:val="2"/>
        </w:numPr>
        <w:spacing w:after="40" w:before="40"/>
      </w:pPr>
      <w:r>
        <w:rPr>
          <w:rFonts w:ascii="Arial" w:cs="Arial" w:eastAsia="Arial" w:hAnsi="Arial"/>
          <w:color w:val="1A1A1A"/>
          <w:sz w:val="20"/>
          <w:szCs w:val="20"/>
        </w:rPr>
        <w:t xml:space="preserve">On submit: data saved to Bulk Enquiries collection in DB; admin gets email notification; user gets auto-reply confirming receipt with a 24-hour response commitment.</w:t>
      </w:r>
    </w:p>
    <w:p>
      <w:pPr>
        <w:pStyle w:val="ListParagraph"/>
        <w:numPr>
          <w:ilvl w:val="0"/>
          <w:numId w:val="2"/>
        </w:numPr>
        <w:spacing w:after="40" w:before="40"/>
      </w:pPr>
      <w:r>
        <w:rPr>
          <w:rFonts w:ascii="Arial" w:cs="Arial" w:eastAsia="Arial" w:hAnsi="Arial"/>
          <w:color w:val="1A1A1A"/>
          <w:sz w:val="20"/>
          <w:szCs w:val="20"/>
        </w:rPr>
        <w:t xml:space="preserve">Admin can view all bulk enquiries in the admin panel with status tracking: New / In Progress / Quoted / Closed.</w:t>
      </w:r>
    </w:p>
    <w:p>
      <w:pPr>
        <w:spacing w:after="80" w:before="80"/>
      </w:pPr>
      <w:r>
        <w:t xml:space="preserve"/>
      </w:r>
    </w:p>
    <w:p>
      <w:pPr>
        <w:spacing w:after="60" w:before="200"/>
      </w:pPr>
      <w:r>
        <w:rPr>
          <w:rFonts w:ascii="Arial" w:cs="Arial" w:eastAsia="Arial" w:hAnsi="Arial"/>
          <w:b/>
          <w:bCs/>
          <w:color w:val="1A1A1A"/>
          <w:sz w:val="22"/>
          <w:szCs w:val="22"/>
        </w:rPr>
        <w:t xml:space="preserve">Option B: WhatsApp Redirect</w:t>
      </w:r>
    </w:p>
    <w:p>
      <w:pPr>
        <w:pStyle w:val="ListParagraph"/>
        <w:numPr>
          <w:ilvl w:val="0"/>
          <w:numId w:val="2"/>
        </w:numPr>
        <w:spacing w:after="40" w:before="40"/>
      </w:pPr>
      <w:r>
        <w:rPr>
          <w:rFonts w:ascii="Arial" w:cs="Arial" w:eastAsia="Arial" w:hAnsi="Arial"/>
          <w:color w:val="1A1A1A"/>
          <w:sz w:val="20"/>
          <w:szCs w:val="20"/>
        </w:rPr>
        <w:t xml:space="preserve">Clicking Chat on WhatsApp opens wa.me/{business_number} with a pre-filled message: 'Hi, I am interested in a bulk order from RefurbishedKart. Please share a quote.' — editable by user before sending.</w:t>
      </w:r>
    </w:p>
    <w:p>
      <w:pPr>
        <w:pStyle w:val="ListParagraph"/>
        <w:numPr>
          <w:ilvl w:val="0"/>
          <w:numId w:val="2"/>
        </w:numPr>
        <w:spacing w:after="40" w:before="40"/>
      </w:pPr>
      <w:r>
        <w:rPr>
          <w:rFonts w:ascii="Arial" w:cs="Arial" w:eastAsia="Arial" w:hAnsi="Arial"/>
          <w:color w:val="1A1A1A"/>
          <w:sz w:val="20"/>
          <w:szCs w:val="20"/>
        </w:rPr>
        <w:t xml:space="preserve">Opens in a new tab on desktop; deep-links to the WhatsApp app on mobile.</w:t>
      </w:r>
    </w:p>
    <w:p>
      <w:pPr>
        <w:pStyle w:val="ListParagraph"/>
        <w:numPr>
          <w:ilvl w:val="0"/>
          <w:numId w:val="2"/>
        </w:numPr>
        <w:spacing w:after="40" w:before="40"/>
      </w:pPr>
      <w:r>
        <w:rPr>
          <w:rFonts w:ascii="Arial" w:cs="Arial" w:eastAsia="Arial" w:hAnsi="Arial"/>
          <w:color w:val="1A1A1A"/>
          <w:sz w:val="20"/>
          <w:szCs w:val="20"/>
        </w:rPr>
        <w:t xml:space="preserve">WhatsApp number is configurable from admin settings — not hardcoded in the codebase.</w:t>
      </w:r>
    </w:p>
    <w:p>
      <w:pPr>
        <w:spacing w:after="80" w:before="80"/>
      </w:pPr>
      <w:r>
        <w:t xml:space="preserve"/>
      </w:r>
    </w:p>
    <w:p>
      <w:pPr>
        <w:spacing w:after="60" w:before="200"/>
      </w:pPr>
      <w:r>
        <w:rPr>
          <w:rFonts w:ascii="Arial" w:cs="Arial" w:eastAsia="Arial" w:hAnsi="Arial"/>
          <w:b/>
          <w:bCs/>
          <w:color w:val="1A1A1A"/>
          <w:sz w:val="22"/>
          <w:szCs w:val="22"/>
        </w:rPr>
        <w:t xml:space="preserve">Admin Panel — Bulk Enquiry Management</w:t>
      </w:r>
    </w:p>
    <w:p>
      <w:pPr>
        <w:pStyle w:val="ListParagraph"/>
        <w:numPr>
          <w:ilvl w:val="0"/>
          <w:numId w:val="2"/>
        </w:numPr>
        <w:spacing w:after="40" w:before="40"/>
      </w:pPr>
      <w:r>
        <w:rPr>
          <w:rFonts w:ascii="Arial" w:cs="Arial" w:eastAsia="Arial" w:hAnsi="Arial"/>
          <w:color w:val="1A1A1A"/>
          <w:sz w:val="20"/>
          <w:szCs w:val="20"/>
        </w:rPr>
        <w:t xml:space="preserve">Dedicated section in admin panel: view all form submissions, filter by status/date/category, add internal notes, update status, mark as quoted or closed.</w:t>
      </w:r>
    </w:p>
    <w:p>
      <w:pPr>
        <w:pStyle w:val="ListParagraph"/>
        <w:numPr>
          <w:ilvl w:val="0"/>
          <w:numId w:val="2"/>
        </w:numPr>
        <w:spacing w:after="40" w:before="40"/>
      </w:pPr>
      <w:r>
        <w:rPr>
          <w:rFonts w:ascii="Arial" w:cs="Arial" w:eastAsia="Arial" w:hAnsi="Arial"/>
          <w:color w:val="1A1A1A"/>
          <w:sz w:val="20"/>
          <w:szCs w:val="20"/>
        </w:rPr>
        <w:t xml:space="preserve">Export bulk enquiries as Excel for offline follow-up.</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4.3 Product Listing Page</w:t>
      </w:r>
    </w:p>
    <w:p>
      <w:pPr>
        <w:pStyle w:val="ListParagraph"/>
        <w:numPr>
          <w:ilvl w:val="0"/>
          <w:numId w:val="2"/>
        </w:numPr>
        <w:spacing w:after="40" w:before="40"/>
      </w:pPr>
      <w:r>
        <w:rPr>
          <w:rFonts w:ascii="Arial" w:cs="Arial" w:eastAsia="Arial" w:hAnsi="Arial"/>
          <w:color w:val="1A1A1A"/>
          <w:sz w:val="20"/>
          <w:szCs w:val="20"/>
        </w:rPr>
        <w:t xml:space="preserve">Filter sidebar: fixed left column on all listing pages. Filters are category-specific — the sidebar adapts based on which category the user is browsing. All filters support multi-select. Active filters shown as removable chips above the product grid. Filter state persists in URL query params so users can share or bookmark filtered views.</w:t>
      </w:r>
    </w:p>
    <w:p>
      <w:pPr>
        <w:spacing w:after="80" w:before="80"/>
      </w:pPr>
      <w:r>
        <w:t xml:space="preserve"/>
      </w:r>
    </w:p>
    <w:p>
      <w:pPr>
        <w:spacing w:after="60" w:before="200"/>
      </w:pPr>
      <w:r>
        <w:rPr>
          <w:rFonts w:ascii="Arial" w:cs="Arial" w:eastAsia="Arial" w:hAnsi="Arial"/>
          <w:b/>
          <w:bCs/>
          <w:color w:val="1A1A1A"/>
          <w:sz w:val="22"/>
          <w:szCs w:val="22"/>
        </w:rPr>
        <w:t xml:space="preserve">Filter Sets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Filter</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Laptops</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Desktops</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Monitors</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Servers</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Workstations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Brand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Price Range (slider)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Processor / CPU</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Processor Generation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(GB)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Type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Storage (SSD)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Screen Size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Resolution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Panel Type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Refresh Rate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Graphics / GPU</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Operating System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Form Factor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Warranty Period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bl>
    <w:p>
      <w:pPr>
        <w:pStyle w:val="ListParagraph"/>
        <w:numPr>
          <w:ilvl w:val="0"/>
          <w:numId w:val="2"/>
        </w:numPr>
        <w:spacing w:after="40" w:before="40"/>
      </w:pPr>
      <w:r>
        <w:rPr>
          <w:rFonts w:ascii="Arial" w:cs="Arial" w:eastAsia="Arial" w:hAnsi="Arial"/>
          <w:color w:val="1A1A1A"/>
          <w:sz w:val="20"/>
          <w:szCs w:val="20"/>
        </w:rPr>
        <w:t xml:space="preserve">Product cards: image (zoom on hover), model name, key spec summary, price, Add to Cart / Wishlist.</w:t>
      </w:r>
    </w:p>
    <w:p>
      <w:pPr>
        <w:pStyle w:val="ListParagraph"/>
        <w:numPr>
          <w:ilvl w:val="0"/>
          <w:numId w:val="2"/>
        </w:numPr>
        <w:spacing w:after="40" w:before="40"/>
      </w:pPr>
      <w:r>
        <w:rPr>
          <w:rFonts w:ascii="Arial" w:cs="Arial" w:eastAsia="Arial" w:hAnsi="Arial"/>
          <w:color w:val="1A1A1A"/>
          <w:sz w:val="20"/>
          <w:szCs w:val="20"/>
        </w:rPr>
        <w:t xml:space="preserve">Sort: Price Low-High, Price High-Low, Newest, Bestselling.</w:t>
      </w:r>
    </w:p>
    <w:p>
      <w:pPr>
        <w:pStyle w:val="ListParagraph"/>
        <w:numPr>
          <w:ilvl w:val="0"/>
          <w:numId w:val="2"/>
        </w:numPr>
        <w:spacing w:after="40" w:before="40"/>
      </w:pPr>
      <w:r>
        <w:rPr>
          <w:rFonts w:ascii="Arial" w:cs="Arial" w:eastAsia="Arial" w:hAnsi="Arial"/>
          <w:color w:val="1A1A1A"/>
          <w:sz w:val="20"/>
          <w:szCs w:val="20"/>
        </w:rPr>
        <w:t xml:space="preserve">Pagination or infinite scroll.</w:t>
      </w:r>
    </w:p>
    <w:p>
      <w:pPr>
        <w:pStyle w:val="ListParagraph"/>
        <w:numPr>
          <w:ilvl w:val="0"/>
          <w:numId w:val="2"/>
        </w:numPr>
        <w:spacing w:after="40" w:before="40"/>
      </w:pPr>
      <w:r>
        <w:rPr>
          <w:rFonts w:ascii="Arial" w:cs="Arial" w:eastAsia="Arial" w:hAnsi="Arial"/>
          <w:color w:val="1A1A1A"/>
          <w:sz w:val="20"/>
          <w:szCs w:val="20"/>
        </w:rPr>
        <w:t xml:space="preserve">No recommendation strips on the listing page — recommendations appear only on the Product Detail Page.</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4.4 Product Detail Page</w:t>
      </w:r>
    </w:p>
    <w:p>
      <w:pPr>
        <w:pStyle w:val="ListParagraph"/>
        <w:numPr>
          <w:ilvl w:val="0"/>
          <w:numId w:val="2"/>
        </w:numPr>
        <w:spacing w:after="40" w:before="40"/>
      </w:pPr>
      <w:r>
        <w:rPr>
          <w:rFonts w:ascii="Arial" w:cs="Arial" w:eastAsia="Arial" w:hAnsi="Arial"/>
          <w:color w:val="1A1A1A"/>
          <w:sz w:val="20"/>
          <w:szCs w:val="20"/>
        </w:rPr>
        <w:t xml:space="preserve">Image gallery (up to 6 images, zoom on hover, thumbnail strip).</w:t>
      </w:r>
    </w:p>
    <w:p>
      <w:pPr>
        <w:pStyle w:val="ListParagraph"/>
        <w:numPr>
          <w:ilvl w:val="0"/>
          <w:numId w:val="2"/>
        </w:numPr>
        <w:spacing w:after="40" w:before="40"/>
      </w:pPr>
      <w:r>
        <w:rPr>
          <w:rFonts w:ascii="Arial" w:cs="Arial" w:eastAsia="Arial" w:hAnsi="Arial"/>
          <w:color w:val="1A1A1A"/>
          <w:sz w:val="20"/>
          <w:szCs w:val="20"/>
        </w:rPr>
        <w:t xml:space="preserve">Variant selector: RAM and SSD dropdowns — price updates dynamically.</w:t>
      </w:r>
    </w:p>
    <w:p>
      <w:pPr>
        <w:pStyle w:val="ListParagraph"/>
        <w:numPr>
          <w:ilvl w:val="0"/>
          <w:numId w:val="2"/>
        </w:numPr>
        <w:spacing w:after="40" w:before="40"/>
      </w:pPr>
      <w:r>
        <w:rPr>
          <w:rFonts w:ascii="Arial" w:cs="Arial" w:eastAsia="Arial" w:hAnsi="Arial"/>
          <w:color w:val="1A1A1A"/>
          <w:sz w:val="20"/>
          <w:szCs w:val="20"/>
        </w:rPr>
        <w:t xml:space="preserve">Spec table: full two-column table showing — Processor, Processor Generation, RAM Type, Display Size, Touchscreen (Yes/No), Resolution, OS, Battery, Ports, Weight, Warranty Period, Data Wipe Certified.</w:t>
      </w:r>
    </w:p>
    <w:p>
      <w:pPr>
        <w:pStyle w:val="ListParagraph"/>
        <w:numPr>
          <w:ilvl w:val="0"/>
          <w:numId w:val="2"/>
        </w:numPr>
        <w:spacing w:after="40" w:before="40"/>
      </w:pPr>
      <w:r>
        <w:rPr>
          <w:rFonts w:ascii="Arial" w:cs="Arial" w:eastAsia="Arial" w:hAnsi="Arial"/>
          <w:color w:val="1A1A1A"/>
          <w:sz w:val="20"/>
          <w:szCs w:val="20"/>
        </w:rPr>
        <w:t xml:space="preserve">PDP price display rule: customer sees a single total price only — GST inclusive. Variant dropdowns carry no per-tier price hints (no +Rs.1,400 labels). The base + RAM + SSD breakdown is internal and never shown to the buyer. Selecting a variant updates the single displayed total instantly.</w:t>
      </w:r>
    </w:p>
    <w:p>
      <w:pPr>
        <w:pStyle w:val="ListParagraph"/>
        <w:numPr>
          <w:ilvl w:val="0"/>
          <w:numId w:val="2"/>
        </w:numPr>
        <w:spacing w:after="40" w:before="40"/>
      </w:pPr>
      <w:r>
        <w:rPr>
          <w:rFonts w:ascii="Arial" w:cs="Arial" w:eastAsia="Arial" w:hAnsi="Arial"/>
          <w:color w:val="1A1A1A"/>
          <w:sz w:val="20"/>
          <w:szCs w:val="20"/>
        </w:rPr>
        <w:t xml:space="preserve">Add to Cart and Buy Now buttons.</w:t>
      </w:r>
    </w:p>
    <w:p>
      <w:pPr>
        <w:pStyle w:val="ListParagraph"/>
        <w:numPr>
          <w:ilvl w:val="0"/>
          <w:numId w:val="2"/>
        </w:numPr>
        <w:spacing w:after="40" w:before="40"/>
      </w:pPr>
      <w:r>
        <w:rPr>
          <w:rFonts w:ascii="Arial" w:cs="Arial" w:eastAsia="Arial" w:hAnsi="Arial"/>
          <w:color w:val="1A1A1A"/>
          <w:sz w:val="20"/>
          <w:szCs w:val="20"/>
        </w:rPr>
        <w:t xml:space="preserve">Trust badges inline on PDP: Certified Refurbished | Return Policy | Warranty Period | GST Invoice Available — each clickable, expanding a modal with the full policy text so users never have to navigate away to understand the terms.</w:t>
      </w:r>
    </w:p>
    <w:p>
      <w:pPr>
        <w:pStyle w:val="ListParagraph"/>
        <w:numPr>
          <w:ilvl w:val="0"/>
          <w:numId w:val="2"/>
        </w:numPr>
        <w:spacing w:after="40" w:before="40"/>
      </w:pPr>
      <w:r>
        <w:rPr>
          <w:rFonts w:ascii="Arial" w:cs="Arial" w:eastAsia="Arial" w:hAnsi="Arial"/>
          <w:color w:val="1A1A1A"/>
          <w:sz w:val="20"/>
          <w:szCs w:val="20"/>
        </w:rPr>
        <w:t xml:space="preserve">Product description: rich text block below the spec table, minimum 100 characters, required field.</w:t>
      </w:r>
    </w:p>
    <w:p>
      <w:pPr>
        <w:pStyle w:val="ListParagraph"/>
        <w:numPr>
          <w:ilvl w:val="0"/>
          <w:numId w:val="2"/>
        </w:numPr>
        <w:spacing w:after="40" w:before="40"/>
      </w:pPr>
      <w:r>
        <w:rPr>
          <w:rFonts w:ascii="Arial" w:cs="Arial" w:eastAsia="Arial" w:hAnsi="Arial"/>
          <w:color w:val="1A1A1A"/>
          <w:sz w:val="20"/>
          <w:szCs w:val="20"/>
        </w:rPr>
        <w:t xml:space="preserve">Customer Reviews section — between description and recommendation carousels:</w:t>
      </w:r>
    </w:p>
    <w:p>
      <w:pPr>
        <w:pStyle w:val="ListParagraph"/>
        <w:numPr>
          <w:ilvl w:val="0"/>
          <w:numId w:val="2"/>
        </w:numPr>
        <w:spacing w:after="40" w:before="40"/>
      </w:pPr>
      <w:r>
        <w:rPr>
          <w:rFonts w:ascii="Arial" w:cs="Arial" w:eastAsia="Arial" w:hAnsi="Arial"/>
          <w:color w:val="1A1A1A"/>
          <w:sz w:val="20"/>
          <w:szCs w:val="20"/>
        </w:rPr>
        <w:t xml:space="preserve">Average rating shown as number + star visual with rating breakdown bar per star level (5-star down to 1-star with counts and percentage bars).</w:t>
      </w:r>
    </w:p>
    <w:p>
      <w:pPr>
        <w:pStyle w:val="ListParagraph"/>
        <w:numPr>
          <w:ilvl w:val="0"/>
          <w:numId w:val="2"/>
        </w:numPr>
        <w:spacing w:after="40" w:before="40"/>
      </w:pPr>
      <w:r>
        <w:rPr>
          <w:rFonts w:ascii="Arial" w:cs="Arial" w:eastAsia="Arial" w:hAnsi="Arial"/>
          <w:color w:val="1A1A1A"/>
          <w:sz w:val="20"/>
          <w:szCs w:val="20"/>
        </w:rPr>
        <w:t xml:space="preserve">List of approved reviews below: reviewer first name + last initial, star rating (stars visual), date, Verified Purchase badge, review text.</w:t>
      </w:r>
    </w:p>
    <w:p>
      <w:pPr>
        <w:pStyle w:val="ListParagraph"/>
        <w:numPr>
          <w:ilvl w:val="0"/>
          <w:numId w:val="2"/>
        </w:numPr>
        <w:spacing w:after="40" w:before="40"/>
      </w:pPr>
      <w:r>
        <w:rPr>
          <w:rFonts w:ascii="Arial" w:cs="Arial" w:eastAsia="Arial" w:hAnsi="Arial"/>
          <w:color w:val="1A1A1A"/>
          <w:sz w:val="20"/>
          <w:szCs w:val="20"/>
        </w:rPr>
        <w:t xml:space="preserve">Empty state when no reviews: Be the first to review this product.</w:t>
      </w:r>
    </w:p>
    <w:p>
      <w:pPr>
        <w:pStyle w:val="ListParagraph"/>
        <w:numPr>
          <w:ilvl w:val="0"/>
          <w:numId w:val="2"/>
        </w:numPr>
        <w:spacing w:after="40" w:before="40"/>
      </w:pPr>
      <w:r>
        <w:rPr>
          <w:rFonts w:ascii="Arial" w:cs="Arial" w:eastAsia="Arial" w:hAnsi="Arial"/>
          <w:color w:val="1A1A1A"/>
          <w:sz w:val="20"/>
          <w:szCs w:val="20"/>
        </w:rPr>
        <w:t xml:space="preserve">Write a Review button is intentionally absent from PDP — it appears only in the user account order history for delivered orders, ensuring only verified purchasers can submit. Consistent with admin review moderation in Section 6.7.</w:t>
      </w:r>
    </w:p>
    <w:p>
      <w:pPr>
        <w:pStyle w:val="ListParagraph"/>
        <w:numPr>
          <w:ilvl w:val="0"/>
          <w:numId w:val="2"/>
        </w:numPr>
        <w:spacing w:after="40" w:before="40"/>
      </w:pPr>
      <w:r>
        <w:rPr>
          <w:rFonts w:ascii="Arial" w:cs="Arial" w:eastAsia="Arial" w:hAnsi="Arial"/>
          <w:color w:val="1A1A1A"/>
          <w:sz w:val="20"/>
          <w:szCs w:val="20"/>
        </w:rPr>
        <w:t xml:space="preserve">Related products carousel below reviews: same brand or same category, similar price band.</w:t>
      </w:r>
    </w:p>
    <w:p>
      <w:pPr>
        <w:pStyle w:val="ListParagraph"/>
        <w:numPr>
          <w:ilvl w:val="0"/>
          <w:numId w:val="2"/>
        </w:numPr>
        <w:spacing w:after="40" w:before="40"/>
      </w:pPr>
      <w:r>
        <w:rPr>
          <w:rFonts w:ascii="Arial" w:cs="Arial" w:eastAsia="Arial" w:hAnsi="Arial"/>
          <w:color w:val="1A1A1A"/>
          <w:sz w:val="20"/>
          <w:szCs w:val="20"/>
        </w:rPr>
        <w:t xml:space="preserve">Customers also viewed carousel below that: cross-category recommendations.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4.5 Authentication</w:t>
      </w:r>
    </w:p>
    <w:p>
      <w:pPr>
        <w:pStyle w:val="ListParagraph"/>
        <w:numPr>
          <w:ilvl w:val="0"/>
          <w:numId w:val="2"/>
        </w:numPr>
        <w:spacing w:after="40" w:before="40"/>
      </w:pPr>
      <w:r>
        <w:rPr>
          <w:rFonts w:ascii="Arial" w:cs="Arial" w:eastAsia="Arial" w:hAnsi="Arial"/>
          <w:color w:val="1A1A1A"/>
          <w:sz w:val="20"/>
          <w:szCs w:val="20"/>
        </w:rPr>
        <w:t xml:space="preserve">Google OAuth 2.0 — one-click sign in.</w:t>
      </w:r>
    </w:p>
    <w:p>
      <w:pPr>
        <w:pStyle w:val="ListParagraph"/>
        <w:numPr>
          <w:ilvl w:val="0"/>
          <w:numId w:val="2"/>
        </w:numPr>
        <w:spacing w:after="40" w:before="40"/>
      </w:pPr>
      <w:r>
        <w:rPr>
          <w:rFonts w:ascii="Arial" w:cs="Arial" w:eastAsia="Arial" w:hAnsi="Arial"/>
          <w:color w:val="1A1A1A"/>
          <w:sz w:val="20"/>
          <w:szCs w:val="20"/>
        </w:rPr>
        <w:t xml:space="preserve">OTP-based login via mobile number (SMS gateway: MSG91 or Fast2SMS).</w:t>
      </w:r>
    </w:p>
    <w:p>
      <w:pPr>
        <w:pStyle w:val="ListParagraph"/>
        <w:numPr>
          <w:ilvl w:val="0"/>
          <w:numId w:val="2"/>
        </w:numPr>
        <w:spacing w:after="40" w:before="40"/>
      </w:pPr>
      <w:r>
        <w:rPr>
          <w:rFonts w:ascii="Arial" w:cs="Arial" w:eastAsia="Arial" w:hAnsi="Arial"/>
          <w:color w:val="1A1A1A"/>
          <w:sz w:val="20"/>
          <w:szCs w:val="20"/>
        </w:rPr>
        <w:t xml:space="preserve">JWT-based session management.</w:t>
      </w:r>
    </w:p>
    <w:p>
      <w:pPr>
        <w:pStyle w:val="ListParagraph"/>
        <w:numPr>
          <w:ilvl w:val="0"/>
          <w:numId w:val="2"/>
        </w:numPr>
        <w:spacing w:after="40" w:before="40"/>
      </w:pPr>
      <w:r>
        <w:rPr>
          <w:rFonts w:ascii="Arial" w:cs="Arial" w:eastAsia="Arial" w:hAnsi="Arial"/>
          <w:color w:val="1A1A1A"/>
          <w:sz w:val="20"/>
          <w:szCs w:val="20"/>
        </w:rPr>
        <w:t xml:space="preserve">Guest checkout not supported in v1 — login required before purchase.</w:t>
      </w:r>
    </w:p>
    <w:p>
      <w:pPr>
        <w:pStyle w:val="ListParagraph"/>
        <w:numPr>
          <w:ilvl w:val="0"/>
          <w:numId w:val="2"/>
        </w:numPr>
        <w:spacing w:after="40" w:before="40"/>
      </w:pPr>
      <w:r>
        <w:rPr>
          <w:rFonts w:ascii="Arial" w:cs="Arial" w:eastAsia="Arial" w:hAnsi="Arial"/>
          <w:color w:val="1A1A1A"/>
          <w:sz w:val="20"/>
          <w:szCs w:val="20"/>
        </w:rPr>
        <w:t xml:space="preserve">Login enforcement at checkout: if a user clicks Buy Now or Proceed to Checkout without being logged in, they are redirected to /login with a return URL parameter (e.g. /login?redirect=/checkout). After successful login they are automatically redirected back to checkout. Cart contents are preserved during this redirect flow via localStorage.</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4.6 User Account</w:t>
      </w:r>
    </w:p>
    <w:p>
      <w:pPr>
        <w:pStyle w:val="ListParagraph"/>
        <w:numPr>
          <w:ilvl w:val="0"/>
          <w:numId w:val="2"/>
        </w:numPr>
        <w:spacing w:after="40" w:before="40"/>
      </w:pPr>
      <w:r>
        <w:rPr>
          <w:rFonts w:ascii="Arial" w:cs="Arial" w:eastAsia="Arial" w:hAnsi="Arial"/>
          <w:color w:val="1A1A1A"/>
          <w:sz w:val="20"/>
          <w:szCs w:val="20"/>
        </w:rPr>
        <w:t xml:space="preserve">Dashboard: name, email/phone, profile edit.</w:t>
      </w:r>
    </w:p>
    <w:p>
      <w:pPr>
        <w:pStyle w:val="ListParagraph"/>
        <w:numPr>
          <w:ilvl w:val="0"/>
          <w:numId w:val="2"/>
        </w:numPr>
        <w:spacing w:after="40" w:before="40"/>
      </w:pPr>
      <w:r>
        <w:rPr>
          <w:rFonts w:ascii="Arial" w:cs="Arial" w:eastAsia="Arial" w:hAnsi="Arial"/>
          <w:color w:val="1A1A1A"/>
          <w:sz w:val="20"/>
          <w:szCs w:val="20"/>
        </w:rPr>
        <w:t xml:space="preserve">My Orders: order history with status (Pending / Confirmed / Shipped / Delivered / Returned).</w:t>
      </w:r>
    </w:p>
    <w:p>
      <w:pPr>
        <w:pStyle w:val="ListParagraph"/>
        <w:numPr>
          <w:ilvl w:val="0"/>
          <w:numId w:val="2"/>
        </w:numPr>
        <w:spacing w:after="40" w:before="40"/>
      </w:pPr>
      <w:r>
        <w:rPr>
          <w:rFonts w:ascii="Arial" w:cs="Arial" w:eastAsia="Arial" w:hAnsi="Arial"/>
          <w:color w:val="1A1A1A"/>
          <w:sz w:val="20"/>
          <w:szCs w:val="20"/>
        </w:rPr>
        <w:t xml:space="preserve">Order detail view: item, variant, price breakdown, tracking link.</w:t>
      </w:r>
    </w:p>
    <w:p>
      <w:pPr>
        <w:pStyle w:val="ListParagraph"/>
        <w:numPr>
          <w:ilvl w:val="0"/>
          <w:numId w:val="2"/>
        </w:numPr>
        <w:spacing w:after="40" w:before="40"/>
      </w:pPr>
      <w:r>
        <w:rPr>
          <w:rFonts w:ascii="Arial" w:cs="Arial" w:eastAsia="Arial" w:hAnsi="Arial"/>
          <w:color w:val="1A1A1A"/>
          <w:sz w:val="20"/>
          <w:szCs w:val="20"/>
        </w:rPr>
        <w:t xml:space="preserve">GST Invoice: downloadable PDF per order (auto-generated on order confirmation).</w:t>
      </w:r>
    </w:p>
    <w:p>
      <w:pPr>
        <w:pStyle w:val="ListParagraph"/>
        <w:numPr>
          <w:ilvl w:val="0"/>
          <w:numId w:val="2"/>
        </w:numPr>
        <w:spacing w:after="40" w:before="40"/>
      </w:pPr>
      <w:r>
        <w:rPr>
          <w:rFonts w:ascii="Arial" w:cs="Arial" w:eastAsia="Arial" w:hAnsi="Arial"/>
          <w:color w:val="1A1A1A"/>
          <w:sz w:val="20"/>
          <w:szCs w:val="20"/>
        </w:rPr>
        <w:t xml:space="preserve">Cart: persistent across sessions.</w:t>
      </w:r>
    </w:p>
    <w:p>
      <w:pPr>
        <w:pStyle w:val="ListParagraph"/>
        <w:numPr>
          <w:ilvl w:val="0"/>
          <w:numId w:val="2"/>
        </w:numPr>
        <w:spacing w:after="40" w:before="40"/>
      </w:pPr>
      <w:r>
        <w:rPr>
          <w:rFonts w:ascii="Arial" w:cs="Arial" w:eastAsia="Arial" w:hAnsi="Arial"/>
          <w:color w:val="1A1A1A"/>
          <w:sz w:val="20"/>
          <w:szCs w:val="20"/>
        </w:rPr>
        <w:t xml:space="preserve">Wishlist: save products for later.</w:t>
      </w:r>
    </w:p>
    <w:p>
      <w:pPr>
        <w:pStyle w:val="ListParagraph"/>
        <w:numPr>
          <w:ilvl w:val="0"/>
          <w:numId w:val="2"/>
        </w:numPr>
        <w:spacing w:after="40" w:before="40"/>
      </w:pPr>
      <w:r>
        <w:rPr>
          <w:rFonts w:ascii="Arial" w:cs="Arial" w:eastAsia="Arial" w:hAnsi="Arial"/>
          <w:color w:val="1A1A1A"/>
          <w:sz w:val="20"/>
          <w:szCs w:val="20"/>
        </w:rPr>
        <w:t xml:space="preserve">Coupons: view available and applied coupons.</w:t>
      </w:r>
    </w:p>
    <w:p>
      <w:pPr>
        <w:pStyle w:val="ListParagraph"/>
        <w:numPr>
          <w:ilvl w:val="0"/>
          <w:numId w:val="2"/>
        </w:numPr>
        <w:spacing w:after="40" w:before="40"/>
      </w:pPr>
      <w:r>
        <w:rPr>
          <w:rFonts w:ascii="Arial" w:cs="Arial" w:eastAsia="Arial" w:hAnsi="Arial"/>
          <w:color w:val="1A1A1A"/>
          <w:sz w:val="20"/>
          <w:szCs w:val="20"/>
        </w:rPr>
        <w:t xml:space="preserve">Addresses: add/edit/delete delivery addresses.</w:t>
      </w:r>
    </w:p>
    <w:p>
      <w:pPr>
        <w:pStyle w:val="ListParagraph"/>
        <w:numPr>
          <w:ilvl w:val="0"/>
          <w:numId w:val="2"/>
        </w:numPr>
        <w:spacing w:after="40" w:before="40"/>
      </w:pPr>
      <w:r>
        <w:rPr>
          <w:rFonts w:ascii="Arial" w:cs="Arial" w:eastAsia="Arial" w:hAnsi="Arial"/>
          <w:color w:val="1A1A1A"/>
          <w:sz w:val="20"/>
          <w:szCs w:val="20"/>
        </w:rPr>
        <w:t xml:space="preserve">My Reviews: not shown in user account. Once a review is submitted the user has no visibility into its status — no pending/approved/rejected display. The review either appears on the product page (if approved) or does not. No further action available to the user after submission.</w:t>
      </w:r>
    </w:p>
    <w:p>
      <w:pPr>
        <w:pStyle w:val="ListParagraph"/>
        <w:numPr>
          <w:ilvl w:val="0"/>
          <w:numId w:val="2"/>
        </w:numPr>
        <w:spacing w:after="40" w:before="40"/>
      </w:pPr>
      <w:r>
        <w:rPr>
          <w:rFonts w:ascii="Arial" w:cs="Arial" w:eastAsia="Arial" w:hAnsi="Arial"/>
          <w:color w:val="1A1A1A"/>
          <w:sz w:val="20"/>
          <w:szCs w:val="20"/>
        </w:rPr>
        <w:t xml:space="preserve">Return and warranty policy reminder on cart page: a collapsible inline summary just above the checkout button — 'Review our return and warranty policy before placing your order.' Reduces post-purchase confusion and return disputes.</w:t>
      </w:r>
    </w:p>
    <w:p>
      <w:pPr>
        <w:pStyle w:val="ListParagraph"/>
        <w:numPr>
          <w:ilvl w:val="0"/>
          <w:numId w:val="2"/>
        </w:numPr>
        <w:spacing w:after="40" w:before="40"/>
      </w:pPr>
      <w:r>
        <w:rPr>
          <w:rFonts w:ascii="Arial" w:cs="Arial" w:eastAsia="Arial" w:hAnsi="Arial"/>
          <w:color w:val="1A1A1A"/>
          <w:sz w:val="20"/>
          <w:szCs w:val="20"/>
        </w:rPr>
        <w:t xml:space="preserve">All prices displayed in cart are GST-inclusive — no GST is added at checkout. Cart order summary shows: Subtotal (GST incl.), Delivery charge, Coupon discount, and Total only. No GST breakup in cart.</w:t>
      </w:r>
    </w:p>
    <w:p>
      <w:pPr>
        <w:pStyle w:val="ListParagraph"/>
        <w:numPr>
          <w:ilvl w:val="0"/>
          <w:numId w:val="2"/>
        </w:numPr>
        <w:spacing w:after="40" w:before="40"/>
      </w:pPr>
      <w:r>
        <w:rPr>
          <w:rFonts w:ascii="Arial" w:cs="Arial" w:eastAsia="Arial" w:hAnsi="Arial"/>
          <w:color w:val="1A1A1A"/>
          <w:sz w:val="20"/>
          <w:szCs w:val="20"/>
        </w:rPr>
        <w:t xml:space="preserve">GST breakup is shown on the checkout page order summary — displayed as a collapsible section after the coupon discount: Subtotal, Delivery, Coupon Discount, Amount after Discount, then GST Breakup (CGST X% + SGST X% or IGST X% — calculated on amount after discount), then Grand Total. This gives the buyer full transparency before payment without cluttering the cart.</w:t>
      </w:r>
    </w:p>
    <w:p>
      <w:pPr>
        <w:pStyle w:val="ListParagraph"/>
        <w:numPr>
          <w:ilvl w:val="0"/>
          <w:numId w:val="2"/>
        </w:numPr>
        <w:spacing w:after="40" w:before="40"/>
      </w:pPr>
      <w:r>
        <w:rPr>
          <w:rFonts w:ascii="Arial" w:cs="Arial" w:eastAsia="Arial" w:hAnsi="Arial"/>
          <w:color w:val="1A1A1A"/>
          <w:sz w:val="20"/>
          <w:szCs w:val="20"/>
        </w:rPr>
        <w:t xml:space="preserve">Recommendations on cart page: Frequently bought together strip below the cart items.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4.7 Checkout Page</w:t>
      </w:r>
    </w:p>
    <w:p>
      <w:pPr>
        <w:spacing w:after="60" w:before="60"/>
        <w:jc w:val="both"/>
      </w:pPr>
      <w:r>
        <w:rPr>
          <w:rFonts w:ascii="Arial" w:cs="Arial" w:eastAsia="Arial" w:hAnsi="Arial"/>
          <w:color w:val="1A1A1A"/>
          <w:sz w:val="20"/>
          <w:szCs w:val="20"/>
        </w:rPr>
        <w:t xml:space="preserve">Route: /checkout. Handles delivery address, payment method selection, GST breakup, and order placement.</w:t>
      </w:r>
    </w:p>
    <w:p>
      <w:pPr>
        <w:spacing w:after="80" w:before="80"/>
      </w:pPr>
      <w:r>
        <w:t xml:space="preserve"/>
      </w:r>
    </w:p>
    <w:p>
      <w:pPr>
        <w:spacing w:after="60" w:before="200"/>
      </w:pPr>
      <w:r>
        <w:rPr>
          <w:rFonts w:ascii="Arial" w:cs="Arial" w:eastAsia="Arial" w:hAnsi="Arial"/>
          <w:b/>
          <w:bCs/>
          <w:color w:val="1A1A1A"/>
          <w:sz w:val="22"/>
          <w:szCs w:val="22"/>
        </w:rPr>
        <w:t xml:space="preserve">Delivery Address</w:t>
      </w:r>
    </w:p>
    <w:p>
      <w:pPr>
        <w:pStyle w:val="ListParagraph"/>
        <w:numPr>
          <w:ilvl w:val="0"/>
          <w:numId w:val="2"/>
        </w:numPr>
        <w:spacing w:after="40" w:before="40"/>
      </w:pPr>
      <w:r>
        <w:rPr>
          <w:rFonts w:ascii="Arial" w:cs="Arial" w:eastAsia="Arial" w:hAnsi="Arial"/>
          <w:color w:val="1A1A1A"/>
          <w:sz w:val="20"/>
          <w:szCs w:val="20"/>
        </w:rPr>
        <w:t xml:space="preserve">Fields: Full Name, Phone, Email, Address Line 1, Address Line 2 (optional), City, State (dropdown all Indian states), Pincode.</w:t>
      </w:r>
    </w:p>
    <w:p>
      <w:pPr>
        <w:pStyle w:val="ListParagraph"/>
        <w:numPr>
          <w:ilvl w:val="0"/>
          <w:numId w:val="2"/>
        </w:numPr>
        <w:spacing w:after="40" w:before="40"/>
      </w:pPr>
      <w:r>
        <w:rPr>
          <w:rFonts w:ascii="Arial" w:cs="Arial" w:eastAsia="Arial" w:hAnsi="Arial"/>
          <w:color w:val="1A1A1A"/>
          <w:sz w:val="20"/>
          <w:szCs w:val="20"/>
        </w:rPr>
        <w:t xml:space="preserve">If user has saved addresses, shown as selectable cards first with Add New Address option below.</w:t>
      </w:r>
    </w:p>
    <w:p>
      <w:pPr>
        <w:pStyle w:val="ListParagraph"/>
        <w:numPr>
          <w:ilvl w:val="0"/>
          <w:numId w:val="2"/>
        </w:numPr>
        <w:spacing w:after="40" w:before="40"/>
      </w:pPr>
      <w:r>
        <w:rPr>
          <w:rFonts w:ascii="Arial" w:cs="Arial" w:eastAsia="Arial" w:hAnsi="Arial"/>
          <w:color w:val="1A1A1A"/>
          <w:sz w:val="20"/>
          <w:szCs w:val="20"/>
        </w:rPr>
        <w:t xml:space="preserve">Save address checkbox for new addresses.</w:t>
      </w:r>
    </w:p>
    <w:p>
      <w:pPr>
        <w:spacing w:after="80" w:before="80"/>
      </w:pPr>
      <w:r>
        <w:t xml:space="preserve"/>
      </w:r>
    </w:p>
    <w:p>
      <w:pPr>
        <w:spacing w:after="60" w:before="200"/>
      </w:pPr>
      <w:r>
        <w:rPr>
          <w:rFonts w:ascii="Arial" w:cs="Arial" w:eastAsia="Arial" w:hAnsi="Arial"/>
          <w:b/>
          <w:bCs/>
          <w:color w:val="1A1A1A"/>
          <w:sz w:val="22"/>
          <w:szCs w:val="22"/>
        </w:rPr>
        <w:t xml:space="preserve">Payment Methods</w:t>
      </w:r>
    </w:p>
    <w:p>
      <w:pPr>
        <w:pStyle w:val="ListParagraph"/>
        <w:numPr>
          <w:ilvl w:val="0"/>
          <w:numId w:val="2"/>
        </w:numPr>
        <w:spacing w:after="40" w:before="40"/>
      </w:pPr>
      <w:r>
        <w:rPr>
          <w:rFonts w:ascii="Arial" w:cs="Arial" w:eastAsia="Arial" w:hAnsi="Arial"/>
          <w:color w:val="1A1A1A"/>
          <w:sz w:val="20"/>
          <w:szCs w:val="20"/>
        </w:rPr>
        <w:t xml:space="preserve">UPI — UPI ID input field when selected.</w:t>
      </w:r>
    </w:p>
    <w:p>
      <w:pPr>
        <w:pStyle w:val="ListParagraph"/>
        <w:numPr>
          <w:ilvl w:val="0"/>
          <w:numId w:val="2"/>
        </w:numPr>
        <w:spacing w:after="40" w:before="40"/>
      </w:pPr>
      <w:r>
        <w:rPr>
          <w:rFonts w:ascii="Arial" w:cs="Arial" w:eastAsia="Arial" w:hAnsi="Arial"/>
          <w:color w:val="1A1A1A"/>
          <w:sz w:val="20"/>
          <w:szCs w:val="20"/>
        </w:rPr>
        <w:t xml:space="preserve">Credit / Debit Card — card number, expiry, CVV fields when selected.</w:t>
      </w:r>
    </w:p>
    <w:p>
      <w:pPr>
        <w:pStyle w:val="ListParagraph"/>
        <w:numPr>
          <w:ilvl w:val="0"/>
          <w:numId w:val="2"/>
        </w:numPr>
        <w:spacing w:after="40" w:before="40"/>
      </w:pPr>
      <w:r>
        <w:rPr>
          <w:rFonts w:ascii="Arial" w:cs="Arial" w:eastAsia="Arial" w:hAnsi="Arial"/>
          <w:color w:val="1A1A1A"/>
          <w:sz w:val="20"/>
          <w:szCs w:val="20"/>
        </w:rPr>
        <w:t xml:space="preserve">Net Banking — bank dropdown when selected.</w:t>
      </w:r>
    </w:p>
    <w:p>
      <w:pPr>
        <w:pStyle w:val="ListParagraph"/>
        <w:numPr>
          <w:ilvl w:val="0"/>
          <w:numId w:val="2"/>
        </w:numPr>
        <w:spacing w:after="40" w:before="40"/>
      </w:pPr>
      <w:r>
        <w:rPr>
          <w:rFonts w:ascii="Arial" w:cs="Arial" w:eastAsia="Arial" w:hAnsi="Arial"/>
          <w:color w:val="1A1A1A"/>
          <w:sz w:val="20"/>
          <w:szCs w:val="20"/>
        </w:rPr>
        <w:t xml:space="preserve">Wallets — Paytm, PhonePe, Amazon Pay options.</w:t>
      </w:r>
    </w:p>
    <w:p>
      <w:pPr>
        <w:pStyle w:val="ListParagraph"/>
        <w:numPr>
          <w:ilvl w:val="0"/>
          <w:numId w:val="2"/>
        </w:numPr>
        <w:spacing w:after="40" w:before="40"/>
      </w:pPr>
      <w:r>
        <w:rPr>
          <w:rFonts w:ascii="Arial" w:cs="Arial" w:eastAsia="Arial" w:hAnsi="Arial"/>
          <w:color w:val="1A1A1A"/>
          <w:sz w:val="20"/>
          <w:szCs w:val="20"/>
        </w:rPr>
        <w:t xml:space="preserve">Cash on Delivery — see COD rules below.</w:t>
      </w:r>
    </w:p>
    <w:p>
      <w:pPr>
        <w:pStyle w:val="ListParagraph"/>
        <w:numPr>
          <w:ilvl w:val="0"/>
          <w:numId w:val="2"/>
        </w:numPr>
        <w:spacing w:after="40" w:before="40"/>
      </w:pPr>
      <w:r>
        <w:rPr>
          <w:rFonts w:ascii="Arial" w:cs="Arial" w:eastAsia="Arial" w:hAnsi="Arial"/>
          <w:color w:val="1A1A1A"/>
          <w:sz w:val="20"/>
          <w:szCs w:val="20"/>
        </w:rPr>
        <w:t xml:space="preserve">No payment gateway branding or logos anywhere on checkout. Gateway will be integrated in backend phase.</w:t>
      </w:r>
    </w:p>
    <w:p>
      <w:pPr>
        <w:spacing w:after="80" w:before="80"/>
      </w:pPr>
      <w:r>
        <w:t xml:space="preserve"/>
      </w:r>
    </w:p>
    <w:p>
      <w:pPr>
        <w:spacing w:after="60" w:before="200"/>
      </w:pPr>
      <w:r>
        <w:rPr>
          <w:rFonts w:ascii="Arial" w:cs="Arial" w:eastAsia="Arial" w:hAnsi="Arial"/>
          <w:b/>
          <w:bCs/>
          <w:color w:val="1A1A1A"/>
          <w:sz w:val="22"/>
          <w:szCs w:val="22"/>
        </w:rPr>
        <w:t xml:space="preserve">COD Rules</w:t>
      </w:r>
    </w:p>
    <w:p>
      <w:pPr>
        <w:pStyle w:val="ListParagraph"/>
        <w:numPr>
          <w:ilvl w:val="0"/>
          <w:numId w:val="2"/>
        </w:numPr>
        <w:spacing w:after="40" w:before="40"/>
      </w:pPr>
      <w:r>
        <w:rPr>
          <w:rFonts w:ascii="Arial" w:cs="Arial" w:eastAsia="Arial" w:hAnsi="Arial"/>
          <w:color w:val="1A1A1A"/>
          <w:sz w:val="20"/>
          <w:szCs w:val="20"/>
        </w:rPr>
        <w:t xml:space="preserve">COD is available on all orders up to Rs.29,999.</w:t>
      </w:r>
    </w:p>
    <w:p>
      <w:pPr>
        <w:pStyle w:val="ListParagraph"/>
        <w:numPr>
          <w:ilvl w:val="0"/>
          <w:numId w:val="2"/>
        </w:numPr>
        <w:spacing w:after="40" w:before="40"/>
      </w:pPr>
      <w:r>
        <w:rPr>
          <w:rFonts w:ascii="Arial" w:cs="Arial" w:eastAsia="Arial" w:hAnsi="Arial"/>
          <w:color w:val="1A1A1A"/>
          <w:sz w:val="20"/>
          <w:szCs w:val="20"/>
        </w:rPr>
        <w:t xml:space="preserve">COD option is ALWAYS shown on the checkout page — never hidden. If order total exceeds Rs.29,999, COD option is visible but greyed out and disabled with label: COD available on orders up to Rs.29,999 only.</w:t>
      </w:r>
    </w:p>
    <w:p>
      <w:pPr>
        <w:pStyle w:val="ListParagraph"/>
        <w:numPr>
          <w:ilvl w:val="0"/>
          <w:numId w:val="2"/>
        </w:numPr>
        <w:spacing w:after="40" w:before="40"/>
      </w:pPr>
      <w:r>
        <w:rPr>
          <w:rFonts w:ascii="Arial" w:cs="Arial" w:eastAsia="Arial" w:hAnsi="Arial"/>
          <w:color w:val="1A1A1A"/>
          <w:sz w:val="20"/>
          <w:szCs w:val="20"/>
        </w:rPr>
        <w:t xml:space="preserve">When COD is selected and order is under Rs.29,999: show info box — Pay Rs.500 now to confirm your order. Remaining Rs.X will be collected at delivery by our courier partner.</w:t>
      </w:r>
    </w:p>
    <w:p>
      <w:pPr>
        <w:pStyle w:val="ListParagraph"/>
        <w:numPr>
          <w:ilvl w:val="0"/>
          <w:numId w:val="2"/>
        </w:numPr>
        <w:spacing w:after="40" w:before="40"/>
      </w:pPr>
      <w:r>
        <w:rPr>
          <w:rFonts w:ascii="Arial" w:cs="Arial" w:eastAsia="Arial" w:hAnsi="Arial"/>
          <w:color w:val="1A1A1A"/>
          <w:sz w:val="20"/>
          <w:szCs w:val="20"/>
        </w:rPr>
        <w:t xml:space="preserve">The Rs.500 advance must be paid online via UPI, Card, or Wallet — shown as sub-options below the COD info box when COD is selected.</w:t>
      </w:r>
    </w:p>
    <w:p>
      <w:pPr>
        <w:pStyle w:val="ListParagraph"/>
        <w:numPr>
          <w:ilvl w:val="0"/>
          <w:numId w:val="2"/>
        </w:numPr>
        <w:spacing w:after="40" w:before="40"/>
      </w:pPr>
      <w:r>
        <w:rPr>
          <w:rFonts w:ascii="Arial" w:cs="Arial" w:eastAsia="Arial" w:hAnsi="Arial"/>
          <w:color w:val="1A1A1A"/>
          <w:sz w:val="20"/>
          <w:szCs w:val="20"/>
        </w:rPr>
        <w:t xml:space="preserve">Place Order button text changes to: Pay Rs.500 and Confirm Order when COD is selected.</w:t>
      </w:r>
    </w:p>
    <w:p>
      <w:pPr>
        <w:pStyle w:val="ListParagraph"/>
        <w:numPr>
          <w:ilvl w:val="0"/>
          <w:numId w:val="2"/>
        </w:numPr>
        <w:spacing w:after="40" w:before="40"/>
      </w:pPr>
      <w:r>
        <w:rPr>
          <w:rFonts w:ascii="Arial" w:cs="Arial" w:eastAsia="Arial" w:hAnsi="Arial"/>
          <w:color w:val="1A1A1A"/>
          <w:sz w:val="20"/>
          <w:szCs w:val="20"/>
        </w:rPr>
        <w:t xml:space="preserve">Order summary when COD selected shows: Order Total, Pay Now (advance) Rs.500, Pay at Delivery Rs.X (remaining), Grand Total.</w:t>
      </w:r>
    </w:p>
    <w:p>
      <w:pPr>
        <w:pStyle w:val="ListParagraph"/>
        <w:numPr>
          <w:ilvl w:val="0"/>
          <w:numId w:val="2"/>
        </w:numPr>
        <w:spacing w:after="40" w:before="40"/>
      </w:pPr>
      <w:r>
        <w:rPr>
          <w:rFonts w:ascii="Arial" w:cs="Arial" w:eastAsia="Arial" w:hAnsi="Arial"/>
          <w:color w:val="1A1A1A"/>
          <w:sz w:val="20"/>
          <w:szCs w:val="20"/>
        </w:rPr>
        <w:t xml:space="preserve">Order is not confirmed until Rs.500 advance payment is received. Invoice reflects full order amount with advance payment noted separately.</w:t>
      </w:r>
    </w:p>
    <w:p>
      <w:pPr>
        <w:spacing w:after="80" w:before="80"/>
      </w:pPr>
      <w:r>
        <w:t xml:space="preserve"/>
      </w:r>
    </w:p>
    <w:p>
      <w:pPr>
        <w:spacing w:after="60" w:before="200"/>
      </w:pPr>
      <w:r>
        <w:rPr>
          <w:rFonts w:ascii="Arial" w:cs="Arial" w:eastAsia="Arial" w:hAnsi="Arial"/>
          <w:b/>
          <w:bCs/>
          <w:color w:val="1A1A1A"/>
          <w:sz w:val="22"/>
          <w:szCs w:val="22"/>
        </w:rPr>
        <w:t xml:space="preserve">Order Summary — Right Side</w:t>
      </w:r>
    </w:p>
    <w:p>
      <w:pPr>
        <w:pStyle w:val="ListParagraph"/>
        <w:numPr>
          <w:ilvl w:val="0"/>
          <w:numId w:val="2"/>
        </w:numPr>
        <w:spacing w:after="40" w:before="40"/>
      </w:pPr>
      <w:r>
        <w:rPr>
          <w:rFonts w:ascii="Arial" w:cs="Arial" w:eastAsia="Arial" w:hAnsi="Arial"/>
          <w:color w:val="1A1A1A"/>
          <w:sz w:val="20"/>
          <w:szCs w:val="20"/>
        </w:rPr>
        <w:t xml:space="preserve">Each item: image, name, variant, quantity, price.</w:t>
      </w:r>
    </w:p>
    <w:p>
      <w:pPr>
        <w:pStyle w:val="ListParagraph"/>
        <w:numPr>
          <w:ilvl w:val="0"/>
          <w:numId w:val="2"/>
        </w:numPr>
        <w:spacing w:after="40" w:before="40"/>
      </w:pPr>
      <w:r>
        <w:rPr>
          <w:rFonts w:ascii="Arial" w:cs="Arial" w:eastAsia="Arial" w:hAnsi="Arial"/>
          <w:color w:val="1A1A1A"/>
          <w:sz w:val="20"/>
          <w:szCs w:val="20"/>
        </w:rPr>
        <w:t xml:space="preserve">Subtotal (GST incl.).</w:t>
      </w:r>
    </w:p>
    <w:p>
      <w:pPr>
        <w:pStyle w:val="ListParagraph"/>
        <w:numPr>
          <w:ilvl w:val="0"/>
          <w:numId w:val="2"/>
        </w:numPr>
        <w:spacing w:after="40" w:before="40"/>
      </w:pPr>
      <w:r>
        <w:rPr>
          <w:rFonts w:ascii="Arial" w:cs="Arial" w:eastAsia="Arial" w:hAnsi="Arial"/>
          <w:color w:val="1A1A1A"/>
          <w:sz w:val="20"/>
          <w:szCs w:val="20"/>
        </w:rPr>
        <w:t xml:space="preserve">Delivery charge.</w:t>
      </w:r>
    </w:p>
    <w:p>
      <w:pPr>
        <w:pStyle w:val="ListParagraph"/>
        <w:numPr>
          <w:ilvl w:val="0"/>
          <w:numId w:val="2"/>
        </w:numPr>
        <w:spacing w:after="40" w:before="40"/>
      </w:pPr>
      <w:r>
        <w:rPr>
          <w:rFonts w:ascii="Arial" w:cs="Arial" w:eastAsia="Arial" w:hAnsi="Arial"/>
          <w:color w:val="1A1A1A"/>
          <w:sz w:val="20"/>
          <w:szCs w:val="20"/>
        </w:rPr>
        <w:t xml:space="preserve">Coupon discount if applied from cart.</w:t>
      </w:r>
    </w:p>
    <w:p>
      <w:pPr>
        <w:pStyle w:val="ListParagraph"/>
        <w:numPr>
          <w:ilvl w:val="0"/>
          <w:numId w:val="2"/>
        </w:numPr>
        <w:spacing w:after="40" w:before="40"/>
      </w:pPr>
      <w:r>
        <w:rPr>
          <w:rFonts w:ascii="Arial" w:cs="Arial" w:eastAsia="Arial" w:hAnsi="Arial"/>
          <w:color w:val="1A1A1A"/>
          <w:sz w:val="20"/>
          <w:szCs w:val="20"/>
        </w:rPr>
        <w:t xml:space="preserve">Amount after discount.</w:t>
      </w:r>
    </w:p>
    <w:p>
      <w:pPr>
        <w:pStyle w:val="ListParagraph"/>
        <w:numPr>
          <w:ilvl w:val="0"/>
          <w:numId w:val="2"/>
        </w:numPr>
        <w:spacing w:after="40" w:before="40"/>
      </w:pPr>
      <w:r>
        <w:rPr>
          <w:rFonts w:ascii="Arial" w:cs="Arial" w:eastAsia="Arial" w:hAnsi="Arial"/>
          <w:color w:val="1A1A1A"/>
          <w:sz w:val="20"/>
          <w:szCs w:val="20"/>
        </w:rPr>
        <w:t xml:space="preserve">GST breakup collapsible section expanded by default — calculated on amount after discount: CGST 9% = Rs.X + SGST 9% = Rs.X (or IGST 18% = Rs.X for interstate orders).</w:t>
      </w:r>
    </w:p>
    <w:p>
      <w:pPr>
        <w:pStyle w:val="ListParagraph"/>
        <w:numPr>
          <w:ilvl w:val="0"/>
          <w:numId w:val="2"/>
        </w:numPr>
        <w:spacing w:after="40" w:before="40"/>
      </w:pPr>
      <w:r>
        <w:rPr>
          <w:rFonts w:ascii="Arial" w:cs="Arial" w:eastAsia="Arial" w:hAnsi="Arial"/>
          <w:color w:val="1A1A1A"/>
          <w:sz w:val="20"/>
          <w:szCs w:val="20"/>
        </w:rPr>
        <w:t xml:space="preserve">Grand Total bold large green.</w:t>
      </w:r>
    </w:p>
    <w:p>
      <w:pPr>
        <w:pStyle w:val="ListParagraph"/>
        <w:numPr>
          <w:ilvl w:val="0"/>
          <w:numId w:val="2"/>
        </w:numPr>
        <w:spacing w:after="40" w:before="40"/>
      </w:pPr>
      <w:r>
        <w:rPr>
          <w:rFonts w:ascii="Arial" w:cs="Arial" w:eastAsia="Arial" w:hAnsi="Arial"/>
          <w:color w:val="1A1A1A"/>
          <w:sz w:val="20"/>
          <w:szCs w:val="20"/>
        </w:rPr>
        <w:t xml:space="preserve">GSTIN input field optional — label: Have a GSTIN? Enter for B2B invoice.</w:t>
      </w:r>
    </w:p>
    <w:p>
      <w:pPr>
        <w:pStyle w:val="ListParagraph"/>
        <w:numPr>
          <w:ilvl w:val="0"/>
          <w:numId w:val="2"/>
        </w:numPr>
        <w:spacing w:after="40" w:before="40"/>
      </w:pPr>
      <w:r>
        <w:rPr>
          <w:rFonts w:ascii="Arial" w:cs="Arial" w:eastAsia="Arial" w:hAnsi="Arial"/>
          <w:color w:val="1A1A1A"/>
          <w:sz w:val="20"/>
          <w:szCs w:val="20"/>
        </w:rPr>
        <w:t xml:space="preserve">Place Order button solid green full width with lock icon and Secure Checkout text.</w:t>
      </w:r>
    </w:p>
    <w:p>
      <w:pPr>
        <w:spacing w:after="80" w:before="80"/>
      </w:pPr>
      <w:r>
        <w:t xml:space="preserve"/>
      </w:r>
    </w:p>
    <w:p>
      <w:pPr>
        <w:spacing w:after="60" w:before="200"/>
      </w:pPr>
      <w:r>
        <w:rPr>
          <w:rFonts w:ascii="Arial" w:cs="Arial" w:eastAsia="Arial" w:hAnsi="Arial"/>
          <w:b/>
          <w:bCs/>
          <w:color w:val="1A1A1A"/>
          <w:sz w:val="22"/>
          <w:szCs w:val="22"/>
        </w:rPr>
        <w:t xml:space="preserve">Trust Signals — below Place Order</w:t>
      </w:r>
    </w:p>
    <w:p>
      <w:pPr>
        <w:pStyle w:val="ListParagraph"/>
        <w:numPr>
          <w:ilvl w:val="0"/>
          <w:numId w:val="2"/>
        </w:numPr>
        <w:spacing w:after="40" w:before="40"/>
      </w:pPr>
      <w:r>
        <w:rPr>
          <w:rFonts w:ascii="Arial" w:cs="Arial" w:eastAsia="Arial" w:hAnsi="Arial"/>
          <w:color w:val="1A1A1A"/>
          <w:sz w:val="20"/>
          <w:szCs w:val="20"/>
        </w:rPr>
        <w:t xml:space="preserve">256-bit SSL Encrypted Payment.</w:t>
      </w:r>
    </w:p>
    <w:p>
      <w:pPr>
        <w:pStyle w:val="ListParagraph"/>
        <w:numPr>
          <w:ilvl w:val="0"/>
          <w:numId w:val="2"/>
        </w:numPr>
        <w:spacing w:after="40" w:before="40"/>
      </w:pPr>
      <w:r>
        <w:rPr>
          <w:rFonts w:ascii="Arial" w:cs="Arial" w:eastAsia="Arial" w:hAnsi="Arial"/>
          <w:color w:val="1A1A1A"/>
          <w:sz w:val="20"/>
          <w:szCs w:val="20"/>
        </w:rPr>
        <w:t xml:space="preserve">7 Day Returns.</w:t>
      </w:r>
    </w:p>
    <w:p>
      <w:pPr>
        <w:pStyle w:val="ListParagraph"/>
        <w:numPr>
          <w:ilvl w:val="0"/>
          <w:numId w:val="2"/>
        </w:numPr>
        <w:spacing w:after="40" w:before="40"/>
      </w:pPr>
      <w:r>
        <w:rPr>
          <w:rFonts w:ascii="Arial" w:cs="Arial" w:eastAsia="Arial" w:hAnsi="Arial"/>
          <w:color w:val="1A1A1A"/>
          <w:sz w:val="20"/>
          <w:szCs w:val="20"/>
        </w:rPr>
        <w:t xml:space="preserve">GST Invoice on Every Order.</w:t>
      </w:r>
    </w:p>
    <w:p>
      <w:pPr>
        <w:spacing w:after="80" w:before="80"/>
      </w:pPr>
      <w:r>
        <w:t xml:space="preserve"/>
      </w:r>
    </w:p>
    <w:p>
      <w:pPr>
        <w:spacing w:after="60" w:before="200"/>
      </w:pPr>
      <w:r>
        <w:rPr>
          <w:rFonts w:ascii="Arial" w:cs="Arial" w:eastAsia="Arial" w:hAnsi="Arial"/>
          <w:b/>
          <w:bCs/>
          <w:color w:val="1A1A1A"/>
          <w:sz w:val="22"/>
          <w:szCs w:val="22"/>
        </w:rPr>
        <w:t xml:space="preserve">Order Confirmation Page</w:t>
      </w:r>
    </w:p>
    <w:p>
      <w:pPr>
        <w:pStyle w:val="ListParagraph"/>
        <w:numPr>
          <w:ilvl w:val="0"/>
          <w:numId w:val="2"/>
        </w:numPr>
        <w:spacing w:after="40" w:before="40"/>
      </w:pPr>
      <w:r>
        <w:rPr>
          <w:rFonts w:ascii="Arial" w:cs="Arial" w:eastAsia="Arial" w:hAnsi="Arial"/>
          <w:color w:val="1A1A1A"/>
          <w:sz w:val="20"/>
          <w:szCs w:val="20"/>
        </w:rPr>
        <w:t xml:space="preserve">Route: /order-confirmation.</w:t>
      </w:r>
    </w:p>
    <w:p>
      <w:pPr>
        <w:pStyle w:val="ListParagraph"/>
        <w:numPr>
          <w:ilvl w:val="0"/>
          <w:numId w:val="2"/>
        </w:numPr>
        <w:spacing w:after="40" w:before="40"/>
      </w:pPr>
      <w:r>
        <w:rPr>
          <w:rFonts w:ascii="Arial" w:cs="Arial" w:eastAsia="Arial" w:hAnsi="Arial"/>
          <w:color w:val="1A1A1A"/>
          <w:sz w:val="20"/>
          <w:szCs w:val="20"/>
        </w:rPr>
        <w:t xml:space="preserve">Large green checkmark with scale-in animation on load.</w:t>
      </w:r>
    </w:p>
    <w:p>
      <w:pPr>
        <w:pStyle w:val="ListParagraph"/>
        <w:numPr>
          <w:ilvl w:val="0"/>
          <w:numId w:val="2"/>
        </w:numPr>
        <w:spacing w:after="40" w:before="40"/>
      </w:pPr>
      <w:r>
        <w:rPr>
          <w:rFonts w:ascii="Arial" w:cs="Arial" w:eastAsia="Arial" w:hAnsi="Arial"/>
          <w:color w:val="1A1A1A"/>
          <w:sz w:val="20"/>
          <w:szCs w:val="20"/>
        </w:rPr>
        <w:t xml:space="preserve">Order Placed Successfully heading.</w:t>
      </w:r>
    </w:p>
    <w:p>
      <w:pPr>
        <w:pStyle w:val="ListParagraph"/>
        <w:numPr>
          <w:ilvl w:val="0"/>
          <w:numId w:val="2"/>
        </w:numPr>
        <w:spacing w:after="40" w:before="40"/>
      </w:pPr>
      <w:r>
        <w:rPr>
          <w:rFonts w:ascii="Arial" w:cs="Arial" w:eastAsia="Arial" w:hAnsi="Arial"/>
          <w:color w:val="1A1A1A"/>
          <w:sz w:val="20"/>
          <w:szCs w:val="20"/>
        </w:rPr>
        <w:t xml:space="preserve">Order ID: #RK-YYYY-XXXXX format.</w:t>
      </w:r>
    </w:p>
    <w:p>
      <w:pPr>
        <w:pStyle w:val="ListParagraph"/>
        <w:numPr>
          <w:ilvl w:val="0"/>
          <w:numId w:val="2"/>
        </w:numPr>
        <w:spacing w:after="40" w:before="40"/>
      </w:pPr>
      <w:r>
        <w:rPr>
          <w:rFonts w:ascii="Arial" w:cs="Arial" w:eastAsia="Arial" w:hAnsi="Arial"/>
          <w:color w:val="1A1A1A"/>
          <w:sz w:val="20"/>
          <w:szCs w:val="20"/>
        </w:rPr>
        <w:t xml:space="preserve">Items ordered with variant and price.</w:t>
      </w:r>
    </w:p>
    <w:p>
      <w:pPr>
        <w:pStyle w:val="ListParagraph"/>
        <w:numPr>
          <w:ilvl w:val="0"/>
          <w:numId w:val="2"/>
        </w:numPr>
        <w:spacing w:after="40" w:before="40"/>
      </w:pPr>
      <w:r>
        <w:rPr>
          <w:rFonts w:ascii="Arial" w:cs="Arial" w:eastAsia="Arial" w:hAnsi="Arial"/>
          <w:color w:val="1A1A1A"/>
          <w:sz w:val="20"/>
          <w:szCs w:val="20"/>
        </w:rPr>
        <w:t xml:space="preserve">Total paid, estimated delivery 3-5 business days.</w:t>
      </w:r>
    </w:p>
    <w:p>
      <w:pPr>
        <w:pStyle w:val="ListParagraph"/>
        <w:numPr>
          <w:ilvl w:val="0"/>
          <w:numId w:val="2"/>
        </w:numPr>
        <w:spacing w:after="40" w:before="40"/>
      </w:pPr>
      <w:r>
        <w:rPr>
          <w:rFonts w:ascii="Arial" w:cs="Arial" w:eastAsia="Arial" w:hAnsi="Arial"/>
          <w:color w:val="1A1A1A"/>
          <w:sz w:val="20"/>
          <w:szCs w:val="20"/>
        </w:rPr>
        <w:t xml:space="preserve">Order confirmation sent to your email note.</w:t>
      </w:r>
    </w:p>
    <w:p>
      <w:pPr>
        <w:pStyle w:val="ListParagraph"/>
        <w:numPr>
          <w:ilvl w:val="0"/>
          <w:numId w:val="2"/>
        </w:numPr>
        <w:spacing w:after="40" w:before="40"/>
      </w:pPr>
      <w:r>
        <w:rPr>
          <w:rFonts w:ascii="Arial" w:cs="Arial" w:eastAsia="Arial" w:hAnsi="Arial"/>
          <w:color w:val="1A1A1A"/>
          <w:sz w:val="20"/>
          <w:szCs w:val="20"/>
        </w:rPr>
        <w:t xml:space="preserve">Two buttons: Track Order (outline green) and Continue Shopping (solid green).</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5. Backend — Node.js</w:t>
      </w:r>
    </w:p>
    <w:p>
      <w:pPr>
        <w:pStyle w:val="Heading2"/>
        <w:spacing w:after="80" w:before="280"/>
      </w:pPr>
      <w:r>
        <w:rPr>
          <w:rFonts w:ascii="Arial" w:cs="Arial" w:eastAsia="Arial" w:hAnsi="Arial"/>
          <w:b/>
          <w:bCs/>
          <w:color w:val="1B5E20"/>
          <w:sz w:val="26"/>
          <w:szCs w:val="26"/>
        </w:rPr>
        <w:t xml:space="preserve">5.1 Architecture</w:t>
      </w:r>
    </w:p>
    <w:p>
      <w:pPr>
        <w:pStyle w:val="ListParagraph"/>
        <w:numPr>
          <w:ilvl w:val="0"/>
          <w:numId w:val="2"/>
        </w:numPr>
        <w:spacing w:after="40" w:before="40"/>
      </w:pPr>
      <w:r>
        <w:rPr>
          <w:rFonts w:ascii="Arial" w:cs="Arial" w:eastAsia="Arial" w:hAnsi="Arial"/>
          <w:color w:val="1A1A1A"/>
          <w:sz w:val="20"/>
          <w:szCs w:val="20"/>
        </w:rPr>
        <w:t xml:space="preserve">Runtime: Node.js with Express.js.</w:t>
      </w:r>
    </w:p>
    <w:p>
      <w:pPr>
        <w:pStyle w:val="ListParagraph"/>
        <w:numPr>
          <w:ilvl w:val="0"/>
          <w:numId w:val="2"/>
        </w:numPr>
        <w:spacing w:after="40" w:before="40"/>
      </w:pPr>
      <w:r>
        <w:rPr>
          <w:rFonts w:ascii="Arial" w:cs="Arial" w:eastAsia="Arial" w:hAnsi="Arial"/>
          <w:color w:val="1A1A1A"/>
          <w:sz w:val="20"/>
          <w:szCs w:val="20"/>
        </w:rPr>
        <w:t xml:space="preserve">Database: MongoDB (flexible schema suits variant-heavy product catalogue).</w:t>
      </w:r>
    </w:p>
    <w:p>
      <w:pPr>
        <w:pStyle w:val="ListParagraph"/>
        <w:numPr>
          <w:ilvl w:val="0"/>
          <w:numId w:val="2"/>
        </w:numPr>
        <w:spacing w:after="40" w:before="40"/>
      </w:pPr>
      <w:r>
        <w:rPr>
          <w:rFonts w:ascii="Arial" w:cs="Arial" w:eastAsia="Arial" w:hAnsi="Arial"/>
          <w:color w:val="1A1A1A"/>
          <w:sz w:val="20"/>
          <w:szCs w:val="20"/>
        </w:rPr>
        <w:t xml:space="preserve">Auth: Passport.js for Google OAuth; custom OTP service for phone login.</w:t>
      </w:r>
    </w:p>
    <w:p>
      <w:pPr>
        <w:pStyle w:val="ListParagraph"/>
        <w:numPr>
          <w:ilvl w:val="0"/>
          <w:numId w:val="2"/>
        </w:numPr>
        <w:spacing w:after="40" w:before="40"/>
      </w:pPr>
      <w:r>
        <w:rPr>
          <w:rFonts w:ascii="Arial" w:cs="Arial" w:eastAsia="Arial" w:hAnsi="Arial"/>
          <w:color w:val="1A1A1A"/>
          <w:sz w:val="20"/>
          <w:szCs w:val="20"/>
        </w:rPr>
        <w:t xml:space="preserve">File Storage: AWS S3 or Cloudinary for product images.</w:t>
      </w:r>
    </w:p>
    <w:p>
      <w:pPr>
        <w:pStyle w:val="ListParagraph"/>
        <w:numPr>
          <w:ilvl w:val="0"/>
          <w:numId w:val="2"/>
        </w:numPr>
        <w:spacing w:after="40" w:before="40"/>
      </w:pPr>
      <w:r>
        <w:rPr>
          <w:rFonts w:ascii="Arial" w:cs="Arial" w:eastAsia="Arial" w:hAnsi="Arial"/>
          <w:color w:val="1A1A1A"/>
          <w:sz w:val="20"/>
          <w:szCs w:val="20"/>
        </w:rPr>
        <w:t xml:space="preserve">Invoice Generation: PDFKit or Puppeteer for auto PDF invoices.</w:t>
      </w:r>
    </w:p>
    <w:p>
      <w:pPr>
        <w:pStyle w:val="ListParagraph"/>
        <w:numPr>
          <w:ilvl w:val="0"/>
          <w:numId w:val="2"/>
        </w:numPr>
        <w:spacing w:after="40" w:before="40"/>
      </w:pPr>
      <w:r>
        <w:rPr>
          <w:rFonts w:ascii="Arial" w:cs="Arial" w:eastAsia="Arial" w:hAnsi="Arial"/>
          <w:color w:val="1A1A1A"/>
          <w:sz w:val="20"/>
          <w:szCs w:val="20"/>
        </w:rPr>
        <w:t xml:space="preserve">Payment Gateway: to be decided — gateway-agnostic architecture. Supports UPI, Cards, Net Banking, Wallets, EMI, and COD advance collection. Payment failure handling: if payment fails, order held in Pending Payment status for 15 minutes; cart preserved; user shown retry prompt with failure reason. Same order ID reused on retry — no duplicate order creation. After 15 minutes, pending order auto-cancelled and stock released. Payment webhook handles all status updates server-side — frontend confirmation never trusted for order finalisation.</w:t>
      </w:r>
    </w:p>
    <w:p>
      <w:pPr>
        <w:pStyle w:val="ListParagraph"/>
        <w:numPr>
          <w:ilvl w:val="0"/>
          <w:numId w:val="2"/>
        </w:numPr>
        <w:spacing w:after="40" w:before="40"/>
      </w:pPr>
      <w:r>
        <w:rPr>
          <w:rFonts w:ascii="Arial" w:cs="Arial" w:eastAsia="Arial" w:hAnsi="Arial"/>
          <w:color w:val="1A1A1A"/>
          <w:sz w:val="20"/>
          <w:szCs w:val="20"/>
        </w:rPr>
        <w:t xml:space="preserve">SMS Gateway: MSG91 or Fast2SMS for OTP delivery.</w:t>
      </w:r>
    </w:p>
    <w:p>
      <w:pPr>
        <w:pStyle w:val="ListParagraph"/>
        <w:numPr>
          <w:ilvl w:val="0"/>
          <w:numId w:val="2"/>
        </w:numPr>
        <w:spacing w:after="40" w:before="40"/>
      </w:pPr>
      <w:r>
        <w:rPr>
          <w:rFonts w:ascii="Arial" w:cs="Arial" w:eastAsia="Arial" w:hAnsi="Arial"/>
          <w:color w:val="1A1A1A"/>
          <w:sz w:val="20"/>
          <w:szCs w:val="20"/>
        </w:rPr>
        <w:t xml:space="preserve">Email: NodeMailer with SMTP for order confirmations and invoice delivery.</w:t>
      </w:r>
    </w:p>
    <w:p>
      <w:pPr>
        <w:pStyle w:val="ListParagraph"/>
        <w:numPr>
          <w:ilvl w:val="0"/>
          <w:numId w:val="2"/>
        </w:numPr>
        <w:spacing w:after="40" w:before="40"/>
      </w:pPr>
      <w:r>
        <w:rPr>
          <w:rFonts w:ascii="Arial" w:cs="Arial" w:eastAsia="Arial" w:hAnsi="Arial"/>
          <w:color w:val="1A1A1A"/>
          <w:sz w:val="20"/>
          <w:szCs w:val="20"/>
        </w:rPr>
        <w:t xml:space="preserve">Logistics API: Shiprocket or Delhivery API integration for shipment creation, AWB generation, and live tracking. On order confirmation, system auto-creates a shipment via the logistics API. Tracking number and courier name auto-populated on the order. Buyer sees a live tracking link in their account and in the order confirmation email. Admin can override courier/tracking details manually if needed. Logistics provider is configurable — not hardcoded — so it can be switched without a code change.</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5.2 Core API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Key Endpoints</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/auth/google, POST /auth/otp/send, POST /auth/otp/verify</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/products, GET /products/:id, GET /products/category/:cat</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Pricing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/pricing/ram, GET /pricing/ssd, POST /pricing/calculate</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Cart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/cart, POST /cart/add, PUT /cart/update, DELETE /cart/remove</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/orders/create, GET /orders/:userId, GET /orders/:orderId</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Invoices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/invoices/:orderId/pdf</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Coupons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/coupons, POST /coupons/apply</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 Products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/admin/products, PUT /admin/products/:id, DELETE /admin/products/:id</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 Pricing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PUT /admin/pricing/ram, PUT /admin/pricing/ssd</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 Bulk Upload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/admin/bulk-upload/:category</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 Orders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/admin/orders, PUT /admin/orders/:id/status</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 Images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/admin/products/:id/images, DELETE /admin/products/:id/images/:imgId</w:t>
            </w:r>
          </w:p>
        </w:tc>
      </w:tr>
    </w:tbl>
    <w:p>
      <w:pPr>
        <w:spacing w:after="80" w:before="80"/>
      </w:pPr>
      <w:r>
        <w:t xml:space="preserve"/>
      </w:r>
    </w:p>
    <w:p>
      <w:pPr>
        <w:pStyle w:val="Heading2"/>
        <w:spacing w:after="80" w:before="280"/>
      </w:pPr>
      <w:r>
        <w:rPr>
          <w:rFonts w:ascii="Arial" w:cs="Arial" w:eastAsia="Arial" w:hAnsi="Arial"/>
          <w:b/>
          <w:bCs/>
          <w:color w:val="1B5E20"/>
          <w:sz w:val="26"/>
          <w:szCs w:val="26"/>
        </w:rPr>
        <w:t xml:space="preserve">5.3 Pricing Engine Logic</w:t>
      </w:r>
    </w:p>
    <w:p>
      <w:pPr>
        <w:spacing w:after="60" w:before="60"/>
        <w:jc w:val="both"/>
      </w:pPr>
      <w:r>
        <w:rPr>
          <w:rFonts w:ascii="Arial" w:cs="Arial" w:eastAsia="Arial" w:hAnsi="Arial"/>
          <w:color w:val="1A1A1A"/>
          <w:sz w:val="20"/>
          <w:szCs w:val="20"/>
        </w:rPr>
        <w:t xml:space="preserve">The pricing engine runs server-side to prevent client-side price manipulation.</w:t>
      </w:r>
    </w:p>
    <w:p>
      <w:pPr>
        <w:pStyle w:val="ListParagraph"/>
        <w:numPr>
          <w:ilvl w:val="0"/>
          <w:numId w:val="2"/>
        </w:numPr>
        <w:spacing w:after="40" w:before="40"/>
      </w:pPr>
      <w:r>
        <w:rPr>
          <w:rFonts w:ascii="Arial" w:cs="Arial" w:eastAsia="Arial" w:hAnsi="Arial"/>
          <w:color w:val="1A1A1A"/>
          <w:sz w:val="20"/>
          <w:szCs w:val="20"/>
        </w:rPr>
        <w:t xml:space="preserve">Global RAM price matrix (type x capacity) stored in PricingConfig collection in MongoDB.</w:t>
      </w:r>
    </w:p>
    <w:p>
      <w:pPr>
        <w:pStyle w:val="ListParagraph"/>
        <w:numPr>
          <w:ilvl w:val="0"/>
          <w:numId w:val="2"/>
        </w:numPr>
        <w:spacing w:after="40" w:before="40"/>
      </w:pPr>
      <w:r>
        <w:rPr>
          <w:rFonts w:ascii="Arial" w:cs="Arial" w:eastAsia="Arial" w:hAnsi="Arial"/>
          <w:color w:val="1A1A1A"/>
          <w:sz w:val="20"/>
          <w:szCs w:val="20"/>
        </w:rPr>
        <w:t xml:space="preserve">Global SSD price table stored in the same collection.</w:t>
      </w:r>
    </w:p>
    <w:p>
      <w:pPr>
        <w:pStyle w:val="ListParagraph"/>
        <w:numPr>
          <w:ilvl w:val="0"/>
          <w:numId w:val="2"/>
        </w:numPr>
        <w:spacing w:after="40" w:before="40"/>
      </w:pPr>
      <w:r>
        <w:rPr>
          <w:rFonts w:ascii="Arial" w:cs="Arial" w:eastAsia="Arial" w:hAnsi="Arial"/>
          <w:color w:val="1A1A1A"/>
          <w:sz w:val="20"/>
          <w:szCs w:val="20"/>
        </w:rPr>
        <w:t xml:space="preserve">On /pricing/calculate: server fetches Listed Price from product record, derives base price by subtracting default component prices, adds selected RAM price (type x capacity lookup) and SSD price, returns final price.</w:t>
      </w:r>
    </w:p>
    <w:p>
      <w:pPr>
        <w:pStyle w:val="ListParagraph"/>
        <w:numPr>
          <w:ilvl w:val="0"/>
          <w:numId w:val="2"/>
        </w:numPr>
        <w:spacing w:after="40" w:before="40"/>
      </w:pPr>
      <w:r>
        <w:rPr>
          <w:rFonts w:ascii="Arial" w:cs="Arial" w:eastAsia="Arial" w:hAnsi="Arial"/>
          <w:color w:val="1A1A1A"/>
          <w:sz w:val="20"/>
          <w:szCs w:val="20"/>
        </w:rPr>
        <w:t xml:space="preserve">Fallback rule: unknown RAM type/capacity combinations resolve to DDR4 rates — price can never be zero or fail.</w:t>
      </w:r>
    </w:p>
    <w:p>
      <w:pPr>
        <w:pStyle w:val="ListParagraph"/>
        <w:numPr>
          <w:ilvl w:val="0"/>
          <w:numId w:val="2"/>
        </w:numPr>
        <w:spacing w:after="40" w:before="40"/>
      </w:pPr>
      <w:r>
        <w:rPr>
          <w:rFonts w:ascii="Arial" w:cs="Arial" w:eastAsia="Arial" w:hAnsi="Arial"/>
          <w:color w:val="1A1A1A"/>
          <w:sz w:val="20"/>
          <w:szCs w:val="20"/>
        </w:rPr>
        <w:t xml:space="preserve">Cart and order creation always call the pricing engine server-side — client-supplied prices are never trusted.</w:t>
      </w:r>
    </w:p>
    <w:p>
      <w:pPr>
        <w:pStyle w:val="ListParagraph"/>
        <w:numPr>
          <w:ilvl w:val="0"/>
          <w:numId w:val="2"/>
        </w:numPr>
        <w:spacing w:after="40" w:before="40"/>
      </w:pPr>
      <w:r>
        <w:rPr>
          <w:rFonts w:ascii="Arial" w:cs="Arial" w:eastAsia="Arial" w:hAnsi="Arial"/>
          <w:color w:val="1A1A1A"/>
          <w:sz w:val="20"/>
          <w:szCs w:val="20"/>
        </w:rPr>
        <w:t xml:space="preserve">Component stock reservation is atomic server-side — concurrent orders for the same last component are rejected at the database level.</w:t>
      </w:r>
    </w:p>
    <w:p>
      <w:pPr>
        <w:pStyle w:val="ListParagraph"/>
        <w:numPr>
          <w:ilvl w:val="0"/>
          <w:numId w:val="2"/>
        </w:numPr>
        <w:spacing w:after="40" w:before="40"/>
      </w:pPr>
      <w:r>
        <w:rPr>
          <w:rFonts w:ascii="Arial" w:cs="Arial" w:eastAsia="Arial" w:hAnsi="Arial"/>
          <w:color w:val="1A1A1A"/>
          <w:sz w:val="20"/>
          <w:szCs w:val="20"/>
        </w:rPr>
        <w:t xml:space="preserve">Reference implementation: frontend lib/pdp.js contains the identical pricing logic used in the mock — backend must match it exactly.</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6. Admin Panel</w:t>
      </w:r>
    </w:p>
    <w:p>
      <w:pPr>
        <w:pStyle w:val="Heading2"/>
        <w:spacing w:after="80" w:before="280"/>
      </w:pPr>
      <w:r>
        <w:rPr>
          <w:rFonts w:ascii="Arial" w:cs="Arial" w:eastAsia="Arial" w:hAnsi="Arial"/>
          <w:b/>
          <w:bCs/>
          <w:color w:val="1B5E20"/>
          <w:sz w:val="26"/>
          <w:szCs w:val="26"/>
        </w:rPr>
        <w:t xml:space="preserve">6.1 Hero Banner Management</w:t>
      </w:r>
    </w:p>
    <w:p>
      <w:pPr>
        <w:spacing w:after="60" w:before="60"/>
        <w:jc w:val="both"/>
      </w:pPr>
      <w:r>
        <w:rPr>
          <w:rFonts w:ascii="Arial" w:cs="Arial" w:eastAsia="Arial" w:hAnsi="Arial"/>
          <w:color w:val="1A1A1A"/>
          <w:sz w:val="20"/>
          <w:szCs w:val="20"/>
        </w:rPr>
        <w:t xml:space="preserve">Admin can manage the homepage hero slider entirely from the admin panel — no developer required to change posters, update text, or run promotional campaigns.</w:t>
      </w:r>
    </w:p>
    <w:p>
      <w:pPr>
        <w:spacing w:after="80" w:before="80"/>
      </w:pPr>
      <w:r>
        <w:t xml:space="preserve"/>
      </w:r>
    </w:p>
    <w:p>
      <w:pPr>
        <w:spacing w:after="60" w:before="200"/>
      </w:pPr>
      <w:r>
        <w:rPr>
          <w:rFonts w:ascii="Arial" w:cs="Arial" w:eastAsia="Arial" w:hAnsi="Arial"/>
          <w:b/>
          <w:bCs/>
          <w:color w:val="1A1A1A"/>
          <w:sz w:val="22"/>
          <w:szCs w:val="22"/>
        </w:rPr>
        <w:t xml:space="preserve">Banner List View</w:t>
      </w:r>
    </w:p>
    <w:p>
      <w:pPr>
        <w:pStyle w:val="ListParagraph"/>
        <w:numPr>
          <w:ilvl w:val="0"/>
          <w:numId w:val="2"/>
        </w:numPr>
        <w:spacing w:after="40" w:before="40"/>
      </w:pPr>
      <w:r>
        <w:rPr>
          <w:rFonts w:ascii="Arial" w:cs="Arial" w:eastAsia="Arial" w:hAnsi="Arial"/>
          <w:color w:val="1A1A1A"/>
          <w:sz w:val="20"/>
          <w:szCs w:val="20"/>
        </w:rPr>
        <w:t xml:space="preserve">Shows all banners in order with thumbnail preview, headline, status (Active/Inactive), start date, end date, and drag handle for reordering.</w:t>
      </w:r>
    </w:p>
    <w:p>
      <w:pPr>
        <w:pStyle w:val="ListParagraph"/>
        <w:numPr>
          <w:ilvl w:val="0"/>
          <w:numId w:val="2"/>
        </w:numPr>
        <w:spacing w:after="40" w:before="40"/>
      </w:pPr>
      <w:r>
        <w:rPr>
          <w:rFonts w:ascii="Arial" w:cs="Arial" w:eastAsia="Arial" w:hAnsi="Arial"/>
          <w:color w:val="1A1A1A"/>
          <w:sz w:val="20"/>
          <w:szCs w:val="20"/>
        </w:rPr>
        <w:t xml:space="preserve">Drag and drop to reorder banners — order reflects immediately on homepage.</w:t>
      </w:r>
    </w:p>
    <w:p>
      <w:pPr>
        <w:pStyle w:val="ListParagraph"/>
        <w:numPr>
          <w:ilvl w:val="0"/>
          <w:numId w:val="2"/>
        </w:numPr>
        <w:spacing w:after="40" w:before="40"/>
      </w:pPr>
      <w:r>
        <w:rPr>
          <w:rFonts w:ascii="Arial" w:cs="Arial" w:eastAsia="Arial" w:hAnsi="Arial"/>
          <w:color w:val="1A1A1A"/>
          <w:sz w:val="20"/>
          <w:szCs w:val="20"/>
        </w:rPr>
        <w:t xml:space="preserve">Toggle any banner Active or Inactive without deleting it.</w:t>
      </w:r>
    </w:p>
    <w:p>
      <w:pPr>
        <w:pStyle w:val="ListParagraph"/>
        <w:numPr>
          <w:ilvl w:val="0"/>
          <w:numId w:val="2"/>
        </w:numPr>
        <w:spacing w:after="40" w:before="40"/>
      </w:pPr>
      <w:r>
        <w:rPr>
          <w:rFonts w:ascii="Arial" w:cs="Arial" w:eastAsia="Arial" w:hAnsi="Arial"/>
          <w:color w:val="1A1A1A"/>
          <w:sz w:val="20"/>
          <w:szCs w:val="20"/>
        </w:rPr>
        <w:t xml:space="preserve">Add New Banner button opens the banner editor.</w:t>
      </w:r>
    </w:p>
    <w:p>
      <w:pPr>
        <w:spacing w:after="80" w:before="80"/>
      </w:pPr>
      <w:r>
        <w:t xml:space="preserve"/>
      </w:r>
    </w:p>
    <w:p>
      <w:pPr>
        <w:spacing w:after="60" w:before="200"/>
      </w:pPr>
      <w:r>
        <w:rPr>
          <w:rFonts w:ascii="Arial" w:cs="Arial" w:eastAsia="Arial" w:hAnsi="Arial"/>
          <w:b/>
          <w:bCs/>
          <w:color w:val="1A1A1A"/>
          <w:sz w:val="22"/>
          <w:szCs w:val="22"/>
        </w:rPr>
        <w:t xml:space="preserve">Banner Editor Fields</w:t>
      </w:r>
    </w:p>
    <w:p>
      <w:pPr>
        <w:pStyle w:val="ListParagraph"/>
        <w:numPr>
          <w:ilvl w:val="0"/>
          <w:numId w:val="2"/>
        </w:numPr>
        <w:spacing w:after="40" w:before="40"/>
      </w:pPr>
      <w:r>
        <w:rPr>
          <w:rFonts w:ascii="Arial" w:cs="Arial" w:eastAsia="Arial" w:hAnsi="Arial"/>
          <w:color w:val="1A1A1A"/>
          <w:sz w:val="20"/>
          <w:szCs w:val="20"/>
        </w:rPr>
        <w:t xml:space="preserve">Background Image: upload a poster image (recommended size: 1440x560px, max 3MB, JPEG/WebP). Preview shown immediately after upload.</w:t>
      </w:r>
    </w:p>
    <w:p>
      <w:pPr>
        <w:pStyle w:val="ListParagraph"/>
        <w:numPr>
          <w:ilvl w:val="0"/>
          <w:numId w:val="2"/>
        </w:numPr>
        <w:spacing w:after="40" w:before="40"/>
      </w:pPr>
      <w:r>
        <w:rPr>
          <w:rFonts w:ascii="Arial" w:cs="Arial" w:eastAsia="Arial" w:hAnsi="Arial"/>
          <w:color w:val="1A1A1A"/>
          <w:sz w:val="20"/>
          <w:szCs w:val="20"/>
        </w:rPr>
        <w:t xml:space="preserve">Headline: short bold text overlaid on the poster (max 60 characters).</w:t>
      </w:r>
    </w:p>
    <w:p>
      <w:pPr>
        <w:pStyle w:val="ListParagraph"/>
        <w:numPr>
          <w:ilvl w:val="0"/>
          <w:numId w:val="2"/>
        </w:numPr>
        <w:spacing w:after="40" w:before="40"/>
      </w:pPr>
      <w:r>
        <w:rPr>
          <w:rFonts w:ascii="Arial" w:cs="Arial" w:eastAsia="Arial" w:hAnsi="Arial"/>
          <w:color w:val="1A1A1A"/>
          <w:sz w:val="20"/>
          <w:szCs w:val="20"/>
        </w:rPr>
        <w:t xml:space="preserve">Subtext: one line below headline (max 100 characters).</w:t>
      </w:r>
    </w:p>
    <w:p>
      <w:pPr>
        <w:pStyle w:val="ListParagraph"/>
        <w:numPr>
          <w:ilvl w:val="0"/>
          <w:numId w:val="2"/>
        </w:numPr>
        <w:spacing w:after="40" w:before="40"/>
      </w:pPr>
      <w:r>
        <w:rPr>
          <w:rFonts w:ascii="Arial" w:cs="Arial" w:eastAsia="Arial" w:hAnsi="Arial"/>
          <w:color w:val="1A1A1A"/>
          <w:sz w:val="20"/>
          <w:szCs w:val="20"/>
        </w:rPr>
        <w:t xml:space="preserve">CTA Button Text: e.g. Shop Now, Get a Quote, View Flash Sale (max 20 characters).</w:t>
      </w:r>
    </w:p>
    <w:p>
      <w:pPr>
        <w:pStyle w:val="ListParagraph"/>
        <w:numPr>
          <w:ilvl w:val="0"/>
          <w:numId w:val="2"/>
        </w:numPr>
        <w:spacing w:after="40" w:before="40"/>
      </w:pPr>
      <w:r>
        <w:rPr>
          <w:rFonts w:ascii="Arial" w:cs="Arial" w:eastAsia="Arial" w:hAnsi="Arial"/>
          <w:color w:val="1A1A1A"/>
          <w:sz w:val="20"/>
          <w:szCs w:val="20"/>
        </w:rPr>
        <w:t xml:space="preserve">CTA Button Link: internal route (e.g. /products/laptops) or external URL.</w:t>
      </w:r>
    </w:p>
    <w:p>
      <w:pPr>
        <w:pStyle w:val="ListParagraph"/>
        <w:numPr>
          <w:ilvl w:val="0"/>
          <w:numId w:val="2"/>
        </w:numPr>
        <w:spacing w:after="40" w:before="40"/>
      </w:pPr>
      <w:r>
        <w:rPr>
          <w:rFonts w:ascii="Arial" w:cs="Arial" w:eastAsia="Arial" w:hAnsi="Arial"/>
          <w:color w:val="1A1A1A"/>
          <w:sz w:val="20"/>
          <w:szCs w:val="20"/>
        </w:rPr>
        <w:t xml:space="preserve">Status: Active / Inactive toggle.</w:t>
      </w:r>
    </w:p>
    <w:p>
      <w:pPr>
        <w:pStyle w:val="ListParagraph"/>
        <w:numPr>
          <w:ilvl w:val="0"/>
          <w:numId w:val="2"/>
        </w:numPr>
        <w:spacing w:after="40" w:before="40"/>
      </w:pPr>
      <w:r>
        <w:rPr>
          <w:rFonts w:ascii="Arial" w:cs="Arial" w:eastAsia="Arial" w:hAnsi="Arial"/>
          <w:color w:val="1A1A1A"/>
          <w:sz w:val="20"/>
          <w:szCs w:val="20"/>
        </w:rPr>
        <w:t xml:space="preserve">Clickable: Yes / No toggle. When Yes (default), entire banner is clickable and navigates to CTA Link. When No, banner is display-only, no click navigation, cursor default.</w:t>
      </w:r>
    </w:p>
    <w:p>
      <w:pPr>
        <w:pStyle w:val="ListParagraph"/>
        <w:numPr>
          <w:ilvl w:val="0"/>
          <w:numId w:val="2"/>
        </w:numPr>
        <w:spacing w:after="40" w:before="40"/>
      </w:pPr>
      <w:r>
        <w:rPr>
          <w:rFonts w:ascii="Arial" w:cs="Arial" w:eastAsia="Arial" w:hAnsi="Arial"/>
          <w:color w:val="1A1A1A"/>
          <w:sz w:val="20"/>
          <w:szCs w:val="20"/>
        </w:rPr>
        <w:t xml:space="preserve">Start Date (optional): banner auto-activates on this date.</w:t>
      </w:r>
    </w:p>
    <w:p>
      <w:pPr>
        <w:pStyle w:val="ListParagraph"/>
        <w:numPr>
          <w:ilvl w:val="0"/>
          <w:numId w:val="2"/>
        </w:numPr>
        <w:spacing w:after="40" w:before="40"/>
      </w:pPr>
      <w:r>
        <w:rPr>
          <w:rFonts w:ascii="Arial" w:cs="Arial" w:eastAsia="Arial" w:hAnsi="Arial"/>
          <w:color w:val="1A1A1A"/>
          <w:sz w:val="20"/>
          <w:szCs w:val="20"/>
        </w:rPr>
        <w:t xml:space="preserve">End Date (optional): banner auto-deactivates on this date — useful for promotional campaigns like Diwali sale or Republic Day offers.</w:t>
      </w:r>
    </w:p>
    <w:p>
      <w:pPr>
        <w:pStyle w:val="ListParagraph"/>
        <w:numPr>
          <w:ilvl w:val="0"/>
          <w:numId w:val="2"/>
        </w:numPr>
        <w:spacing w:after="40" w:before="40"/>
      </w:pPr>
      <w:r>
        <w:rPr>
          <w:rFonts w:ascii="Arial" w:cs="Arial" w:eastAsia="Arial" w:hAnsi="Arial"/>
          <w:color w:val="1A1A1A"/>
          <w:sz w:val="20"/>
          <w:szCs w:val="20"/>
        </w:rPr>
        <w:t xml:space="preserve">Display Order: numeric, auto-assigned but editable.</w:t>
      </w:r>
    </w:p>
    <w:p>
      <w:pPr>
        <w:spacing w:after="80" w:before="80"/>
      </w:pPr>
      <w:r>
        <w:t xml:space="preserve"/>
      </w:r>
    </w:p>
    <w:p>
      <w:pPr>
        <w:spacing w:after="60" w:before="200"/>
      </w:pPr>
      <w:r>
        <w:rPr>
          <w:rFonts w:ascii="Arial" w:cs="Arial" w:eastAsia="Arial" w:hAnsi="Arial"/>
          <w:b/>
          <w:bCs/>
          <w:color w:val="1A1A1A"/>
          <w:sz w:val="22"/>
          <w:szCs w:val="22"/>
        </w:rPr>
        <w:t xml:space="preserve">Auto-Expiry Behaviour</w:t>
      </w:r>
    </w:p>
    <w:p>
      <w:pPr>
        <w:pStyle w:val="ListParagraph"/>
        <w:numPr>
          <w:ilvl w:val="0"/>
          <w:numId w:val="2"/>
        </w:numPr>
        <w:spacing w:after="40" w:before="40"/>
      </w:pPr>
      <w:r>
        <w:rPr>
          <w:rFonts w:ascii="Arial" w:cs="Arial" w:eastAsia="Arial" w:hAnsi="Arial"/>
          <w:color w:val="1A1A1A"/>
          <w:sz w:val="20"/>
          <w:szCs w:val="20"/>
        </w:rPr>
        <w:t xml:space="preserve">Banners with an End Date auto-deactivate when the date passes — they move to Inactive status automatically. Admin receives an email notification when a banner expires.</w:t>
      </w:r>
    </w:p>
    <w:p>
      <w:pPr>
        <w:pStyle w:val="ListParagraph"/>
        <w:numPr>
          <w:ilvl w:val="0"/>
          <w:numId w:val="2"/>
        </w:numPr>
        <w:spacing w:after="40" w:before="40"/>
      </w:pPr>
      <w:r>
        <w:rPr>
          <w:rFonts w:ascii="Arial" w:cs="Arial" w:eastAsia="Arial" w:hAnsi="Arial"/>
          <w:color w:val="1A1A1A"/>
          <w:sz w:val="20"/>
          <w:szCs w:val="20"/>
        </w:rPr>
        <w:t xml:space="preserve">Banners with a Start Date go live automatically at midnight on that date.</w:t>
      </w:r>
    </w:p>
    <w:p>
      <w:pPr>
        <w:pStyle w:val="ListParagraph"/>
        <w:numPr>
          <w:ilvl w:val="0"/>
          <w:numId w:val="2"/>
        </w:numPr>
        <w:spacing w:after="40" w:before="40"/>
      </w:pPr>
      <w:r>
        <w:rPr>
          <w:rFonts w:ascii="Arial" w:cs="Arial" w:eastAsia="Arial" w:hAnsi="Arial"/>
          <w:color w:val="1A1A1A"/>
          <w:sz w:val="20"/>
          <w:szCs w:val="20"/>
        </w:rPr>
        <w:t xml:space="preserve">Minimum one banner must always be Active — system prevents deactivating the last active banner.</w:t>
      </w:r>
    </w:p>
    <w:p>
      <w:pPr>
        <w:spacing w:after="80" w:before="80"/>
      </w:pPr>
      <w:r>
        <w:t xml:space="preserve"/>
      </w:r>
    </w:p>
    <w:p>
      <w:pPr>
        <w:spacing w:after="60" w:before="200"/>
      </w:pPr>
      <w:r>
        <w:rPr>
          <w:rFonts w:ascii="Arial" w:cs="Arial" w:eastAsia="Arial" w:hAnsi="Arial"/>
          <w:b/>
          <w:bCs/>
          <w:color w:val="1A1A1A"/>
          <w:sz w:val="22"/>
          <w:szCs w:val="22"/>
        </w:rPr>
        <w:t xml:space="preserve">Homepage Slider Behaviour</w:t>
      </w:r>
    </w:p>
    <w:p>
      <w:pPr>
        <w:pStyle w:val="ListParagraph"/>
        <w:numPr>
          <w:ilvl w:val="0"/>
          <w:numId w:val="2"/>
        </w:numPr>
        <w:spacing w:after="40" w:before="40"/>
      </w:pPr>
      <w:r>
        <w:rPr>
          <w:rFonts w:ascii="Arial" w:cs="Arial" w:eastAsia="Arial" w:hAnsi="Arial"/>
          <w:color w:val="1A1A1A"/>
          <w:sz w:val="20"/>
          <w:szCs w:val="20"/>
        </w:rPr>
        <w:t xml:space="preserve">Homepage slider renders only Active banners in their set display order.</w:t>
      </w:r>
    </w:p>
    <w:p>
      <w:pPr>
        <w:pStyle w:val="ListParagraph"/>
        <w:numPr>
          <w:ilvl w:val="0"/>
          <w:numId w:val="2"/>
        </w:numPr>
        <w:spacing w:after="40" w:before="40"/>
      </w:pPr>
      <w:r>
        <w:rPr>
          <w:rFonts w:ascii="Arial" w:cs="Arial" w:eastAsia="Arial" w:hAnsi="Arial"/>
          <w:color w:val="1A1A1A"/>
          <w:sz w:val="20"/>
          <w:szCs w:val="20"/>
        </w:rPr>
        <w:t xml:space="preserve">Auto-plays every 4 seconds, pauses on hover, resumes on hover end.</w:t>
      </w:r>
    </w:p>
    <w:p>
      <w:pPr>
        <w:pStyle w:val="ListParagraph"/>
        <w:numPr>
          <w:ilvl w:val="0"/>
          <w:numId w:val="2"/>
        </w:numPr>
        <w:spacing w:after="40" w:before="40"/>
      </w:pPr>
      <w:r>
        <w:rPr>
          <w:rFonts w:ascii="Arial" w:cs="Arial" w:eastAsia="Arial" w:hAnsi="Arial"/>
          <w:color w:val="1A1A1A"/>
          <w:sz w:val="20"/>
          <w:szCs w:val="20"/>
        </w:rPr>
        <w:t xml:space="preserve">Left/right arrow navigation and dot indicators — dot count matches active banner count.</w:t>
      </w:r>
    </w:p>
    <w:p>
      <w:pPr>
        <w:pStyle w:val="ListParagraph"/>
        <w:numPr>
          <w:ilvl w:val="0"/>
          <w:numId w:val="2"/>
        </w:numPr>
        <w:spacing w:after="40" w:before="40"/>
      </w:pPr>
      <w:r>
        <w:rPr>
          <w:rFonts w:ascii="Arial" w:cs="Arial" w:eastAsia="Arial" w:hAnsi="Arial"/>
          <w:color w:val="1A1A1A"/>
          <w:sz w:val="20"/>
          <w:szCs w:val="20"/>
        </w:rPr>
        <w:t xml:space="preserve">Mobile: swipe gesture to change slides, arrows hidden, dots visible.</w:t>
      </w:r>
    </w:p>
    <w:p>
      <w:pPr>
        <w:pStyle w:val="ListParagraph"/>
        <w:numPr>
          <w:ilvl w:val="0"/>
          <w:numId w:val="2"/>
        </w:numPr>
        <w:spacing w:after="40" w:before="40"/>
      </w:pPr>
      <w:r>
        <w:rPr>
          <w:rFonts w:ascii="Arial" w:cs="Arial" w:eastAsia="Arial" w:hAnsi="Arial"/>
          <w:color w:val="1A1A1A"/>
          <w:sz w:val="20"/>
          <w:szCs w:val="20"/>
        </w:rPr>
        <w:t xml:space="preserve">Changes made in admin panel reflect on homepage within 60 seconds — no full redeploy required.</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6.2 Product Management</w:t>
      </w:r>
    </w:p>
    <w:p>
      <w:pPr>
        <w:pStyle w:val="ListParagraph"/>
        <w:numPr>
          <w:ilvl w:val="0"/>
          <w:numId w:val="2"/>
        </w:numPr>
        <w:spacing w:after="40" w:before="40"/>
      </w:pPr>
      <w:r>
        <w:rPr>
          <w:rFonts w:ascii="Arial" w:cs="Arial" w:eastAsia="Arial" w:hAnsi="Arial"/>
          <w:color w:val="1A1A1A"/>
          <w:sz w:val="20"/>
          <w:szCs w:val="20"/>
        </w:rPr>
        <w:t xml:space="preserve">Add / edit / delete individual listings.</w:t>
      </w:r>
    </w:p>
    <w:p>
      <w:pPr>
        <w:pStyle w:val="ListParagraph"/>
        <w:numPr>
          <w:ilvl w:val="0"/>
          <w:numId w:val="2"/>
        </w:numPr>
        <w:spacing w:after="40" w:before="40"/>
      </w:pPr>
      <w:r>
        <w:rPr>
          <w:rFonts w:ascii="Arial" w:cs="Arial" w:eastAsia="Arial" w:hAnsi="Arial"/>
          <w:color w:val="1A1A1A"/>
          <w:sz w:val="20"/>
          <w:szCs w:val="20"/>
        </w:rPr>
        <w:t xml:space="preserve">Upload up to 6 images per product; set primary image; delete individual images.</w:t>
      </w:r>
    </w:p>
    <w:p>
      <w:pPr>
        <w:pStyle w:val="ListParagraph"/>
        <w:numPr>
          <w:ilvl w:val="0"/>
          <w:numId w:val="2"/>
        </w:numPr>
        <w:spacing w:after="40" w:before="40"/>
      </w:pPr>
      <w:r>
        <w:rPr>
          <w:rFonts w:ascii="Arial" w:cs="Arial" w:eastAsia="Arial" w:hAnsi="Arial"/>
          <w:color w:val="1A1A1A"/>
          <w:sz w:val="20"/>
          <w:szCs w:val="20"/>
        </w:rPr>
        <w:t xml:space="preserve">Set product status: Active / Draft / Out of Stock.</w:t>
      </w:r>
    </w:p>
    <w:p>
      <w:pPr>
        <w:pStyle w:val="ListParagraph"/>
        <w:numPr>
          <w:ilvl w:val="0"/>
          <w:numId w:val="2"/>
        </w:numPr>
        <w:spacing w:after="40" w:before="40"/>
      </w:pPr>
      <w:r>
        <w:rPr>
          <w:rFonts w:ascii="Arial" w:cs="Arial" w:eastAsia="Arial" w:hAnsi="Arial"/>
          <w:color w:val="1A1A1A"/>
          <w:sz w:val="20"/>
          <w:szCs w:val="20"/>
        </w:rPr>
        <w:t xml:space="preserve">Out of Stock behaviour: variant selector shows the unavailable combination as greyed out and unselectable. Product card on listing/homepage shows an 'Out of Stock' badge — product remains visible, does not disappear from catalogue. User can add to wishlist even if out of stock.</w:t>
      </w:r>
    </w:p>
    <w:p>
      <w:pPr>
        <w:pStyle w:val="ListParagraph"/>
        <w:numPr>
          <w:ilvl w:val="0"/>
          <w:numId w:val="2"/>
        </w:numPr>
        <w:spacing w:after="40" w:before="40"/>
      </w:pPr>
      <w:r>
        <w:rPr>
          <w:rFonts w:ascii="Arial" w:cs="Arial" w:eastAsia="Arial" w:hAnsi="Arial"/>
          <w:color w:val="1A1A1A"/>
          <w:sz w:val="20"/>
          <w:szCs w:val="20"/>
        </w:rPr>
        <w:t xml:space="preserve">Low stock indicator: when stock for a variant falls to 5 units or below, the product page shows 'Only X left' — exact count shown only in this low-stock range. Above 5 units, no count is shown. This creates urgency without exposing full inventory position to competitors. Low-stock threshold is configurable by admin.</w:t>
      </w:r>
    </w:p>
    <w:p>
      <w:pPr>
        <w:pStyle w:val="ListParagraph"/>
        <w:numPr>
          <w:ilvl w:val="0"/>
          <w:numId w:val="2"/>
        </w:numPr>
        <w:spacing w:after="40" w:before="40"/>
      </w:pPr>
      <w:r>
        <w:rPr>
          <w:rFonts w:ascii="Arial" w:cs="Arial" w:eastAsia="Arial" w:hAnsi="Arial"/>
          <w:color w:val="1A1A1A"/>
          <w:sz w:val="20"/>
          <w:szCs w:val="20"/>
        </w:rPr>
        <w:t xml:space="preserve">Notify Me: on out-of-stock variants, user sees a 'Notify Me' button. Entering their email/phone subscribes them to a back-in-stock alert — auto-triggered when admin updates stock above zero.</w:t>
      </w:r>
    </w:p>
    <w:p>
      <w:pPr>
        <w:pStyle w:val="ListParagraph"/>
        <w:numPr>
          <w:ilvl w:val="0"/>
          <w:numId w:val="2"/>
        </w:numPr>
        <w:spacing w:after="40" w:before="40"/>
      </w:pPr>
      <w:r>
        <w:rPr>
          <w:rFonts w:ascii="Arial" w:cs="Arial" w:eastAsia="Arial" w:hAnsi="Arial"/>
          <w:color w:val="1A1A1A"/>
          <w:sz w:val="20"/>
          <w:szCs w:val="20"/>
        </w:rPr>
        <w:t xml:space="preserve">Set stock per component pool — not per variant combination. Three pools per product: unit stock (chassis count), RAM stock per tier (e.g. 5x 8GB, 3x 16GB, 1x 32GB), SSD stock per capacity (e.g. 4x 256GB, 2x 512GB). A dropdown option is unavailable only when its own component pool is empty — never because of the other dropdown selection.</w:t>
      </w:r>
    </w:p>
    <w:p>
      <w:pPr>
        <w:pStyle w:val="ListParagraph"/>
        <w:numPr>
          <w:ilvl w:val="0"/>
          <w:numId w:val="2"/>
        </w:numPr>
        <w:spacing w:after="40" w:before="40"/>
      </w:pPr>
      <w:r>
        <w:rPr>
          <w:rFonts w:ascii="Arial" w:cs="Arial" w:eastAsia="Arial" w:hAnsi="Arial"/>
          <w:color w:val="1A1A1A"/>
          <w:sz w:val="20"/>
          <w:szCs w:val="20"/>
        </w:rPr>
        <w:t xml:space="preserve">Sellable quantity of a configuration = min(unit stock, selected RAM stock, selected SSD stock). Only X left shown in red when sellable quantity is 5 or below — X is the scarcest component. Low stock threshold is admin-configurable.</w:t>
      </w:r>
    </w:p>
    <w:p>
      <w:pPr>
        <w:pStyle w:val="ListParagraph"/>
        <w:numPr>
          <w:ilvl w:val="0"/>
          <w:numId w:val="2"/>
        </w:numPr>
        <w:spacing w:after="40" w:before="40"/>
      </w:pPr>
      <w:r>
        <w:rPr>
          <w:rFonts w:ascii="Arial" w:cs="Arial" w:eastAsia="Arial" w:hAnsi="Arial"/>
          <w:color w:val="1A1A1A"/>
          <w:sz w:val="20"/>
          <w:szCs w:val="20"/>
        </w:rPr>
        <w:t xml:space="preserve">If sellable quantity is 0 for a selected configuration: Add to Cart and Buy Now disable and page shows This configuration is currently unavailable.</w:t>
      </w:r>
    </w:p>
    <w:p>
      <w:pPr>
        <w:pStyle w:val="ListParagraph"/>
        <w:numPr>
          <w:ilvl w:val="0"/>
          <w:numId w:val="2"/>
        </w:numPr>
        <w:spacing w:after="40" w:before="40"/>
      </w:pPr>
      <w:r>
        <w:rPr>
          <w:rFonts w:ascii="Arial" w:cs="Arial" w:eastAsia="Arial" w:hAnsi="Arial"/>
          <w:color w:val="1A1A1A"/>
          <w:sz w:val="20"/>
          <w:szCs w:val="20"/>
        </w:rPr>
        <w:t xml:space="preserve">Onboard tiers consume no module from a component pool — their availability equals unit stock only.</w:t>
      </w:r>
    </w:p>
    <w:p>
      <w:pPr>
        <w:pStyle w:val="ListParagraph"/>
        <w:numPr>
          <w:ilvl w:val="0"/>
          <w:numId w:val="2"/>
        </w:numPr>
        <w:spacing w:after="40" w:before="40"/>
      </w:pPr>
      <w:r>
        <w:rPr>
          <w:rFonts w:ascii="Arial" w:cs="Arial" w:eastAsia="Arial" w:hAnsi="Arial"/>
          <w:color w:val="1A1A1A"/>
          <w:sz w:val="20"/>
          <w:szCs w:val="20"/>
        </w:rPr>
        <w:t xml:space="preserve">Order placement reserves components server-side — two concurrent orders for the last 32GB module cannot both succeed.</w:t>
      </w:r>
    </w:p>
    <w:p>
      <w:pPr>
        <w:pStyle w:val="ListParagraph"/>
        <w:numPr>
          <w:ilvl w:val="0"/>
          <w:numId w:val="2"/>
        </w:numPr>
        <w:spacing w:after="40" w:before="40"/>
      </w:pPr>
      <w:r>
        <w:rPr>
          <w:rFonts w:ascii="Arial" w:cs="Arial" w:eastAsia="Arial" w:hAnsi="Arial"/>
          <w:color w:val="1A1A1A"/>
          <w:sz w:val="20"/>
          <w:szCs w:val="20"/>
        </w:rPr>
        <w:t xml:space="preserve">Every product must have a description — enforced at listing creation (required field, minimum 100 characters). Description is rich text (bold, bullet points, basic formatting). Displayed on the product detail page below the spec table. Admin can use a standard description template per category to maintain consistency across listings.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6.3 Bulk Upload via Excel</w:t>
      </w:r>
    </w:p>
    <w:p>
      <w:pPr>
        <w:spacing w:after="60" w:before="60"/>
        <w:jc w:val="both"/>
      </w:pPr>
      <w:r>
        <w:rPr>
          <w:rFonts w:ascii="Arial" w:cs="Arial" w:eastAsia="Arial" w:hAnsi="Arial"/>
          <w:color w:val="1A1A1A"/>
          <w:sz w:val="20"/>
          <w:szCs w:val="20"/>
        </w:rPr>
        <w:t xml:space="preserve">Each product category has a dedicated Excel template with category-specific columns. Admin downloads the template, fills it, and uploads. The system validates and creates/updates listings in bulk.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Template</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Category-Specific Fields</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laptop_upload_template.xlsx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CPU, Display Size, Battery, OS, Webcam</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desktop_upload_template.xlsx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Form Factor, PSU, GPU (optional), OS</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monitor_upload_template.xlsx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Panel Type, Resolution, Refresh Rate, Ports</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server_upload_template.xlsx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Rack Units, Max RAM, Drive Bays, Form Factor</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workstation_upload_template.xlsx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GPU, ECC RAM support, Thunderbolt</w:t>
            </w:r>
          </w:p>
        </w:tc>
      </w:tr>
    </w:tbl>
    <w:p>
      <w:pPr>
        <w:spacing w:after="80" w:before="80"/>
      </w:pPr>
      <w:r>
        <w:t xml:space="preserve"/>
      </w:r>
    </w:p>
    <w:p>
      <w:pPr>
        <w:pStyle w:val="ListParagraph"/>
        <w:numPr>
          <w:ilvl w:val="0"/>
          <w:numId w:val="2"/>
        </w:numPr>
        <w:spacing w:after="40" w:before="40"/>
      </w:pPr>
      <w:r>
        <w:rPr>
          <w:rFonts w:ascii="Arial" w:cs="Arial" w:eastAsia="Arial" w:hAnsi="Arial"/>
          <w:color w:val="1A1A1A"/>
          <w:sz w:val="20"/>
          <w:szCs w:val="20"/>
        </w:rPr>
        <w:t xml:space="preserve">Validation: duplicate SKU detection, missing required fields, invalid price formats, and invalid dropdown values flagged with row-level error report before import. If a field requires a dropdown value and the Excel entry does not match an allowed value exactly, that row is rejected with a clear error — e.g., 'Row 14: Processor value Intel Core i5-8250 not found in master data. Please use an approved value.'</w:t>
      </w:r>
    </w:p>
    <w:p>
      <w:pPr>
        <w:pStyle w:val="ListParagraph"/>
        <w:numPr>
          <w:ilvl w:val="0"/>
          <w:numId w:val="2"/>
        </w:numPr>
        <w:spacing w:after="40" w:before="40"/>
      </w:pPr>
      <w:r>
        <w:rPr>
          <w:rFonts w:ascii="Arial" w:cs="Arial" w:eastAsia="Arial" w:hAnsi="Arial"/>
          <w:color w:val="1A1A1A"/>
          <w:sz w:val="20"/>
          <w:szCs w:val="20"/>
        </w:rPr>
        <w:t xml:space="preserve">Each category Excel template ships with a second sheet listing all valid dropdown values for that category — admin copies from this sheet to ensure correct values. Template is auto-updated when super-admin adds new values to the master data table.</w:t>
      </w:r>
    </w:p>
    <w:p>
      <w:pPr>
        <w:pStyle w:val="ListParagraph"/>
        <w:numPr>
          <w:ilvl w:val="0"/>
          <w:numId w:val="2"/>
        </w:numPr>
        <w:spacing w:after="40" w:before="40"/>
      </w:pPr>
      <w:r>
        <w:rPr>
          <w:rFonts w:ascii="Arial" w:cs="Arial" w:eastAsia="Arial" w:hAnsi="Arial"/>
          <w:color w:val="1A1A1A"/>
          <w:sz w:val="20"/>
          <w:szCs w:val="20"/>
        </w:rPr>
        <w:t xml:space="preserve">Images are uploaded separately via the image manager after bulk import.</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6.4 Master Data Management</w:t>
      </w:r>
    </w:p>
    <w:p>
      <w:pPr>
        <w:spacing w:after="60" w:before="60"/>
        <w:jc w:val="both"/>
      </w:pPr>
      <w:r>
        <w:rPr>
          <w:rFonts w:ascii="Arial" w:cs="Arial" w:eastAsia="Arial" w:hAnsi="Arial"/>
          <w:color w:val="1A1A1A"/>
          <w:sz w:val="20"/>
          <w:szCs w:val="20"/>
        </w:rPr>
        <w:t xml:space="preserve">A super-admin-only section that controls all dropdown values used across product listings. No listing can use a value that does not exist in the master data table. This is the single source of truth for all structured catalogue attributes.</w:t>
      </w:r>
    </w:p>
    <w:p>
      <w:pPr>
        <w:pStyle w:val="ListParagraph"/>
        <w:numPr>
          <w:ilvl w:val="0"/>
          <w:numId w:val="2"/>
        </w:numPr>
        <w:spacing w:after="40" w:before="40"/>
      </w:pPr>
      <w:r>
        <w:rPr>
          <w:rFonts w:ascii="Arial" w:cs="Arial" w:eastAsia="Arial" w:hAnsi="Arial"/>
          <w:color w:val="1A1A1A"/>
          <w:sz w:val="20"/>
          <w:szCs w:val="20"/>
        </w:rPr>
        <w:t xml:space="preserve">Manageable master data tables: Brand, Processor Family (e.g. Intel Core i5, AMD Ryzen 5), Processor Model (e.g. i5-8250U), Processor Generation (e.g. 8th Gen, 12th Gen), RAM Type (DDR3 / DDR4 / DDR5), Storage Type (SSD / HDD / NVMe), Operating System, Form Factor, Panel Type, Resolution, Screen Size, GPU Model, Warranty Period.</w:t>
      </w:r>
    </w:p>
    <w:p>
      <w:pPr>
        <w:pStyle w:val="ListParagraph"/>
        <w:numPr>
          <w:ilvl w:val="0"/>
          <w:numId w:val="2"/>
        </w:numPr>
        <w:spacing w:after="40" w:before="40"/>
      </w:pPr>
      <w:r>
        <w:rPr>
          <w:rFonts w:ascii="Arial" w:cs="Arial" w:eastAsia="Arial" w:hAnsi="Arial"/>
          <w:color w:val="1A1A1A"/>
          <w:sz w:val="20"/>
          <w:szCs w:val="20"/>
        </w:rPr>
        <w:t xml:space="preserve">For each table: super-admin can add new values, edit display names, deactivate values (deactivated values no longer appear in listing dropdowns but existing listings using them are not broken).</w:t>
      </w:r>
    </w:p>
    <w:p>
      <w:pPr>
        <w:pStyle w:val="ListParagraph"/>
        <w:numPr>
          <w:ilvl w:val="0"/>
          <w:numId w:val="2"/>
        </w:numPr>
        <w:spacing w:after="40" w:before="40"/>
      </w:pPr>
      <w:r>
        <w:rPr>
          <w:rFonts w:ascii="Arial" w:cs="Arial" w:eastAsia="Arial" w:hAnsi="Arial"/>
          <w:color w:val="1A1A1A"/>
          <w:sz w:val="20"/>
          <w:szCs w:val="20"/>
        </w:rPr>
        <w:t xml:space="preserve">Any new value added here immediately appears in the listing creation dropdown — no developer involvement required.</w:t>
      </w:r>
    </w:p>
    <w:p>
      <w:pPr>
        <w:pStyle w:val="ListParagraph"/>
        <w:numPr>
          <w:ilvl w:val="0"/>
          <w:numId w:val="2"/>
        </w:numPr>
        <w:spacing w:after="40" w:before="40"/>
      </w:pPr>
      <w:r>
        <w:rPr>
          <w:rFonts w:ascii="Arial" w:cs="Arial" w:eastAsia="Arial" w:hAnsi="Arial"/>
          <w:color w:val="1A1A1A"/>
          <w:sz w:val="20"/>
          <w:szCs w:val="20"/>
        </w:rPr>
        <w:t xml:space="preserve">Bulk Excel templates auto-reference the current master data values — template regenerates when new values are added so it is always current.</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6.5 Product Tags &amp; Homepage Collections</w:t>
      </w:r>
    </w:p>
    <w:p>
      <w:pPr>
        <w:spacing w:after="60" w:before="60"/>
        <w:jc w:val="both"/>
      </w:pPr>
      <w:r>
        <w:rPr>
          <w:rFonts w:ascii="Arial" w:cs="Arial" w:eastAsia="Arial" w:hAnsi="Arial"/>
          <w:color w:val="1A1A1A"/>
          <w:sz w:val="20"/>
          <w:szCs w:val="20"/>
        </w:rPr>
        <w:t xml:space="preserve">This system allows the admin to curate homepage rows and special categories by tagging existing listings — without creating duplicate product entries. One product can carry multiple tags simultaneously.</w:t>
      </w:r>
    </w:p>
    <w:p>
      <w:pPr>
        <w:spacing w:after="80" w:before="80"/>
      </w:pPr>
      <w:r>
        <w:t xml:space="preserve"/>
      </w:r>
    </w:p>
    <w:p>
      <w:pPr>
        <w:spacing w:after="60" w:before="200"/>
      </w:pPr>
      <w:r>
        <w:rPr>
          <w:rFonts w:ascii="Arial" w:cs="Arial" w:eastAsia="Arial" w:hAnsi="Arial"/>
          <w:b/>
          <w:bCs/>
          <w:color w:val="1A1A1A"/>
          <w:sz w:val="22"/>
          <w:szCs w:val="22"/>
        </w:rPr>
        <w:t xml:space="preserve">Tag Types</w:t>
      </w:r>
    </w:p>
    <w:p>
      <w:pPr>
        <w:pStyle w:val="ListParagraph"/>
        <w:numPr>
          <w:ilvl w:val="0"/>
          <w:numId w:val="2"/>
        </w:numPr>
        <w:spacing w:after="40" w:before="40"/>
      </w:pPr>
      <w:r>
        <w:rPr>
          <w:rFonts w:ascii="Arial" w:cs="Arial" w:eastAsia="Arial" w:hAnsi="Arial"/>
          <w:color w:val="1A1A1A"/>
          <w:sz w:val="20"/>
          <w:szCs w:val="20"/>
        </w:rPr>
        <w:t xml:space="preserve">System Tags (built-in, cannot be deleted): Bestseller, Flash Sale, New Arrival, Best for Students, Recommended.</w:t>
      </w:r>
    </w:p>
    <w:p>
      <w:pPr>
        <w:pStyle w:val="ListParagraph"/>
        <w:numPr>
          <w:ilvl w:val="0"/>
          <w:numId w:val="2"/>
        </w:numPr>
        <w:spacing w:after="40" w:before="40"/>
      </w:pPr>
      <w:r>
        <w:rPr>
          <w:rFonts w:ascii="Arial" w:cs="Arial" w:eastAsia="Arial" w:hAnsi="Arial"/>
          <w:color w:val="1A1A1A"/>
          <w:sz w:val="20"/>
          <w:szCs w:val="20"/>
        </w:rPr>
        <w:t xml:space="preserve">Custom Tags (admin-created): Admin can define any new tag — e.g., 'Best for WFH', 'Office Picks', 'Budget Buys', 'Server Deals'. Each custom tag can be mapped to a homepage row with a display name and sort order.</w:t>
      </w:r>
    </w:p>
    <w:p>
      <w:pPr>
        <w:spacing w:after="80" w:before="80"/>
      </w:pPr>
      <w:r>
        <w:t xml:space="preserve"/>
      </w:r>
    </w:p>
    <w:p>
      <w:pPr>
        <w:spacing w:after="60" w:before="200"/>
      </w:pPr>
      <w:r>
        <w:rPr>
          <w:rFonts w:ascii="Arial" w:cs="Arial" w:eastAsia="Arial" w:hAnsi="Arial"/>
          <w:b/>
          <w:bCs/>
          <w:color w:val="1A1A1A"/>
          <w:sz w:val="22"/>
          <w:szCs w:val="22"/>
        </w:rPr>
        <w:t xml:space="preserve">Flash Sale Tag — Special Rules</w:t>
      </w:r>
    </w:p>
    <w:p>
      <w:pPr>
        <w:pStyle w:val="ListParagraph"/>
        <w:numPr>
          <w:ilvl w:val="0"/>
          <w:numId w:val="2"/>
        </w:numPr>
        <w:spacing w:after="40" w:before="40"/>
      </w:pPr>
      <w:r>
        <w:rPr>
          <w:rFonts w:ascii="Arial" w:cs="Arial" w:eastAsia="Arial" w:hAnsi="Arial"/>
          <w:color w:val="1A1A1A"/>
          <w:sz w:val="20"/>
          <w:szCs w:val="20"/>
        </w:rPr>
        <w:t xml:space="preserve">Flash Sale is surfaced as a full-width clickable banner on the homepage — not a product row. Banner links to a dedicated /flash-sale listing page.</w:t>
      </w:r>
    </w:p>
    <w:p>
      <w:pPr>
        <w:pStyle w:val="ListParagraph"/>
        <w:numPr>
          <w:ilvl w:val="0"/>
          <w:numId w:val="2"/>
        </w:numPr>
        <w:spacing w:after="40" w:before="40"/>
      </w:pPr>
      <w:r>
        <w:rPr>
          <w:rFonts w:ascii="Arial" w:cs="Arial" w:eastAsia="Arial" w:hAnsi="Arial"/>
          <w:color w:val="1A1A1A"/>
          <w:sz w:val="20"/>
          <w:szCs w:val="20"/>
        </w:rPr>
        <w:t xml:space="preserve">Products tagged Flash Sale must have a Sale Price and a Sale End Date/Time set in the admin panel.</w:t>
      </w:r>
    </w:p>
    <w:p>
      <w:pPr>
        <w:pStyle w:val="ListParagraph"/>
        <w:numPr>
          <w:ilvl w:val="0"/>
          <w:numId w:val="2"/>
        </w:numPr>
        <w:spacing w:after="40" w:before="40"/>
      </w:pPr>
      <w:r>
        <w:rPr>
          <w:rFonts w:ascii="Arial" w:cs="Arial" w:eastAsia="Arial" w:hAnsi="Arial"/>
          <w:color w:val="1A1A1A"/>
          <w:sz w:val="20"/>
          <w:szCs w:val="20"/>
        </w:rPr>
        <w:t xml:space="preserve">Countdown timer appears on the homepage banner and at the top of the /flash-sale page, driven by the Sale End Date.</w:t>
      </w:r>
    </w:p>
    <w:p>
      <w:pPr>
        <w:pStyle w:val="ListParagraph"/>
        <w:numPr>
          <w:ilvl w:val="0"/>
          <w:numId w:val="2"/>
        </w:numPr>
        <w:spacing w:after="40" w:before="40"/>
      </w:pPr>
      <w:r>
        <w:rPr>
          <w:rFonts w:ascii="Arial" w:cs="Arial" w:eastAsia="Arial" w:hAnsi="Arial"/>
          <w:color w:val="1A1A1A"/>
          <w:sz w:val="20"/>
          <w:szCs w:val="20"/>
        </w:rPr>
        <w:t xml:space="preserve">On expiry: homepage banner auto-hides, /flash-sale page shows Sale Ended state, products revert to standard pricing, admin receives email notification.</w:t>
      </w:r>
    </w:p>
    <w:p>
      <w:pPr>
        <w:pStyle w:val="ListParagraph"/>
        <w:numPr>
          <w:ilvl w:val="0"/>
          <w:numId w:val="2"/>
        </w:numPr>
        <w:spacing w:after="40" w:before="40"/>
      </w:pPr>
      <w:r>
        <w:rPr>
          <w:rFonts w:ascii="Arial" w:cs="Arial" w:eastAsia="Arial" w:hAnsi="Arial"/>
          <w:color w:val="1A1A1A"/>
          <w:sz w:val="20"/>
          <w:szCs w:val="20"/>
        </w:rPr>
        <w:t xml:space="preserve">The /flash-sale page uses the same layout as the product listing page — left filter sidebar, product grid, sort controls. Cards show red sale badge with discount percentage.</w:t>
      </w:r>
    </w:p>
    <w:p>
      <w:pPr>
        <w:spacing w:after="80" w:before="80"/>
      </w:pPr>
      <w:r>
        <w:t xml:space="preserve"/>
      </w:r>
    </w:p>
    <w:p>
      <w:pPr>
        <w:spacing w:after="60" w:before="200"/>
      </w:pPr>
      <w:r>
        <w:rPr>
          <w:rFonts w:ascii="Arial" w:cs="Arial" w:eastAsia="Arial" w:hAnsi="Arial"/>
          <w:b/>
          <w:bCs/>
          <w:color w:val="1A1A1A"/>
          <w:sz w:val="22"/>
          <w:szCs w:val="22"/>
        </w:rPr>
        <w:t xml:space="preserve">Admin Workflow</w:t>
      </w:r>
    </w:p>
    <w:p>
      <w:pPr>
        <w:pStyle w:val="ListParagraph"/>
        <w:numPr>
          <w:ilvl w:val="0"/>
          <w:numId w:val="2"/>
        </w:numPr>
        <w:spacing w:after="40" w:before="40"/>
      </w:pPr>
      <w:r>
        <w:rPr>
          <w:rFonts w:ascii="Arial" w:cs="Arial" w:eastAsia="Arial" w:hAnsi="Arial"/>
          <w:color w:val="1A1A1A"/>
          <w:sz w:val="20"/>
          <w:szCs w:val="20"/>
        </w:rPr>
        <w:t xml:space="preserve">In any product listing, admin sees a Tags field: multi-select from existing tags or create a new one.</w:t>
      </w:r>
    </w:p>
    <w:p>
      <w:pPr>
        <w:pStyle w:val="ListParagraph"/>
        <w:numPr>
          <w:ilvl w:val="0"/>
          <w:numId w:val="2"/>
        </w:numPr>
        <w:spacing w:after="40" w:before="40"/>
      </w:pPr>
      <w:r>
        <w:rPr>
          <w:rFonts w:ascii="Arial" w:cs="Arial" w:eastAsia="Arial" w:hAnsi="Arial"/>
          <w:color w:val="1A1A1A"/>
          <w:sz w:val="20"/>
          <w:szCs w:val="20"/>
        </w:rPr>
        <w:t xml:space="preserve">Homepage Rows section in admin panel: configure which tags map to which homepage row, set row display name, set row order, toggle visibility on/off without deleting.</w:t>
      </w:r>
    </w:p>
    <w:p>
      <w:pPr>
        <w:pStyle w:val="ListParagraph"/>
        <w:numPr>
          <w:ilvl w:val="0"/>
          <w:numId w:val="2"/>
        </w:numPr>
        <w:spacing w:after="40" w:before="40"/>
      </w:pPr>
      <w:r>
        <w:rPr>
          <w:rFonts w:ascii="Arial" w:cs="Arial" w:eastAsia="Arial" w:hAnsi="Arial"/>
          <w:color w:val="1A1A1A"/>
          <w:sz w:val="20"/>
          <w:szCs w:val="20"/>
        </w:rPr>
        <w:t xml:space="preserve">Bulk tagging: admin can select multiple products from the listing view and apply or remove a tag in one action.</w:t>
      </w:r>
    </w:p>
    <w:p>
      <w:pPr>
        <w:spacing w:after="80" w:before="80"/>
      </w:pPr>
      <w:r>
        <w:t xml:space="preserve"/>
      </w:r>
    </w:p>
    <w:p>
      <w:pPr>
        <w:spacing w:after="60" w:before="200"/>
      </w:pPr>
      <w:r>
        <w:rPr>
          <w:rFonts w:ascii="Arial" w:cs="Arial" w:eastAsia="Arial" w:hAnsi="Arial"/>
          <w:b/>
          <w:bCs/>
          <w:color w:val="1A1A1A"/>
          <w:sz w:val="22"/>
          <w:szCs w:val="22"/>
        </w:rPr>
        <w:t xml:space="preserve">Buyer Experience</w:t>
      </w:r>
    </w:p>
    <w:p>
      <w:pPr>
        <w:pStyle w:val="ListParagraph"/>
        <w:numPr>
          <w:ilvl w:val="0"/>
          <w:numId w:val="2"/>
        </w:numPr>
        <w:spacing w:after="40" w:before="40"/>
      </w:pPr>
      <w:r>
        <w:rPr>
          <w:rFonts w:ascii="Arial" w:cs="Arial" w:eastAsia="Arial" w:hAnsi="Arial"/>
          <w:color w:val="1A1A1A"/>
          <w:sz w:val="20"/>
          <w:szCs w:val="20"/>
        </w:rPr>
        <w:t xml:space="preserve">Homepage rows populate dynamically from tagged products — no manual homepage curation needed after initial setup.</w:t>
      </w:r>
    </w:p>
    <w:p>
      <w:pPr>
        <w:pStyle w:val="ListParagraph"/>
        <w:numPr>
          <w:ilvl w:val="0"/>
          <w:numId w:val="2"/>
        </w:numPr>
        <w:spacing w:after="40" w:before="40"/>
      </w:pPr>
      <w:r>
        <w:rPr>
          <w:rFonts w:ascii="Arial" w:cs="Arial" w:eastAsia="Arial" w:hAnsi="Arial"/>
          <w:color w:val="1A1A1A"/>
          <w:sz w:val="20"/>
          <w:szCs w:val="20"/>
        </w:rPr>
        <w:t xml:space="preserve">Each homepage row has a 'View All' link that goes to a filtered listing page showing all products with that tag.</w:t>
      </w:r>
    </w:p>
    <w:p>
      <w:pPr>
        <w:pStyle w:val="ListParagraph"/>
        <w:numPr>
          <w:ilvl w:val="0"/>
          <w:numId w:val="2"/>
        </w:numPr>
        <w:spacing w:after="40" w:before="40"/>
      </w:pPr>
      <w:r>
        <w:rPr>
          <w:rFonts w:ascii="Arial" w:cs="Arial" w:eastAsia="Arial" w:hAnsi="Arial"/>
          <w:color w:val="1A1A1A"/>
          <w:sz w:val="20"/>
          <w:szCs w:val="20"/>
        </w:rPr>
        <w:t xml:space="preserve">Product cards on the /flash-sale page show a red sale badge with discount percentage and original price struck through. Countdown timer is shown at page level only, not on individual cards.</w:t>
      </w:r>
    </w:p>
    <w:p>
      <w:pPr>
        <w:pStyle w:val="ListParagraph"/>
        <w:numPr>
          <w:ilvl w:val="0"/>
          <w:numId w:val="2"/>
        </w:numPr>
        <w:spacing w:after="40" w:before="40"/>
      </w:pPr>
      <w:r>
        <w:rPr>
          <w:rFonts w:ascii="Arial" w:cs="Arial" w:eastAsia="Arial" w:hAnsi="Arial"/>
          <w:color w:val="1A1A1A"/>
          <w:sz w:val="20"/>
          <w:szCs w:val="20"/>
        </w:rPr>
        <w:t xml:space="preserve">Products tagged 'Best for Students' show a student-friendly badge on the card.</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6.6 Pricing Control</w:t>
      </w:r>
    </w:p>
    <w:p>
      <w:pPr>
        <w:pStyle w:val="ListParagraph"/>
        <w:numPr>
          <w:ilvl w:val="0"/>
          <w:numId w:val="2"/>
        </w:numPr>
        <w:spacing w:after="40" w:before="40"/>
      </w:pPr>
      <w:r>
        <w:rPr>
          <w:rFonts w:ascii="Arial" w:cs="Arial" w:eastAsia="Arial" w:hAnsi="Arial"/>
          <w:color w:val="1A1A1A"/>
          <w:sz w:val="20"/>
          <w:szCs w:val="20"/>
        </w:rPr>
        <w:t xml:space="preserve">Global RAM price table: edit price per RAM type and capacity (e.g., 8GB DDR4 = ₹1,400). One save updates all listings.</w:t>
      </w:r>
    </w:p>
    <w:p>
      <w:pPr>
        <w:pStyle w:val="ListParagraph"/>
        <w:numPr>
          <w:ilvl w:val="0"/>
          <w:numId w:val="2"/>
        </w:numPr>
        <w:spacing w:after="40" w:before="40"/>
      </w:pPr>
      <w:r>
        <w:rPr>
          <w:rFonts w:ascii="Arial" w:cs="Arial" w:eastAsia="Arial" w:hAnsi="Arial"/>
          <w:color w:val="1A1A1A"/>
          <w:sz w:val="20"/>
          <w:szCs w:val="20"/>
        </w:rPr>
        <w:t xml:space="preserve">Global SSD price table: edit price per SSD type and capacity.</w:t>
      </w:r>
    </w:p>
    <w:p>
      <w:pPr>
        <w:pStyle w:val="ListParagraph"/>
        <w:numPr>
          <w:ilvl w:val="0"/>
          <w:numId w:val="2"/>
        </w:numPr>
        <w:spacing w:after="40" w:before="40"/>
      </w:pPr>
      <w:r>
        <w:rPr>
          <w:rFonts w:ascii="Arial" w:cs="Arial" w:eastAsia="Arial" w:hAnsi="Arial"/>
          <w:color w:val="1A1A1A"/>
          <w:sz w:val="20"/>
          <w:szCs w:val="20"/>
        </w:rPr>
        <w:t xml:space="preserve">Product base price: editable per listing.</w:t>
      </w:r>
    </w:p>
    <w:p>
      <w:pPr>
        <w:pStyle w:val="ListParagraph"/>
        <w:numPr>
          <w:ilvl w:val="0"/>
          <w:numId w:val="2"/>
        </w:numPr>
        <w:spacing w:after="40" w:before="40"/>
      </w:pPr>
      <w:r>
        <w:rPr>
          <w:rFonts w:ascii="Arial" w:cs="Arial" w:eastAsia="Arial" w:hAnsi="Arial"/>
          <w:color w:val="1A1A1A"/>
          <w:sz w:val="20"/>
          <w:szCs w:val="20"/>
        </w:rPr>
        <w:t xml:space="preserve">Coupon management: create, edit, disable coupons. Fields per coupon: code, type (flat / percentage), discount value, minimum order value, expiry date/time, total redemption limit (e.g., first 100 users), per-user redemption limit, applicable categories (all or specific). Coupon usage counter shown on admin coupon list — e.g., '47/100 used' — so admin knows when a coupon is nearly exhausted without opening each one.</w:t>
      </w:r>
    </w:p>
    <w:p>
      <w:pPr>
        <w:pStyle w:val="ListParagraph"/>
        <w:numPr>
          <w:ilvl w:val="0"/>
          <w:numId w:val="2"/>
        </w:numPr>
        <w:spacing w:after="40" w:before="40"/>
      </w:pPr>
      <w:r>
        <w:rPr>
          <w:rFonts w:ascii="Arial" w:cs="Arial" w:eastAsia="Arial" w:hAnsi="Arial"/>
          <w:color w:val="1A1A1A"/>
          <w:sz w:val="20"/>
          <w:szCs w:val="20"/>
        </w:rPr>
        <w:t xml:space="preserve">Abuse prevention: coupons bound to verified phone number or email, not just account ID. Prevents multi-account abuse on first-order coupons. Flash Sale price and coupon cannot stack by default — admin can enable stacking explicitly per coupon. System validates all rules server-side before applying discount to order.</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6.7 Reviews Management</w:t>
      </w:r>
    </w:p>
    <w:p>
      <w:pPr>
        <w:spacing w:after="60" w:before="60"/>
        <w:jc w:val="both"/>
      </w:pPr>
      <w:r>
        <w:rPr>
          <w:rFonts w:ascii="Arial" w:cs="Arial" w:eastAsia="Arial" w:hAnsi="Arial"/>
          <w:color w:val="1A1A1A"/>
          <w:sz w:val="20"/>
          <w:szCs w:val="20"/>
        </w:rPr>
        <w:t xml:space="preserve">Admin has full control over all customer reviews across the platform.</w:t>
      </w:r>
    </w:p>
    <w:p>
      <w:pPr>
        <w:pStyle w:val="ListParagraph"/>
        <w:numPr>
          <w:ilvl w:val="0"/>
          <w:numId w:val="2"/>
        </w:numPr>
        <w:spacing w:after="40" w:before="40"/>
      </w:pPr>
      <w:r>
        <w:rPr>
          <w:rFonts w:ascii="Arial" w:cs="Arial" w:eastAsia="Arial" w:hAnsi="Arial"/>
          <w:color w:val="1A1A1A"/>
          <w:sz w:val="20"/>
          <w:szCs w:val="20"/>
        </w:rPr>
        <w:t xml:space="preserve">Reviews queue: all submitted reviews appear here in pending state by default. Admin can Approve, Reject, or flag for follow-up. Rejected reviews are hidden from the site and the user is notified.</w:t>
      </w:r>
    </w:p>
    <w:p>
      <w:pPr>
        <w:pStyle w:val="ListParagraph"/>
        <w:numPr>
          <w:ilvl w:val="0"/>
          <w:numId w:val="2"/>
        </w:numPr>
        <w:spacing w:after="40" w:before="40"/>
      </w:pPr>
      <w:r>
        <w:rPr>
          <w:rFonts w:ascii="Arial" w:cs="Arial" w:eastAsia="Arial" w:hAnsi="Arial"/>
          <w:color w:val="1A1A1A"/>
          <w:sz w:val="20"/>
          <w:szCs w:val="20"/>
        </w:rPr>
        <w:t xml:space="preserve">Approved reviews appear on the relevant product detail page immediately after approval.</w:t>
      </w:r>
    </w:p>
    <w:p>
      <w:pPr>
        <w:pStyle w:val="ListParagraph"/>
        <w:numPr>
          <w:ilvl w:val="0"/>
          <w:numId w:val="2"/>
        </w:numPr>
        <w:spacing w:after="40" w:before="40"/>
      </w:pPr>
      <w:r>
        <w:rPr>
          <w:rFonts w:ascii="Arial" w:cs="Arial" w:eastAsia="Arial" w:hAnsi="Arial"/>
          <w:color w:val="1A1A1A"/>
          <w:sz w:val="20"/>
          <w:szCs w:val="20"/>
        </w:rPr>
        <w:t xml:space="preserve">Homepage reviews carousel: admin can mark any approved review as Featured — featured reviews appear in the homepage reviews carousel. Admin controls which reviews are featured and in what order.</w:t>
      </w:r>
    </w:p>
    <w:p>
      <w:pPr>
        <w:pStyle w:val="ListParagraph"/>
        <w:numPr>
          <w:ilvl w:val="0"/>
          <w:numId w:val="2"/>
        </w:numPr>
        <w:spacing w:after="40" w:before="40"/>
      </w:pPr>
      <w:r>
        <w:rPr>
          <w:rFonts w:ascii="Arial" w:cs="Arial" w:eastAsia="Arial" w:hAnsi="Arial"/>
          <w:color w:val="1A1A1A"/>
          <w:sz w:val="20"/>
          <w:szCs w:val="20"/>
        </w:rPr>
        <w:t xml:space="preserve">Bulk actions: admin can approve or reject multiple reviews at once from the queue.</w:t>
      </w:r>
    </w:p>
    <w:p>
      <w:pPr>
        <w:pStyle w:val="ListParagraph"/>
        <w:numPr>
          <w:ilvl w:val="0"/>
          <w:numId w:val="2"/>
        </w:numPr>
        <w:spacing w:after="40" w:before="40"/>
      </w:pPr>
      <w:r>
        <w:rPr>
          <w:rFonts w:ascii="Arial" w:cs="Arial" w:eastAsia="Arial" w:hAnsi="Arial"/>
          <w:color w:val="1A1A1A"/>
          <w:sz w:val="20"/>
          <w:szCs w:val="20"/>
        </w:rPr>
        <w:t xml:space="preserve">Filter reviews by: product, star rating, date, status (pending/approved/rejected), verified purchase.</w:t>
      </w:r>
    </w:p>
    <w:p>
      <w:pPr>
        <w:pStyle w:val="ListParagraph"/>
        <w:numPr>
          <w:ilvl w:val="0"/>
          <w:numId w:val="2"/>
        </w:numPr>
        <w:spacing w:after="40" w:before="40"/>
      </w:pPr>
      <w:r>
        <w:rPr>
          <w:rFonts w:ascii="Arial" w:cs="Arial" w:eastAsia="Arial" w:hAnsi="Arial"/>
          <w:color w:val="1A1A1A"/>
          <w:sz w:val="20"/>
          <w:szCs w:val="20"/>
        </w:rPr>
        <w:t xml:space="preserve">Admin can never edit review content — only approve or reject. Users also cannot edit after submission. This maintains authenticity on both sides.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6.8 Order Management</w:t>
      </w:r>
    </w:p>
    <w:p>
      <w:pPr>
        <w:pStyle w:val="ListParagraph"/>
        <w:numPr>
          <w:ilvl w:val="0"/>
          <w:numId w:val="2"/>
        </w:numPr>
        <w:spacing w:after="40" w:before="40"/>
      </w:pPr>
      <w:r>
        <w:rPr>
          <w:rFonts w:ascii="Arial" w:cs="Arial" w:eastAsia="Arial" w:hAnsi="Arial"/>
          <w:color w:val="1A1A1A"/>
          <w:sz w:val="20"/>
          <w:szCs w:val="20"/>
        </w:rPr>
        <w:t xml:space="preserve">View all orders with filters: status, date range, category, payment method.</w:t>
      </w:r>
    </w:p>
    <w:p>
      <w:pPr>
        <w:pStyle w:val="ListParagraph"/>
        <w:numPr>
          <w:ilvl w:val="0"/>
          <w:numId w:val="2"/>
        </w:numPr>
        <w:spacing w:after="40" w:before="40"/>
      </w:pPr>
      <w:r>
        <w:rPr>
          <w:rFonts w:ascii="Arial" w:cs="Arial" w:eastAsia="Arial" w:hAnsi="Arial"/>
          <w:color w:val="1A1A1A"/>
          <w:sz w:val="20"/>
          <w:szCs w:val="20"/>
        </w:rPr>
        <w:t xml:space="preserve">Update order status: Confirmed → Packed → Shipped → Delivered.</w:t>
      </w:r>
    </w:p>
    <w:p>
      <w:pPr>
        <w:pStyle w:val="ListParagraph"/>
        <w:numPr>
          <w:ilvl w:val="0"/>
          <w:numId w:val="2"/>
        </w:numPr>
        <w:spacing w:after="40" w:before="40"/>
      </w:pPr>
      <w:r>
        <w:rPr>
          <w:rFonts w:ascii="Arial" w:cs="Arial" w:eastAsia="Arial" w:hAnsi="Arial"/>
          <w:color w:val="1A1A1A"/>
          <w:sz w:val="20"/>
          <w:szCs w:val="20"/>
        </w:rPr>
        <w:t xml:space="preserve">Enter tracking number and courier name — auto-sent to customer via email/SMS.</w:t>
      </w:r>
    </w:p>
    <w:p>
      <w:pPr>
        <w:pStyle w:val="ListParagraph"/>
        <w:numPr>
          <w:ilvl w:val="0"/>
          <w:numId w:val="2"/>
        </w:numPr>
        <w:spacing w:after="40" w:before="40"/>
      </w:pPr>
      <w:r>
        <w:rPr>
          <w:rFonts w:ascii="Arial" w:cs="Arial" w:eastAsia="Arial" w:hAnsi="Arial"/>
          <w:color w:val="1A1A1A"/>
          <w:sz w:val="20"/>
          <w:szCs w:val="20"/>
        </w:rPr>
        <w:t xml:space="preserve">Initiate refunds via Razorpay dashboard link.</w:t>
      </w:r>
    </w:p>
    <w:p>
      <w:pPr>
        <w:pStyle w:val="ListParagraph"/>
        <w:numPr>
          <w:ilvl w:val="0"/>
          <w:numId w:val="2"/>
        </w:numPr>
        <w:spacing w:after="40" w:before="40"/>
      </w:pPr>
      <w:r>
        <w:rPr>
          <w:rFonts w:ascii="Arial" w:cs="Arial" w:eastAsia="Arial" w:hAnsi="Arial"/>
          <w:color w:val="1A1A1A"/>
          <w:sz w:val="20"/>
          <w:szCs w:val="20"/>
        </w:rPr>
        <w:t xml:space="preserve">Download order export as Excel for a date range.</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6.9 Invoice Auto-Generation</w:t>
      </w:r>
    </w:p>
    <w:p>
      <w:pPr>
        <w:pStyle w:val="ListParagraph"/>
        <w:numPr>
          <w:ilvl w:val="0"/>
          <w:numId w:val="2"/>
        </w:numPr>
        <w:spacing w:after="40" w:before="40"/>
      </w:pPr>
      <w:r>
        <w:rPr>
          <w:rFonts w:ascii="Arial" w:cs="Arial" w:eastAsia="Arial" w:hAnsi="Arial"/>
          <w:color w:val="1A1A1A"/>
          <w:sz w:val="20"/>
          <w:szCs w:val="20"/>
        </w:rPr>
        <w:t xml:space="preserve">On order confirmation (payment success), system auto-generates a GST-compliant PDF invoice.</w:t>
      </w:r>
    </w:p>
    <w:p>
      <w:pPr>
        <w:pStyle w:val="ListParagraph"/>
        <w:numPr>
          <w:ilvl w:val="0"/>
          <w:numId w:val="2"/>
        </w:numPr>
        <w:spacing w:after="40" w:before="40"/>
      </w:pPr>
      <w:r>
        <w:rPr>
          <w:rFonts w:ascii="Arial" w:cs="Arial" w:eastAsia="Arial" w:hAnsi="Arial"/>
          <w:color w:val="1A1A1A"/>
          <w:sz w:val="20"/>
          <w:szCs w:val="20"/>
        </w:rPr>
        <w:t xml:space="preserve">Invoice includes: seller GSTIN, buyer name/GSTIN (if B2B), HSN codes, GST breakup (CGST+SGST or IGST based on buyer state), item-level pricing with GST extracted from inclusive price, total. GST breakup also shown on checkout page before payment. Since all prices are GST-inclusive, the invoice back-calculates and displays the GST component separately for compliance.</w:t>
      </w:r>
    </w:p>
    <w:p>
      <w:pPr>
        <w:pStyle w:val="ListParagraph"/>
        <w:numPr>
          <w:ilvl w:val="0"/>
          <w:numId w:val="2"/>
        </w:numPr>
        <w:spacing w:after="40" w:before="40"/>
      </w:pPr>
      <w:r>
        <w:rPr>
          <w:rFonts w:ascii="Arial" w:cs="Arial" w:eastAsia="Arial" w:hAnsi="Arial"/>
          <w:color w:val="1A1A1A"/>
          <w:sz w:val="20"/>
          <w:szCs w:val="20"/>
        </w:rPr>
        <w:t xml:space="preserve">Invoice stored in S3 and linked to the order.</w:t>
      </w:r>
    </w:p>
    <w:p>
      <w:pPr>
        <w:pStyle w:val="ListParagraph"/>
        <w:numPr>
          <w:ilvl w:val="0"/>
          <w:numId w:val="2"/>
        </w:numPr>
        <w:spacing w:after="40" w:before="40"/>
      </w:pPr>
      <w:r>
        <w:rPr>
          <w:rFonts w:ascii="Arial" w:cs="Arial" w:eastAsia="Arial" w:hAnsi="Arial"/>
          <w:color w:val="1A1A1A"/>
          <w:sz w:val="20"/>
          <w:szCs w:val="20"/>
        </w:rPr>
        <w:t xml:space="preserve">Buyer can download from their account. Admin can download from order management view.</w:t>
      </w:r>
    </w:p>
    <w:p>
      <w:pPr>
        <w:pStyle w:val="ListParagraph"/>
        <w:numPr>
          <w:ilvl w:val="0"/>
          <w:numId w:val="2"/>
        </w:numPr>
        <w:spacing w:after="40" w:before="40"/>
      </w:pPr>
      <w:r>
        <w:rPr>
          <w:rFonts w:ascii="Arial" w:cs="Arial" w:eastAsia="Arial" w:hAnsi="Arial"/>
          <w:color w:val="1A1A1A"/>
          <w:sz w:val="20"/>
          <w:szCs w:val="20"/>
        </w:rPr>
        <w:t xml:space="preserve">Invoice emailed to buyer automatically on order confirmation.</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Target</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Page Load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&lt; 2.5 seconds on 4G (LCP target)</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Mobile Responsiveness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Fully responsive — all screen sizes from 320px</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Uptime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99.5% monthly uptime SLA</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Payment Security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PCI-DSS compliant via Razorpay; no card data stored</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Data Security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HTTPS enforced; JWT tokens; passwords hashed (bcrypt)</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SEO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SSR or SSG for product pages (Next.js recommended over plain React)</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Scalability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Stateless Node.js backend; horizontal scaling via load balancer</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Invoice Compliance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GST Rule 48 compliant; sequential invoice numbering</w:t>
            </w:r>
          </w:p>
        </w:tc>
      </w:tr>
    </w:tbl>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8. Tech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Frontend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React (Next.js recommended)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SSR improves SEO for product pages; component reuse</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Node.js + Express.js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Fast, async-friendly, large ecosystem</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Database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MongoDB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Flexible schema for variant-heavy catalogue</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Passport.js + custom OTP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Google OAuth + phone OTP both required</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File Storage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AWS S3 / Cloudinary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Scalable image storage; CDN delivery</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Payments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TBD — gateway-agnostic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To be decided before backend phase</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PDF Invoices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PDFKit / Puppeteer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Server-side PDF generation</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MSG91 / Fast2SMS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OTP and order notification delivery</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Email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NodeMailer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 confirmation and invoice email</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Hosting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AWS EC2 / Vercel + Railway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Frontend on Vercel; backend on EC2 or Railway</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Panel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React (separate app or same codebase, role-gated)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Internal tool, not public-facing</w:t>
            </w:r>
          </w:p>
        </w:tc>
      </w:tr>
    </w:tbl>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9.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Target Duration</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1 — Foundation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DB schema, auth (Google + OTP), product model, pricing engine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2 — Catalogue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panel: add/edit listings, bulk upload, image management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3 — Storefront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Homepage, listing page, product detail page, variant selector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4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4 — Checkout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Cart, payment gateway integration, COD advance flow, order creation, invoice auto-generation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5 — User Account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Orders, invoices, wishlist, coupons, address management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6 — Admin Orders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 management, status updates, tracking, export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7 — QA &amp; Launch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Cross-browser testing, mobile QA, load testing, go-live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 weeks</w:t>
            </w:r>
          </w:p>
        </w:tc>
      </w:tr>
    </w:tbl>
    <w:p>
      <w:pPr>
        <w:spacing w:after="80" w:before="80"/>
      </w:pPr>
      <w:r>
        <w:t xml:space="preserve"/>
      </w:r>
    </w:p>
    <w:p>
      <w:pPr>
        <w:pStyle w:val="Heading2"/>
        <w:spacing w:after="80" w:before="280"/>
      </w:pPr>
      <w:r>
        <w:rPr>
          <w:rFonts w:ascii="Arial" w:cs="Arial" w:eastAsia="Arial" w:hAnsi="Arial"/>
          <w:b/>
          <w:bCs/>
          <w:color w:val="1B5E20"/>
          <w:sz w:val="26"/>
          <w:szCs w:val="26"/>
        </w:rPr>
        <w:t xml:space="preserve">Total Estimated Timeline: 19 weeks (~5 months)</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10. Open Questions &amp; Decisions Pending</w:t>
      </w:r>
    </w:p>
    <w:p>
      <w:pPr>
        <w:pStyle w:val="ListParagraph"/>
        <w:numPr>
          <w:ilvl w:val="0"/>
          <w:numId w:val="2"/>
        </w:numPr>
        <w:spacing w:after="40" w:before="40"/>
      </w:pPr>
      <w:r>
        <w:rPr>
          <w:rFonts w:ascii="Arial" w:cs="Arial" w:eastAsia="Arial" w:hAnsi="Arial"/>
          <w:color w:val="1A1A1A"/>
          <w:sz w:val="20"/>
          <w:szCs w:val="20"/>
        </w:rPr>
        <w:t xml:space="preserve">Next.js vs plain React: SSR is strongly recommended for SEO on product pages. Decision needed before frontend development starts.</w:t>
      </w:r>
    </w:p>
    <w:p>
      <w:pPr>
        <w:pStyle w:val="ListParagraph"/>
        <w:numPr>
          <w:ilvl w:val="0"/>
          <w:numId w:val="2"/>
        </w:numPr>
        <w:spacing w:after="40" w:before="40"/>
      </w:pPr>
      <w:r>
        <w:rPr>
          <w:rFonts w:ascii="Arial" w:cs="Arial" w:eastAsia="Arial" w:hAnsi="Arial"/>
          <w:color w:val="1A1A1A"/>
          <w:sz w:val="20"/>
          <w:szCs w:val="20"/>
        </w:rPr>
        <w:t xml:space="preserve">Image count per listing: 6 images proposed — confirm max and whether 360-degree view is needed.</w:t>
      </w:r>
    </w:p>
    <w:p>
      <w:pPr>
        <w:pStyle w:val="ListParagraph"/>
        <w:numPr>
          <w:ilvl w:val="0"/>
          <w:numId w:val="2"/>
        </w:numPr>
        <w:spacing w:after="40" w:before="40"/>
      </w:pPr>
      <w:r>
        <w:rPr>
          <w:rFonts w:ascii="Arial" w:cs="Arial" w:eastAsia="Arial" w:hAnsi="Arial"/>
          <w:color w:val="1A1A1A"/>
          <w:sz w:val="20"/>
          <w:szCs w:val="20"/>
        </w:rPr>
        <w:t xml:space="preserve">Warranty fulfilment: how is warranty handled operationally? This affects what is shown on the product page and in the invoice.</w:t>
      </w:r>
    </w:p>
    <w:p>
      <w:pPr>
        <w:pStyle w:val="ListParagraph"/>
        <w:numPr>
          <w:ilvl w:val="0"/>
          <w:numId w:val="2"/>
        </w:numPr>
        <w:spacing w:after="40" w:before="40"/>
      </w:pPr>
      <w:r>
        <w:rPr>
          <w:rFonts w:ascii="Arial" w:cs="Arial" w:eastAsia="Arial" w:hAnsi="Arial"/>
          <w:color w:val="1A1A1A"/>
          <w:sz w:val="20"/>
          <w:szCs w:val="20"/>
        </w:rPr>
        <w:t xml:space="preserve">B2B bulk checkout: v1 has a Bulk Order CTA that leads to a contact form. Self-serve bulk checkout (MOQ pricing, PO upload) is deferred to v2 — confirm.</w:t>
      </w:r>
    </w:p>
    <w:p>
      <w:pPr>
        <w:pStyle w:val="ListParagraph"/>
        <w:numPr>
          <w:ilvl w:val="0"/>
          <w:numId w:val="2"/>
        </w:numPr>
        <w:spacing w:after="40" w:before="40"/>
      </w:pPr>
      <w:r>
        <w:rPr>
          <w:rFonts w:ascii="Arial" w:cs="Arial" w:eastAsia="Arial" w:hAnsi="Arial"/>
          <w:color w:val="1A1A1A"/>
          <w:sz w:val="20"/>
          <w:szCs w:val="20"/>
        </w:rPr>
        <w:t xml:space="preserve">Returns flow: 7-day return window assumed. Who handles reverse logistics? This needs to be defined before the returns UI is built.</w:t>
      </w:r>
    </w:p>
    <w:p>
      <w:pPr>
        <w:pStyle w:val="ListParagraph"/>
        <w:numPr>
          <w:ilvl w:val="0"/>
          <w:numId w:val="2"/>
        </w:numPr>
        <w:spacing w:after="40" w:before="40"/>
      </w:pPr>
      <w:r>
        <w:rPr>
          <w:rFonts w:ascii="Arial" w:cs="Arial" w:eastAsia="Arial" w:hAnsi="Arial"/>
          <w:color w:val="1A1A1A"/>
          <w:sz w:val="20"/>
          <w:szCs w:val="20"/>
        </w:rPr>
        <w:t xml:space="preserve">Coupon types needed at launch: flat discount, percentage, category-specific, first-order only — confirm which are in scope for v1.</w:t>
      </w:r>
    </w:p>
    <w:p>
      <w:pPr>
        <w:pStyle w:val="ListParagraph"/>
        <w:numPr>
          <w:ilvl w:val="0"/>
          <w:numId w:val="2"/>
        </w:numPr>
        <w:spacing w:after="40" w:before="40"/>
      </w:pPr>
      <w:r>
        <w:rPr>
          <w:rFonts w:ascii="Arial" w:cs="Arial" w:eastAsia="Arial" w:hAnsi="Arial"/>
          <w:color w:val="1A1A1A"/>
          <w:sz w:val="20"/>
          <w:szCs w:val="20"/>
        </w:rPr>
        <w:t xml:space="preserve">Domain and hosting: refurbishedkart.com is live. DNS and hosting migration plan needed before development completes.</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Document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Signature</w:t>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 Manager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Utkarsh Jain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Tech Lead / Developer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Business Owner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bl>
    <w:p>
      <w:pPr>
        <w:spacing w:after="80" w:before="80"/>
      </w:pPr>
      <w:r>
        <w:t xml:space="preserve"/>
      </w:r>
    </w:p>
    <w:p>
      <w:pPr>
        <w:spacing w:after="60" w:before="60"/>
        <w:jc w:val="both"/>
      </w:pPr>
      <w:r>
        <w:rPr>
          <w:rFonts w:ascii="Arial" w:cs="Arial" w:eastAsia="Arial" w:hAnsi="Arial"/>
          <w:i/>
          <w:iCs/>
          <w:color w:val="555555"/>
          <w:sz w:val="20"/>
          <w:szCs w:val="20"/>
        </w:rPr>
        <w:t xml:space="preserve">This document is version 1.0 and will be updated as decisions are made and scope is refined. All changes must be versioned and dated.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2026-06-08T06:31:21.339Z</dcterms:created>
  <dcterms:modified xsi:type="dcterms:W3CDTF">2026-06-08T06:31:21.340Z</dcterms:modified>
</cp:coreProperties>
</file>

<file path=docProps/custom.xml><?xml version="1.0" encoding="utf-8"?>
<Properties xmlns="http://schemas.openxmlformats.org/officeDocument/2006/custom-properties" xmlns:vt="http://schemas.openxmlformats.org/officeDocument/2006/docPropsVTypes"/>
</file>