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40" w:before="0"/>
        <w:jc w:val="center"/>
      </w:pPr>
      <w:r>
        <w:rPr>
          <w:rFonts w:ascii="Arial" w:cs="Arial" w:eastAsia="Arial" w:hAnsi="Arial"/>
          <w:b/>
          <w:bCs/>
          <w:color w:val="1A5FA8"/>
          <w:sz w:val="72"/>
          <w:szCs w:val="72"/>
        </w:rPr>
        <w:t xml:space="preserve">StadiumOS</w:t>
      </w:r>
    </w:p>
    <w:p>
      <w:pPr>
        <w:spacing w:after="80" w:before="0"/>
        <w:jc w:val="center"/>
      </w:pPr>
      <w:r>
        <w:rPr>
          <w:rFonts w:ascii="Arial" w:cs="Arial" w:eastAsia="Arial" w:hAnsi="Arial"/>
          <w:color w:val="4A4A6A"/>
          <w:sz w:val="32"/>
          <w:szCs w:val="32"/>
        </w:rPr>
        <w:t xml:space="preserve">Product Requirements Document</w:t>
      </w:r>
    </w:p>
    <w:p>
      <w:pPr>
        <w:spacing w:after="40" w:before="40"/>
        <w:jc w:val="center"/>
      </w:pPr>
      <w:r>
        <w:rPr>
          <w:rFonts w:ascii="Arial" w:cs="Arial" w:eastAsia="Arial" w:hAnsi="Arial"/>
          <w:i/>
          <w:iCs/>
          <w:color w:val="4A4A6A"/>
          <w:sz w:val="26"/>
          <w:szCs w:val="26"/>
        </w:rPr>
        <w:t xml:space="preserve">Ambient Intelligence for Large-Scale Sporting Venues</w:t>
      </w:r>
    </w:p>
    <w:p>
      <w:pPr>
        <w:spacing w:after="0" w:before="80"/>
      </w:pP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CCCCCC" w:sz="1"/>
              <w:left w:val="single" w:color="CCCCCC" w:sz="1"/>
              <w:bottom w:val="single" w:color="CCCCCC" w:sz="1"/>
              <w:right w:val="single" w:color="CCCCCC" w:sz="1"/>
            </w:tcBorders>
            <w:shd w:fill="D5E8F5" w:val="clear"/>
            <w:tcMar>
              <w:top w:type="dxa" w:w="100"/>
              <w:left w:type="dxa" w:w="140"/>
              <w:bottom w:type="dxa" w:w="100"/>
              <w:right w:type="dxa" w:w="140"/>
            </w:tcMar>
          </w:tcPr>
          <w:p>
            <w:r>
              <w:rPr>
                <w:rFonts w:ascii="Arial" w:cs="Arial" w:eastAsia="Arial" w:hAnsi="Arial"/>
                <w:b/>
                <w:bCs/>
                <w:color w:val="1A5FA8"/>
                <w:sz w:val="20"/>
                <w:szCs w:val="20"/>
              </w:rPr>
              <w:t xml:space="preserve">Version</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1.0 — Initial Release</w:t>
            </w:r>
          </w:p>
        </w:tc>
      </w:tr>
      <w:tr>
        <w:tc>
          <w:tcPr>
            <w:tcW w:type="dxa" w:w="2520"/>
            <w:tcBorders>
              <w:top w:val="single" w:color="CCCCCC" w:sz="1"/>
              <w:left w:val="single" w:color="CCCCCC" w:sz="1"/>
              <w:bottom w:val="single" w:color="CCCCCC" w:sz="1"/>
              <w:right w:val="single" w:color="CCCCCC" w:sz="1"/>
            </w:tcBorders>
            <w:shd w:fill="D5E8F5" w:val="clear"/>
            <w:tcMar>
              <w:top w:type="dxa" w:w="100"/>
              <w:left w:type="dxa" w:w="140"/>
              <w:bottom w:type="dxa" w:w="100"/>
              <w:right w:type="dxa" w:w="140"/>
            </w:tcMar>
          </w:tcPr>
          <w:p>
            <w:r>
              <w:rPr>
                <w:rFonts w:ascii="Arial" w:cs="Arial" w:eastAsia="Arial" w:hAnsi="Arial"/>
                <w:b/>
                <w:bCs/>
                <w:color w:val="1A5FA8"/>
                <w:sz w:val="20"/>
                <w:szCs w:val="20"/>
              </w:rPr>
              <w:t xml:space="preserve">Status</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Hackathon Draft</w:t>
            </w:r>
          </w:p>
        </w:tc>
      </w:tr>
      <w:tr>
        <w:tc>
          <w:tcPr>
            <w:tcW w:type="dxa" w:w="2520"/>
            <w:tcBorders>
              <w:top w:val="single" w:color="CCCCCC" w:sz="1"/>
              <w:left w:val="single" w:color="CCCCCC" w:sz="1"/>
              <w:bottom w:val="single" w:color="CCCCCC" w:sz="1"/>
              <w:right w:val="single" w:color="CCCCCC" w:sz="1"/>
            </w:tcBorders>
            <w:shd w:fill="D5E8F5" w:val="clear"/>
            <w:tcMar>
              <w:top w:type="dxa" w:w="100"/>
              <w:left w:type="dxa" w:w="140"/>
              <w:bottom w:type="dxa" w:w="100"/>
              <w:right w:type="dxa" w:w="140"/>
            </w:tcMar>
          </w:tcPr>
          <w:p>
            <w:r>
              <w:rPr>
                <w:rFonts w:ascii="Arial" w:cs="Arial" w:eastAsia="Arial" w:hAnsi="Arial"/>
                <w:b/>
                <w:bCs/>
                <w:color w:val="1A5FA8"/>
                <w:sz w:val="20"/>
                <w:szCs w:val="20"/>
              </w:rPr>
              <w:t xml:space="preserve">Date</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April 2026</w:t>
            </w:r>
          </w:p>
        </w:tc>
      </w:tr>
      <w:tr>
        <w:tc>
          <w:tcPr>
            <w:tcW w:type="dxa" w:w="2520"/>
            <w:tcBorders>
              <w:top w:val="single" w:color="CCCCCC" w:sz="1"/>
              <w:left w:val="single" w:color="CCCCCC" w:sz="1"/>
              <w:bottom w:val="single" w:color="CCCCCC" w:sz="1"/>
              <w:right w:val="single" w:color="CCCCCC" w:sz="1"/>
            </w:tcBorders>
            <w:shd w:fill="D5E8F5" w:val="clear"/>
            <w:tcMar>
              <w:top w:type="dxa" w:w="100"/>
              <w:left w:type="dxa" w:w="140"/>
              <w:bottom w:type="dxa" w:w="100"/>
              <w:right w:type="dxa" w:w="140"/>
            </w:tcMar>
          </w:tcPr>
          <w:p>
            <w:r>
              <w:rPr>
                <w:rFonts w:ascii="Arial" w:cs="Arial" w:eastAsia="Arial" w:hAnsi="Arial"/>
                <w:b/>
                <w:bCs/>
                <w:color w:val="1A5FA8"/>
                <w:sz w:val="20"/>
                <w:szCs w:val="20"/>
              </w:rPr>
              <w:t xml:space="preserve">Event</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Google Hackathon 2025</w:t>
            </w:r>
          </w:p>
        </w:tc>
      </w:tr>
    </w:tbl>
    <w:p>
      <w:pPr>
        <w:spacing w:after="0" w:before="120"/>
      </w:pPr>
    </w:p>
    <w:p>
      <w:pPr>
        <w:jc w:val="center"/>
      </w:pPr>
      <w:r>
        <w:rPr>
          <w:rFonts w:ascii="Arial" w:cs="Arial" w:eastAsia="Arial" w:hAnsi="Arial"/>
          <w:i/>
          <w:iCs/>
          <w:color w:val="4A4A6A"/>
          <w:sz w:val="20"/>
          <w:szCs w:val="20"/>
        </w:rPr>
        <w:t xml:space="preserve">Built on Google Cloud  |  Gemini 2.0  |  BigQuery  |  Maps Platform  |  Firebase</w:t>
      </w:r>
    </w:p>
    <w:p>
      <w:r>
        <w:br/>
      </w:r>
    </w:p>
    <w:p>
      <w:pPr>
        <w:pStyle w:val="Heading1"/>
        <w:spacing w:after="160" w:before="360"/>
      </w:pPr>
      <w:r>
        <w:rPr>
          <w:rFonts w:ascii="Arial" w:cs="Arial" w:eastAsia="Arial" w:hAnsi="Arial"/>
          <w:b/>
          <w:bCs/>
          <w:color w:val="1A1A2E"/>
          <w:sz w:val="36"/>
          <w:szCs w:val="36"/>
        </w:rPr>
        <w:t xml:space="preserve">1. Executive Summary</w:t>
      </w:r>
    </w:p>
    <w:p>
      <w:pPr>
        <w:pBdr>
          <w:bottom w:val="single" w:color="D0D8E8" w:sz="4" w:space="1"/>
        </w:pBdr>
        <w:spacing w:after="160" w:before="160"/>
      </w:pPr>
    </w:p>
    <w:p>
      <w:pPr>
        <w:spacing w:after="80" w:before="80" w:line="300"/>
      </w:pPr>
      <w:r>
        <w:rPr>
          <w:rFonts w:ascii="Arial" w:cs="Arial" w:eastAsia="Arial" w:hAnsi="Arial"/>
          <w:color w:val="1A1A2E"/>
          <w:sz w:val="22"/>
          <w:szCs w:val="22"/>
        </w:rPr>
        <w:t xml:space="preserve">StadiumOS is an ambient intelligence platform that transforms large-scale sporting venues into responsive, fan-aware environments. Rather than building a dashboard for stadium operations staff, StadiumOS delivers a personal superpower to every individual fan — the ability to see around corners, avoid friction, and stay coordinated with their group in real time.</w:t>
      </w:r>
    </w:p>
    <w:p>
      <w:pPr>
        <w:spacing w:after="0" w:before="80"/>
      </w:pPr>
    </w:p>
    <w:p>
      <w:pPr>
        <w:spacing w:after="80" w:before="80" w:line="300"/>
      </w:pPr>
      <w:r>
        <w:rPr>
          <w:rFonts w:ascii="Arial" w:cs="Arial" w:eastAsia="Arial" w:hAnsi="Arial"/>
          <w:color w:val="1A1A2E"/>
          <w:sz w:val="22"/>
          <w:szCs w:val="22"/>
        </w:rPr>
        <w:t xml:space="preserve">The core insight driving the product: attendees at large venues do not want to be managed. They want to feel in control. Existing venue apps offer static maps and basic schedules. StadiumOS offers a living, breathing picture of the venue's current state, combined with Gemini-powered predictive intelligence that tells each fan what will happen before it happens.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FF0D0" w:val="clear"/>
            <w:tcMar>
              <w:top w:type="dxa" w:w="100"/>
              <w:left w:type="dxa" w:w="120"/>
              <w:bottom w:type="dxa" w:w="100"/>
              <w:right w:type="dxa" w:w="80"/>
            </w:tcMar>
            <w:vAlign w:val="center"/>
          </w:tcPr>
          <w:p>
            <w:pPr>
              <w:jc w:val="center"/>
            </w:pPr>
            <w:r>
              <w:rPr>
                <w:rFonts w:ascii="Arial" w:cs="Arial" w:eastAsia="Arial" w:hAnsi="Arial"/>
                <w:b/>
                <w:bCs/>
                <w:color w:val="7A4F0D"/>
                <w:sz w:val="18"/>
                <w:szCs w:val="18"/>
              </w:rPr>
              <w:t xml:space="preserve">PROBLEM</w:t>
            </w:r>
          </w:p>
        </w:tc>
        <w:tc>
          <w:tcPr>
            <w:tcW w:type="dxa" w:w="8880"/>
            <w:tcBorders>
              <w:top w:val="none" w:color="FFFFFF" w:sz="0"/>
              <w:left w:val="none" w:color="FFFFFF" w:sz="0"/>
              <w:bottom w:val="none" w:color="FFFFFF" w:sz="0"/>
              <w:right w:val="none" w:color="FFFFFF" w:sz="0"/>
            </w:tcBorders>
            <w:shd w:fill="FFF0D0" w:val="clear"/>
            <w:tcMar>
              <w:top w:type="dxa" w:w="100"/>
              <w:left w:type="dxa" w:w="160"/>
              <w:bottom w:type="dxa" w:w="100"/>
              <w:right w:type="dxa" w:w="160"/>
            </w:tcMar>
          </w:tcPr>
          <w:p>
            <w:r>
              <w:rPr>
                <w:rFonts w:ascii="Arial" w:cs="Arial" w:eastAsia="Arial" w:hAnsi="Arial"/>
                <w:color w:val="7A4F0D"/>
                <w:sz w:val="20"/>
                <w:szCs w:val="20"/>
              </w:rPr>
              <w:t xml:space="preserve">50,000-person venues create systemic anxiety: unpredictable queues, missed action during concession runs, lost group members, chaotic exits. Existing tools (venue apps, signage) are static and reactive.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D5E8F5" w:val="clear"/>
            <w:tcMar>
              <w:top w:type="dxa" w:w="100"/>
              <w:left w:type="dxa" w:w="120"/>
              <w:bottom w:type="dxa" w:w="100"/>
              <w:right w:type="dxa" w:w="80"/>
            </w:tcMar>
            <w:vAlign w:val="center"/>
          </w:tcPr>
          <w:p>
            <w:pPr>
              <w:jc w:val="center"/>
            </w:pPr>
            <w:r>
              <w:rPr>
                <w:rFonts w:ascii="Arial" w:cs="Arial" w:eastAsia="Arial" w:hAnsi="Arial"/>
                <w:b/>
                <w:bCs/>
                <w:color w:val="1A5FA8"/>
                <w:sz w:val="18"/>
                <w:szCs w:val="18"/>
              </w:rPr>
              <w:t xml:space="preserve">SOLUTION</w:t>
            </w:r>
          </w:p>
        </w:tc>
        <w:tc>
          <w:tcPr>
            <w:tcW w:type="dxa" w:w="8880"/>
            <w:tcBorders>
              <w:top w:val="none" w:color="FFFFFF" w:sz="0"/>
              <w:left w:val="none" w:color="FFFFFF" w:sz="0"/>
              <w:bottom w:val="none" w:color="FFFFFF" w:sz="0"/>
              <w:right w:val="none" w:color="FFFFFF" w:sz="0"/>
            </w:tcBorders>
            <w:shd w:fill="D5E8F5" w:val="clear"/>
            <w:tcMar>
              <w:top w:type="dxa" w:w="100"/>
              <w:left w:type="dxa" w:w="160"/>
              <w:bottom w:type="dxa" w:w="100"/>
              <w:right w:type="dxa" w:w="160"/>
            </w:tcMar>
          </w:tcPr>
          <w:p>
            <w:r>
              <w:rPr>
                <w:rFonts w:ascii="Arial" w:cs="Arial" w:eastAsia="Arial" w:hAnsi="Arial"/>
                <w:color w:val="1A5FA8"/>
                <w:sz w:val="20"/>
                <w:szCs w:val="20"/>
              </w:rPr>
              <w:t xml:space="preserve">StadiumOS creates a real-time intelligence layer over the venue using IoT sensor data, anonymized crowd movement, game-clock context, and Gemini-powered prediction — delivered as a lightweight fan-facing mobile experience.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D6EFE0" w:val="clear"/>
            <w:tcMar>
              <w:top w:type="dxa" w:w="100"/>
              <w:left w:type="dxa" w:w="120"/>
              <w:bottom w:type="dxa" w:w="100"/>
              <w:right w:type="dxa" w:w="80"/>
            </w:tcMar>
            <w:vAlign w:val="center"/>
          </w:tcPr>
          <w:p>
            <w:pPr>
              <w:jc w:val="center"/>
            </w:pPr>
            <w:r>
              <w:rPr>
                <w:rFonts w:ascii="Arial" w:cs="Arial" w:eastAsia="Arial" w:hAnsi="Arial"/>
                <w:b/>
                <w:bCs/>
                <w:color w:val="1B6B3A"/>
                <w:sz w:val="18"/>
                <w:szCs w:val="18"/>
              </w:rPr>
              <w:t xml:space="preserve">UNIQUE ANGLE</w:t>
            </w:r>
          </w:p>
        </w:tc>
        <w:tc>
          <w:tcPr>
            <w:tcW w:type="dxa" w:w="8880"/>
            <w:tcBorders>
              <w:top w:val="none" w:color="FFFFFF" w:sz="0"/>
              <w:left w:val="none" w:color="FFFFFF" w:sz="0"/>
              <w:bottom w:val="none" w:color="FFFFFF" w:sz="0"/>
              <w:right w:val="none" w:color="FFFFFF" w:sz="0"/>
            </w:tcBorders>
            <w:shd w:fill="D6EFE0" w:val="clear"/>
            <w:tcMar>
              <w:top w:type="dxa" w:w="100"/>
              <w:left w:type="dxa" w:w="160"/>
              <w:bottom w:type="dxa" w:w="100"/>
              <w:right w:type="dxa" w:w="160"/>
            </w:tcMar>
          </w:tcPr>
          <w:p>
            <w:r>
              <w:rPr>
                <w:rFonts w:ascii="Arial" w:cs="Arial" w:eastAsia="Arial" w:hAnsi="Arial"/>
                <w:color w:val="1B6B3A"/>
                <w:sz w:val="20"/>
                <w:szCs w:val="20"/>
              </w:rPr>
              <w:t xml:space="preserve">The system learns the rhythm of the event. It knows halftime will spike bathroom demand in 4 minutes. It knows this team scores in the 70-80 minute window. It prepares each fan proactively — not reactively.</w:t>
            </w:r>
          </w:p>
        </w:tc>
      </w:tr>
    </w:tbl>
    <w:p>
      <w:pPr>
        <w:spacing w:after="0" w:before="80"/>
      </w:pPr>
    </w:p>
    <w:p>
      <w:pPr>
        <w:pStyle w:val="Heading2"/>
        <w:spacing w:after="120" w:before="280"/>
      </w:pPr>
      <w:r>
        <w:rPr>
          <w:rFonts w:ascii="Arial" w:cs="Arial" w:eastAsia="Arial" w:hAnsi="Arial"/>
          <w:b/>
          <w:bCs/>
          <w:color w:val="1A5FA8"/>
          <w:sz w:val="28"/>
          <w:szCs w:val="28"/>
        </w:rPr>
        <w:t xml:space="preserve">1.1 Key Metrics Targeted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Baseline</w:t>
            </w:r>
          </w:p>
        </w:tc>
        <w:tc>
          <w:tcPr>
            <w:tcW w:type="dxa" w:w="18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StadiumOS Target</w:t>
            </w:r>
          </w:p>
        </w:tc>
        <w:tc>
          <w:tcPr>
            <w:tcW w:type="dxa" w:w="296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Average queue wait 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14 min (food/drink)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 6 min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Flow Oracle routing + timed nudges</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Fan satisfaction score</w:t>
            </w:r>
          </w:p>
        </w:tc>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67%</w:t>
            </w:r>
          </w:p>
        </w:tc>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&gt; 91%</w:t>
            </w:r>
          </w:p>
        </w:tc>
        <w:tc>
          <w:tcPr>
            <w:tcW w:type="dxa" w:w="29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Reduced friction, proactive information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Concession revenue lift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Baseline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+2.3x</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Smart timing nudges drive off-peak visits</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Group separation incidents</w:t>
            </w:r>
          </w:p>
        </w:tc>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~38% of groups</w:t>
            </w:r>
          </w:p>
        </w:tc>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&lt; 8%</w:t>
            </w:r>
          </w:p>
        </w:tc>
        <w:tc>
          <w:tcPr>
            <w:tcW w:type="dxa" w:w="29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Squad Sync real-time coordination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Gate exit time (full-time)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18 min average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 9 min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Predictive exit routing, early alerts</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Missed-action during concession run</w:t>
            </w:r>
          </w:p>
        </w:tc>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~44% of fans report</w:t>
            </w:r>
          </w:p>
        </w:tc>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&lt; 12%</w:t>
            </w:r>
          </w:p>
        </w:tc>
        <w:tc>
          <w:tcPr>
            <w:tcW w:type="dxa" w:w="29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Pulse Network game-state awareness</w:t>
            </w:r>
          </w:p>
        </w:tc>
      </w:tr>
    </w:tbl>
    <w:p>
      <w:r>
        <w:br/>
      </w:r>
    </w:p>
    <w:p>
      <w:pPr>
        <w:pStyle w:val="Heading1"/>
        <w:spacing w:after="160" w:before="360"/>
      </w:pPr>
      <w:r>
        <w:rPr>
          <w:rFonts w:ascii="Arial" w:cs="Arial" w:eastAsia="Arial" w:hAnsi="Arial"/>
          <w:b/>
          <w:bCs/>
          <w:color w:val="1A1A2E"/>
          <w:sz w:val="36"/>
          <w:szCs w:val="36"/>
        </w:rPr>
        <w:t xml:space="preserve">2. Product Vision &amp; Design Philosophy</w:t>
      </w:r>
    </w:p>
    <w:p>
      <w:pPr>
        <w:pBdr>
          <w:bottom w:val="single" w:color="D0D8E8" w:sz="4" w:space="1"/>
        </w:pBdr>
        <w:spacing w:after="160" w:before="160"/>
      </w:pPr>
    </w:p>
    <w:p>
      <w:pPr>
        <w:pStyle w:val="Heading2"/>
        <w:spacing w:after="120" w:before="280"/>
      </w:pPr>
      <w:r>
        <w:rPr>
          <w:rFonts w:ascii="Arial" w:cs="Arial" w:eastAsia="Arial" w:hAnsi="Arial"/>
          <w:b/>
          <w:bCs/>
          <w:color w:val="1A5FA8"/>
          <w:sz w:val="28"/>
          <w:szCs w:val="28"/>
        </w:rPr>
        <w:t xml:space="preserve">2.1 The Mental Model</w:t>
      </w:r>
    </w:p>
    <w:p>
      <w:pPr>
        <w:spacing w:after="80" w:before="80" w:line="300"/>
      </w:pPr>
      <w:r>
        <w:rPr>
          <w:rFonts w:ascii="Arial" w:cs="Arial" w:eastAsia="Arial" w:hAnsi="Arial"/>
          <w:color w:val="1A1A2E"/>
          <w:sz w:val="22"/>
          <w:szCs w:val="22"/>
        </w:rPr>
        <w:t xml:space="preserve">Think of StadiumOS as the venue gaining a nervous system. Sensors are the nerve endings. BigQuery streaming is the spinal cord. Gemini is the brain. The fan-facing app is the voice that whispers useful things at exactly the right moment.</w:t>
      </w:r>
    </w:p>
    <w:p>
      <w:pPr>
        <w:spacing w:after="0" w:before="80"/>
      </w:pPr>
    </w:p>
    <w:p>
      <w:pPr>
        <w:spacing w:after="80" w:before="80" w:line="300"/>
      </w:pPr>
      <w:r>
        <w:rPr>
          <w:rFonts w:ascii="Arial" w:cs="Arial" w:eastAsia="Arial" w:hAnsi="Arial"/>
          <w:color w:val="1A1A2E"/>
          <w:sz w:val="22"/>
          <w:szCs w:val="22"/>
        </w:rPr>
        <w:t xml:space="preserve">The product never shouts. It never shows a dashboard of statistics. It speaks in the first person: "Your perfect bathroom window is the 44th minute. You have 6 minutes." — not "Gate C: 78% capacity." This distinction is the entire product philosophy.</w:t>
      </w:r>
    </w:p>
    <w:p>
      <w:pPr>
        <w:spacing w:after="0" w:before="80"/>
      </w:pPr>
    </w:p>
    <w:p>
      <w:pPr>
        <w:pStyle w:val="Heading2"/>
        <w:spacing w:after="120" w:before="280"/>
      </w:pPr>
      <w:r>
        <w:rPr>
          <w:rFonts w:ascii="Arial" w:cs="Arial" w:eastAsia="Arial" w:hAnsi="Arial"/>
          <w:b/>
          <w:bCs/>
          <w:color w:val="1A5FA8"/>
          <w:sz w:val="28"/>
          <w:szCs w:val="28"/>
        </w:rPr>
        <w:t xml:space="preserve">2.2 Design Principles</w:t>
      </w:r>
    </w:p>
    <w:p>
      <w:pPr>
        <w:pStyle w:val="ListParagraph"/>
        <w:numPr>
          <w:ilvl w:val="0"/>
          <w:numId w:val="2"/>
        </w:numPr>
        <w:spacing w:after="60" w:before="60"/>
      </w:pPr>
      <w:r>
        <w:rPr>
          <w:rFonts w:ascii="Arial" w:cs="Arial" w:eastAsia="Arial" w:hAnsi="Arial"/>
          <w:color w:val="1A1A2E"/>
          <w:sz w:val="22"/>
          <w:szCs w:val="22"/>
        </w:rPr>
        <w:t xml:space="preserve">Proactive over reactive. Tell fans what will happen before they need to ask.</w:t>
      </w:r>
    </w:p>
    <w:p>
      <w:pPr>
        <w:pStyle w:val="ListParagraph"/>
        <w:numPr>
          <w:ilvl w:val="0"/>
          <w:numId w:val="2"/>
        </w:numPr>
        <w:spacing w:after="60" w:before="60"/>
      </w:pPr>
      <w:r>
        <w:rPr>
          <w:rFonts w:ascii="Arial" w:cs="Arial" w:eastAsia="Arial" w:hAnsi="Arial"/>
          <w:color w:val="1A1A2E"/>
          <w:sz w:val="22"/>
          <w:szCs w:val="22"/>
        </w:rPr>
        <w:t xml:space="preserve">First-person framing. All copy is personalized to the individual fan's seat, group, and moment.</w:t>
      </w:r>
    </w:p>
    <w:p>
      <w:pPr>
        <w:pStyle w:val="ListParagraph"/>
        <w:numPr>
          <w:ilvl w:val="0"/>
          <w:numId w:val="2"/>
        </w:numPr>
        <w:spacing w:after="60" w:before="60"/>
      </w:pPr>
      <w:r>
        <w:rPr>
          <w:rFonts w:ascii="Arial" w:cs="Arial" w:eastAsia="Arial" w:hAnsi="Arial"/>
          <w:color w:val="1A1A2E"/>
          <w:sz w:val="22"/>
          <w:szCs w:val="22"/>
        </w:rPr>
        <w:t xml:space="preserve">Zero learning curve. The app must be fully useful within 30 seconds of opening, for a person who has never used it.</w:t>
      </w:r>
    </w:p>
    <w:p>
      <w:pPr>
        <w:pStyle w:val="ListParagraph"/>
        <w:numPr>
          <w:ilvl w:val="0"/>
          <w:numId w:val="2"/>
        </w:numPr>
        <w:spacing w:after="60" w:before="60"/>
      </w:pPr>
      <w:r>
        <w:rPr>
          <w:rFonts w:ascii="Arial" w:cs="Arial" w:eastAsia="Arial" w:hAnsi="Arial"/>
          <w:color w:val="1A1A2E"/>
          <w:sz w:val="22"/>
          <w:szCs w:val="22"/>
        </w:rPr>
        <w:t xml:space="preserve">Privacy by default. No PII collected. All crowd modeling runs on anonymized signal aggregates.</w:t>
      </w:r>
    </w:p>
    <w:p>
      <w:pPr>
        <w:pStyle w:val="ListParagraph"/>
        <w:numPr>
          <w:ilvl w:val="0"/>
          <w:numId w:val="2"/>
        </w:numPr>
        <w:spacing w:after="60" w:before="60"/>
      </w:pPr>
      <w:r>
        <w:rPr>
          <w:rFonts w:ascii="Arial" w:cs="Arial" w:eastAsia="Arial" w:hAnsi="Arial"/>
          <w:color w:val="1A1A2E"/>
          <w:sz w:val="22"/>
          <w:szCs w:val="22"/>
        </w:rPr>
        <w:t xml:space="preserve">Calm technology. Notifications are intentional and infrequent. The app does not create anxiety — it removes it.</w:t>
      </w:r>
    </w:p>
    <w:p>
      <w:pPr>
        <w:pStyle w:val="ListParagraph"/>
        <w:numPr>
          <w:ilvl w:val="0"/>
          <w:numId w:val="2"/>
        </w:numPr>
        <w:spacing w:after="60" w:before="60"/>
      </w:pPr>
      <w:r>
        <w:rPr>
          <w:rFonts w:ascii="Arial" w:cs="Arial" w:eastAsia="Arial" w:hAnsi="Arial"/>
          <w:color w:val="1A1A2E"/>
          <w:sz w:val="22"/>
          <w:szCs w:val="22"/>
        </w:rPr>
        <w:t xml:space="preserve">Venue-agnostic architecture. The platform deploys to any stadium; it learns venue-specific patterns within one event.</w:t>
      </w:r>
    </w:p>
    <w:p>
      <w:pPr>
        <w:spacing w:after="0" w:before="80"/>
      </w:pPr>
    </w:p>
    <w:p>
      <w:pPr>
        <w:pStyle w:val="Heading2"/>
        <w:spacing w:after="120" w:before="280"/>
      </w:pPr>
      <w:r>
        <w:rPr>
          <w:rFonts w:ascii="Arial" w:cs="Arial" w:eastAsia="Arial" w:hAnsi="Arial"/>
          <w:b/>
          <w:bCs/>
          <w:color w:val="1A5FA8"/>
          <w:sz w:val="28"/>
          <w:szCs w:val="28"/>
        </w:rPr>
        <w:t xml:space="preserve">2.3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00"/>
        <w:gridCol w:w="2660"/>
      </w:tblGrid>
      <w:tr>
        <w:tc>
          <w:tcPr>
            <w:tcW w:type="dxa" w:w="18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Persona</w:t>
            </w:r>
          </w:p>
        </w:tc>
        <w:tc>
          <w:tcPr>
            <w:tcW w:type="dxa" w:w="24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5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Primary Pain Point</w:t>
            </w:r>
          </w:p>
        </w:tc>
        <w:tc>
          <w:tcPr>
            <w:tcW w:type="dxa" w:w="266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Key Feature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Occasional Attendee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Attends 1-2 events/year. Unfamiliar with venue layout.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Gets lost, spends half the game in queues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Flow Oracle navigation + Pulse timing nudges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The Regular Fan</w:t>
            </w:r>
          </w:p>
        </w:tc>
        <w:tc>
          <w:tcPr>
            <w:tcW w:type="dxa" w:w="2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Season ticket holder. Knows the venue but wants optimization.</w:t>
            </w:r>
          </w:p>
        </w:tc>
        <w:tc>
          <w:tcPr>
            <w:tcW w:type="dxa" w:w="25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Misses key moments during concession runs</w:t>
            </w:r>
          </w:p>
        </w:tc>
        <w:tc>
          <w:tcPr>
            <w:tcW w:type="dxa" w:w="26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Pulse Network game-context awareness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Group Organizer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Coordinates 4-10 people at the event.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Group splits up, endless WhatsApp messages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Squad Sync real-time map + group voting</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The Accessibility-Focused Fan</w:t>
            </w:r>
          </w:p>
        </w:tc>
        <w:tc>
          <w:tcPr>
            <w:tcW w:type="dxa" w:w="2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Requires accessible routes, longer planning lead time.</w:t>
            </w:r>
          </w:p>
        </w:tc>
        <w:tc>
          <w:tcPr>
            <w:tcW w:type="dxa" w:w="25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Standard routing ignores accessibility needs</w:t>
            </w:r>
          </w:p>
        </w:tc>
        <w:tc>
          <w:tcPr>
            <w:tcW w:type="dxa" w:w="26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Accessibility mode: routes, elevators, accessible facilities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Venue Operations Staff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Manages crowd flow, security, catering across venue.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Reactive — only knows there is a problem when it is too late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Ops dashboard: heatmaps, predictive surge alerts</w:t>
            </w:r>
          </w:p>
        </w:tc>
      </w:tr>
    </w:tbl>
    <w:p>
      <w:r>
        <w:br/>
      </w:r>
    </w:p>
    <w:p>
      <w:pPr>
        <w:pStyle w:val="Heading1"/>
        <w:spacing w:after="160" w:before="360"/>
      </w:pPr>
      <w:r>
        <w:rPr>
          <w:rFonts w:ascii="Arial" w:cs="Arial" w:eastAsia="Arial" w:hAnsi="Arial"/>
          <w:b/>
          <w:bCs/>
          <w:color w:val="1A1A2E"/>
          <w:sz w:val="36"/>
          <w:szCs w:val="36"/>
        </w:rPr>
        <w:t xml:space="preserve">3. Core Feature Pillars</w:t>
      </w:r>
    </w:p>
    <w:p>
      <w:pPr>
        <w:pBdr>
          <w:bottom w:val="single" w:color="D0D8E8" w:sz="4" w:space="1"/>
        </w:pBdr>
        <w:spacing w:after="160" w:before="160"/>
      </w:pPr>
    </w:p>
    <w:p>
      <w:pPr>
        <w:spacing w:after="80" w:before="80" w:line="300"/>
      </w:pPr>
      <w:r>
        <w:rPr>
          <w:rFonts w:ascii="Arial" w:cs="Arial" w:eastAsia="Arial" w:hAnsi="Arial"/>
          <w:color w:val="1A1A2E"/>
          <w:sz w:val="22"/>
          <w:szCs w:val="22"/>
        </w:rPr>
        <w:t xml:space="preserve">StadiumOS is structured around three distinct intelligence layers, each solving a different dimension of the venue experience problem. These layers are architecturally independent but share the same real-time data substrate.</w:t>
      </w:r>
    </w:p>
    <w:p>
      <w:pPr>
        <w:spacing w:after="0" w:before="120"/>
      </w:pPr>
    </w:p>
    <w:p>
      <w:pPr>
        <w:shd w:fill="D5E8F5" w:val="clear"/>
        <w:spacing w:after="80" w:before="0"/>
      </w:pPr>
      <w:r>
        <w:rPr>
          <w:rFonts w:ascii="Arial" w:cs="Arial" w:eastAsia="Arial" w:hAnsi="Arial"/>
          <w:b/>
          <w:bCs/>
          <w:color w:val="1A5FA8"/>
          <w:sz w:val="28"/>
          <w:szCs w:val="28"/>
        </w:rPr>
        <w:t xml:space="preserve">  PILLAR 1 — FLOW ORACLE</w:t>
      </w:r>
    </w:p>
    <w:p>
      <w:pPr>
        <w:pStyle w:val="Heading2"/>
        <w:spacing w:after="120" w:before="280"/>
      </w:pPr>
      <w:r>
        <w:rPr>
          <w:rFonts w:ascii="Arial" w:cs="Arial" w:eastAsia="Arial" w:hAnsi="Arial"/>
          <w:b/>
          <w:bCs/>
          <w:color w:val="1A5FA8"/>
          <w:sz w:val="28"/>
          <w:szCs w:val="28"/>
        </w:rPr>
        <w:t xml:space="preserve">3.1 Flow Oracle — Predictive Crowd Navigation</w:t>
      </w:r>
    </w:p>
    <w:p>
      <w:pPr>
        <w:spacing w:after="80" w:before="80" w:line="300"/>
      </w:pPr>
      <w:r>
        <w:rPr>
          <w:rFonts w:ascii="Arial" w:cs="Arial" w:eastAsia="Arial" w:hAnsi="Arial"/>
          <w:color w:val="1A1A2E"/>
          <w:sz w:val="22"/>
          <w:szCs w:val="22"/>
        </w:rPr>
        <w:t xml:space="preserve">Flow Oracle is the spatial intelligence layer. It ingests anonymized signal data from the venue's sensor network, builds a real-time density map of every section of the venue, and uses a Gemini-trained prediction model to project where congestion will form before it actually forms.</w:t>
      </w:r>
    </w:p>
    <w:p>
      <w:pPr>
        <w:spacing w:after="0" w:before="80"/>
      </w:pPr>
    </w:p>
    <w:p>
      <w:pPr>
        <w:pStyle w:val="Heading3"/>
        <w:spacing w:after="80" w:before="200"/>
      </w:pPr>
      <w:r>
        <w:rPr>
          <w:rFonts w:ascii="Arial" w:cs="Arial" w:eastAsia="Arial" w:hAnsi="Arial"/>
          <w:b/>
          <w:bCs/>
          <w:color w:val="4A4A6A"/>
          <w:sz w:val="24"/>
          <w:szCs w:val="24"/>
        </w:rPr>
        <w:t xml:space="preserve">3.1.1 Data Inputs</w:t>
      </w:r>
    </w:p>
    <w:p>
      <w:pPr>
        <w:pStyle w:val="ListParagraph"/>
        <w:numPr>
          <w:ilvl w:val="0"/>
          <w:numId w:val="3"/>
        </w:numPr>
        <w:spacing w:after="60" w:before="60"/>
      </w:pPr>
      <w:r>
        <w:rPr>
          <w:rFonts w:ascii="Arial" w:cs="Arial" w:eastAsia="Arial" w:hAnsi="Arial"/>
          <w:color w:val="1A1A2E"/>
          <w:sz w:val="22"/>
          <w:szCs w:val="22"/>
        </w:rPr>
        <w:t xml:space="preserve">Anonymized Bluetooth Low Energy (BLE) beacon triangulation — density estimates per zone, updated every 8 seconds</w:t>
      </w:r>
    </w:p>
    <w:p>
      <w:pPr>
        <w:pStyle w:val="ListParagraph"/>
        <w:numPr>
          <w:ilvl w:val="0"/>
          <w:numId w:val="3"/>
        </w:numPr>
        <w:spacing w:after="60" w:before="60"/>
      </w:pPr>
      <w:r>
        <w:rPr>
          <w:rFonts w:ascii="Arial" w:cs="Arial" w:eastAsia="Arial" w:hAnsi="Arial"/>
          <w:color w:val="1A1A2E"/>
          <w:sz w:val="22"/>
          <w:szCs w:val="22"/>
        </w:rPr>
        <w:t xml:space="preserve">Wi-Fi probe request counts from venue access points — density validation layer</w:t>
      </w:r>
    </w:p>
    <w:p>
      <w:pPr>
        <w:pStyle w:val="ListParagraph"/>
        <w:numPr>
          <w:ilvl w:val="0"/>
          <w:numId w:val="3"/>
        </w:numPr>
        <w:spacing w:after="60" w:before="60"/>
      </w:pPr>
      <w:r>
        <w:rPr>
          <w:rFonts w:ascii="Arial" w:cs="Arial" w:eastAsia="Arial" w:hAnsi="Arial"/>
          <w:color w:val="1A1A2E"/>
          <w:sz w:val="22"/>
          <w:szCs w:val="22"/>
        </w:rPr>
        <w:t xml:space="preserve">Turnstile and gate scan events — entry/exit flow rates in real time via BigQuery Streaming Inserts</w:t>
      </w:r>
    </w:p>
    <w:p>
      <w:pPr>
        <w:pStyle w:val="ListParagraph"/>
        <w:numPr>
          <w:ilvl w:val="0"/>
          <w:numId w:val="3"/>
        </w:numPr>
        <w:spacing w:after="60" w:before="60"/>
      </w:pPr>
      <w:r>
        <w:rPr>
          <w:rFonts w:ascii="Arial" w:cs="Arial" w:eastAsia="Arial" w:hAnsi="Arial"/>
          <w:color w:val="1A1A2E"/>
          <w:sz w:val="22"/>
          <w:szCs w:val="22"/>
        </w:rPr>
        <w:t xml:space="preserve">Point-of-sale transaction events — concession stand queue proxy signal</w:t>
      </w:r>
    </w:p>
    <w:p>
      <w:pPr>
        <w:pStyle w:val="ListParagraph"/>
        <w:numPr>
          <w:ilvl w:val="0"/>
          <w:numId w:val="3"/>
        </w:numPr>
        <w:spacing w:after="60" w:before="60"/>
      </w:pPr>
      <w:r>
        <w:rPr>
          <w:rFonts w:ascii="Arial" w:cs="Arial" w:eastAsia="Arial" w:hAnsi="Arial"/>
          <w:color w:val="1A1A2E"/>
          <w:sz w:val="22"/>
          <w:szCs w:val="22"/>
        </w:rPr>
        <w:t xml:space="preserve">Game clock and event metadata — enables rhythm-aware predictions (halftime, final whistle, goal events)</w:t>
      </w:r>
    </w:p>
    <w:p>
      <w:pPr>
        <w:pStyle w:val="ListParagraph"/>
        <w:numPr>
          <w:ilvl w:val="0"/>
          <w:numId w:val="3"/>
        </w:numPr>
        <w:spacing w:after="60" w:before="60"/>
      </w:pPr>
      <w:r>
        <w:rPr>
          <w:rFonts w:ascii="Arial" w:cs="Arial" w:eastAsia="Arial" w:hAnsi="Arial"/>
          <w:color w:val="1A1A2E"/>
          <w:sz w:val="22"/>
          <w:szCs w:val="22"/>
        </w:rPr>
        <w:t xml:space="preserve">Historical crowd flow datasets — 3+ years of same-venue event data used to train the Vertex AI prediction model</w:t>
      </w:r>
    </w:p>
    <w:p>
      <w:pPr>
        <w:spacing w:after="0" w:before="80"/>
      </w:pPr>
    </w:p>
    <w:p>
      <w:pPr>
        <w:pStyle w:val="Heading3"/>
        <w:spacing w:after="80" w:before="200"/>
      </w:pPr>
      <w:r>
        <w:rPr>
          <w:rFonts w:ascii="Arial" w:cs="Arial" w:eastAsia="Arial" w:hAnsi="Arial"/>
          <w:b/>
          <w:bCs/>
          <w:color w:val="4A4A6A"/>
          <w:sz w:val="24"/>
          <w:szCs w:val="24"/>
        </w:rPr>
        <w:t xml:space="preserve">3.1.2 Processing Pipeline</w:t>
      </w:r>
    </w:p>
    <w:p>
      <w:pPr>
        <w:spacing w:after="80" w:before="80" w:line="300"/>
      </w:pPr>
      <w:r>
        <w:rPr>
          <w:rFonts w:ascii="Arial" w:cs="Arial" w:eastAsia="Arial" w:hAnsi="Arial"/>
          <w:color w:val="1A1A2E"/>
          <w:sz w:val="22"/>
          <w:szCs w:val="22"/>
        </w:rPr>
        <w:t xml:space="preserve">Raw sensor events land in a Pub/Sub topic within 200ms of occurrence. A Dataflow streaming pipeline aggregates these events into per-zone density buckets every 8 seconds, writing to a BigQuery real-time table. A second Dataflow job runs the Gemini-powered prediction model over the current density map plus game-clock context, producing a 10-minute forward projection of expected crowd movement. This projection is stored in Firestore and pushed to fan devices via Firebase Cloud Messaging.</w:t>
      </w:r>
    </w:p>
    <w:p>
      <w:pPr>
        <w:spacing w:after="0" w:before="80"/>
      </w:pPr>
    </w:p>
    <w:p>
      <w:pPr>
        <w:pStyle w:val="Heading3"/>
        <w:spacing w:after="80" w:before="200"/>
      </w:pPr>
      <w:r>
        <w:rPr>
          <w:rFonts w:ascii="Arial" w:cs="Arial" w:eastAsia="Arial" w:hAnsi="Arial"/>
          <w:b/>
          <w:bCs/>
          <w:color w:val="4A4A6A"/>
          <w:sz w:val="24"/>
          <w:szCs w:val="24"/>
        </w:rPr>
        <w:t xml:space="preserve">3.1.3 Fan-Facing Features</w:t>
      </w:r>
    </w:p>
    <w:p>
      <w:pPr>
        <w:pStyle w:val="ListParagraph"/>
        <w:numPr>
          <w:ilvl w:val="0"/>
          <w:numId w:val="3"/>
        </w:numPr>
        <w:spacing w:after="60" w:before="60"/>
      </w:pPr>
      <w:r>
        <w:rPr>
          <w:rFonts w:ascii="Arial" w:cs="Arial" w:eastAsia="Arial" w:hAnsi="Arial"/>
          <w:color w:val="1A1A2E"/>
          <w:sz w:val="22"/>
          <w:szCs w:val="22"/>
        </w:rPr>
        <w:t xml:space="preserve">Live venue heatmap: section-level density shown as a color overlay on an indoor map (Maps Platform Indoor)</w:t>
      </w:r>
    </w:p>
    <w:p>
      <w:pPr>
        <w:pStyle w:val="ListParagraph"/>
        <w:numPr>
          <w:ilvl w:val="0"/>
          <w:numId w:val="3"/>
        </w:numPr>
        <w:spacing w:after="60" w:before="60"/>
      </w:pPr>
      <w:r>
        <w:rPr>
          <w:rFonts w:ascii="Arial" w:cs="Arial" w:eastAsia="Arial" w:hAnsi="Arial"/>
          <w:color w:val="1A1A2E"/>
          <w:sz w:val="22"/>
          <w:szCs w:val="22"/>
        </w:rPr>
        <w:t xml:space="preserve">Personalized routing: given the fan's current location and desired destination, the system computes the lowest-congestion path that avoids projected surge zones</w:t>
      </w:r>
    </w:p>
    <w:p>
      <w:pPr>
        <w:pStyle w:val="ListParagraph"/>
        <w:numPr>
          <w:ilvl w:val="0"/>
          <w:numId w:val="3"/>
        </w:numPr>
        <w:spacing w:after="60" w:before="60"/>
      </w:pPr>
      <w:r>
        <w:rPr>
          <w:rFonts w:ascii="Arial" w:cs="Arial" w:eastAsia="Arial" w:hAnsi="Arial"/>
          <w:color w:val="1A1A2E"/>
          <w:sz w:val="22"/>
          <w:szCs w:val="22"/>
        </w:rPr>
        <w:t xml:space="preserve">Timed nudges: "Best bathroom window: 44th minute (6 min away). Want directions?"</w:t>
      </w:r>
    </w:p>
    <w:p>
      <w:pPr>
        <w:pStyle w:val="ListParagraph"/>
        <w:numPr>
          <w:ilvl w:val="0"/>
          <w:numId w:val="3"/>
        </w:numPr>
        <w:spacing w:after="60" w:before="60"/>
      </w:pPr>
      <w:r>
        <w:rPr>
          <w:rFonts w:ascii="Arial" w:cs="Arial" w:eastAsia="Arial" w:hAnsi="Arial"/>
          <w:color w:val="1A1A2E"/>
          <w:sz w:val="22"/>
          <w:szCs w:val="22"/>
        </w:rPr>
        <w:t xml:space="preserve">Exit planning: venue-exit countdown starts at 85th minute for first group leaving, with staggered timing for full groups</w:t>
      </w:r>
    </w:p>
    <w:p>
      <w:pPr>
        <w:pStyle w:val="ListParagraph"/>
        <w:numPr>
          <w:ilvl w:val="0"/>
          <w:numId w:val="3"/>
        </w:numPr>
        <w:spacing w:after="60" w:before="60"/>
      </w:pPr>
      <w:r>
        <w:rPr>
          <w:rFonts w:ascii="Arial" w:cs="Arial" w:eastAsia="Arial" w:hAnsi="Arial"/>
          <w:color w:val="1A1A2E"/>
          <w:sz w:val="22"/>
          <w:szCs w:val="22"/>
        </w:rPr>
        <w:t xml:space="preserve">Pre-arrival routing: before entering the venue, fans receive optimal gate recommendations based on their seat section</w:t>
      </w:r>
    </w:p>
    <w:p>
      <w:pPr>
        <w:spacing w:after="0" w:before="80"/>
      </w:pPr>
    </w:p>
    <w:p>
      <w:pPr>
        <w:pStyle w:val="Heading3"/>
        <w:spacing w:after="80" w:before="200"/>
      </w:pPr>
      <w:r>
        <w:rPr>
          <w:rFonts w:ascii="Arial" w:cs="Arial" w:eastAsia="Arial" w:hAnsi="Arial"/>
          <w:b/>
          <w:bCs/>
          <w:color w:val="4A4A6A"/>
          <w:sz w:val="24"/>
          <w:szCs w:val="24"/>
        </w:rPr>
        <w:t xml:space="preserve">3.1.4 Prediction Model Architecture</w:t>
      </w:r>
    </w:p>
    <w:p>
      <w:pPr>
        <w:spacing w:after="80" w:before="80" w:line="300"/>
      </w:pPr>
      <w:r>
        <w:rPr>
          <w:rFonts w:ascii="Arial" w:cs="Arial" w:eastAsia="Arial" w:hAnsi="Arial"/>
          <w:color w:val="1A1A2E"/>
          <w:sz w:val="22"/>
          <w:szCs w:val="22"/>
        </w:rPr>
        <w:t xml:space="preserve">The prediction model is a fine-tuned Gemini 2.0 model deployed on Vertex AI. During training, it ingests historical crowd flow sequences alongside game event timelines to learn venue-specific behavioral patterns. For example, it learns that at this specific stadium, the 42nd-to-45th minute window sees a 340% spike in concourse traffic specifically from sections 100-120. During inference, it receives the current density map, the current game clock, and recent event metadata (goals scored, cards, etc.) and outputs a per-zone density forecast for T+2, T+5, and T+10 minutes.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D6EFE0" w:val="clear"/>
            <w:tcMar>
              <w:top w:type="dxa" w:w="100"/>
              <w:left w:type="dxa" w:w="120"/>
              <w:bottom w:type="dxa" w:w="100"/>
              <w:right w:type="dxa" w:w="80"/>
            </w:tcMar>
            <w:vAlign w:val="center"/>
          </w:tcPr>
          <w:p>
            <w:pPr>
              <w:jc w:val="center"/>
            </w:pPr>
            <w:r>
              <w:rPr>
                <w:rFonts w:ascii="Arial" w:cs="Arial" w:eastAsia="Arial" w:hAnsi="Arial"/>
                <w:b/>
                <w:bCs/>
                <w:color w:val="1B6B3A"/>
                <w:sz w:val="18"/>
                <w:szCs w:val="18"/>
              </w:rPr>
              <w:t xml:space="preserve">TECH NOTE</w:t>
            </w:r>
          </w:p>
        </w:tc>
        <w:tc>
          <w:tcPr>
            <w:tcW w:type="dxa" w:w="8880"/>
            <w:tcBorders>
              <w:top w:val="none" w:color="FFFFFF" w:sz="0"/>
              <w:left w:val="none" w:color="FFFFFF" w:sz="0"/>
              <w:bottom w:val="none" w:color="FFFFFF" w:sz="0"/>
              <w:right w:val="none" w:color="FFFFFF" w:sz="0"/>
            </w:tcBorders>
            <w:shd w:fill="D6EFE0" w:val="clear"/>
            <w:tcMar>
              <w:top w:type="dxa" w:w="100"/>
              <w:left w:type="dxa" w:w="160"/>
              <w:bottom w:type="dxa" w:w="100"/>
              <w:right w:type="dxa" w:w="160"/>
            </w:tcMar>
          </w:tcPr>
          <w:p>
            <w:r>
              <w:rPr>
                <w:rFonts w:ascii="Arial" w:cs="Arial" w:eastAsia="Arial" w:hAnsi="Arial"/>
                <w:color w:val="1B6B3A"/>
                <w:sz w:val="20"/>
                <w:szCs w:val="20"/>
              </w:rPr>
              <w:t xml:space="preserve">Privacy: BLE and Wi-Fi signals are processed at the edge (venue gateway hardware) and converted to anonymized zone counts before leaving the venue network. No device IDs or individual trajectories ever leave the edge layer.</w:t>
            </w:r>
          </w:p>
        </w:tc>
      </w:tr>
    </w:tbl>
    <w:p>
      <w:pPr>
        <w:spacing w:after="0" w:before="200"/>
      </w:pPr>
    </w:p>
    <w:p>
      <w:pPr>
        <w:shd w:fill="D6EFE0" w:val="clear"/>
        <w:spacing w:after="80" w:before="0"/>
      </w:pPr>
      <w:r>
        <w:rPr>
          <w:rFonts w:ascii="Arial" w:cs="Arial" w:eastAsia="Arial" w:hAnsi="Arial"/>
          <w:b/>
          <w:bCs/>
          <w:color w:val="1B6B3A"/>
          <w:sz w:val="28"/>
          <w:szCs w:val="28"/>
        </w:rPr>
        <w:t xml:space="preserve">  PILLAR 2 — PULSE NETWORK</w:t>
      </w:r>
    </w:p>
    <w:p>
      <w:pPr>
        <w:pStyle w:val="Heading2"/>
        <w:spacing w:after="120" w:before="280"/>
      </w:pPr>
      <w:r>
        <w:rPr>
          <w:rFonts w:ascii="Arial" w:cs="Arial" w:eastAsia="Arial" w:hAnsi="Arial"/>
          <w:b/>
          <w:bCs/>
          <w:color w:val="1A5FA8"/>
          <w:sz w:val="28"/>
          <w:szCs w:val="28"/>
        </w:rPr>
        <w:t xml:space="preserve">3.2 Pulse Network — Hyper-Local Real-Time Intelligence</w:t>
      </w:r>
    </w:p>
    <w:p>
      <w:pPr>
        <w:spacing w:after="80" w:before="80" w:line="300"/>
      </w:pPr>
      <w:r>
        <w:rPr>
          <w:rFonts w:ascii="Arial" w:cs="Arial" w:eastAsia="Arial" w:hAnsi="Arial"/>
          <w:color w:val="1A1A2E"/>
          <w:sz w:val="22"/>
          <w:szCs w:val="22"/>
        </w:rPr>
        <w:t xml:space="preserve">Pulse Network is the contextual awareness layer. Where Flow Oracle answers "how do I get there?", Pulse answers "what's happening around me right now, and what should I know in the next 5 minutes?" Every alert is scoped to the fan's specific section, row, and the current game moment.</w:t>
      </w:r>
    </w:p>
    <w:p>
      <w:pPr>
        <w:spacing w:after="0" w:before="80"/>
      </w:pPr>
    </w:p>
    <w:p>
      <w:pPr>
        <w:pStyle w:val="Heading3"/>
        <w:spacing w:after="80" w:before="200"/>
      </w:pPr>
      <w:r>
        <w:rPr>
          <w:rFonts w:ascii="Arial" w:cs="Arial" w:eastAsia="Arial" w:hAnsi="Arial"/>
          <w:b/>
          <w:bCs/>
          <w:color w:val="4A4A6A"/>
          <w:sz w:val="24"/>
          <w:szCs w:val="24"/>
        </w:rPr>
        <w:t xml:space="preserve">3.2.1 Alert Types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1160"/>
      </w:tblGrid>
      <w:tr>
        <w:tc>
          <w:tcPr>
            <w:tcW w:type="dxa" w:w="18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Alert Type</w:t>
            </w:r>
          </w:p>
        </w:tc>
        <w:tc>
          <w:tcPr>
            <w:tcW w:type="dxa" w:w="24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Trigger Condition</w:t>
            </w:r>
          </w:p>
        </w:tc>
        <w:tc>
          <w:tcPr>
            <w:tcW w:type="dxa" w:w="30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Example Copy</w:t>
            </w:r>
          </w:p>
        </w:tc>
        <w:tc>
          <w:tcPr>
            <w:tcW w:type="dxa" w:w="116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Urgency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Queue drop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Food/drink stand queue falls below 3 min (inferred from POS transaction velocity)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Section 112 stand: wait just dropped to 3 min. Go now.</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Timing window</w:t>
            </w:r>
          </w:p>
        </w:tc>
        <w:tc>
          <w:tcPr>
            <w:tcW w:type="dxa" w:w="2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Game clock crosses predicted low-traffic window threshold</w:t>
            </w:r>
          </w:p>
        </w:tc>
        <w:tc>
          <w:tcPr>
            <w:tcW w:type="dxa" w:w="3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Best halftime bathroom window: 44th-46th min. You have 6 min.</w:t>
            </w:r>
          </w:p>
        </w:tc>
        <w:tc>
          <w:tcPr>
            <w:tcW w:type="dxa" w:w="11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Sightline advisory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Replay screen or scoreboard blocked from fan's row (venue metadata + seat 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Replay screen blocked from Row G seats. Rows D-F have clear sightline.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Low</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Exit pre-alert</w:t>
            </w:r>
          </w:p>
        </w:tc>
        <w:tc>
          <w:tcPr>
            <w:tcW w:type="dxa" w:w="2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Final whistle approaching + Fan's section identified as high-congestion exit</w:t>
            </w:r>
          </w:p>
        </w:tc>
        <w:tc>
          <w:tcPr>
            <w:tcW w:type="dxa" w:w="3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Gate A congestion at full-time. Leave at 88th min for 8-min head start.</w:t>
            </w:r>
          </w:p>
        </w:tc>
        <w:tc>
          <w:tcPr>
            <w:tcW w:type="dxa" w:w="11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Group status change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Squad member changes location or intent within Squad Sync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Sam is heading to the food stand. 3-min walk from your seat.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Low</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Goal/incident context</w:t>
            </w:r>
          </w:p>
        </w:tc>
        <w:tc>
          <w:tcPr>
            <w:tcW w:type="dxa" w:w="2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In-game event (goal, red card) while fan is not in seat</w:t>
            </w:r>
          </w:p>
        </w:tc>
        <w:tc>
          <w:tcPr>
            <w:tcW w:type="dxa" w:w="3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GOAL scored while you're at the concourse. Best replay view: stand near north screen.</w:t>
            </w:r>
          </w:p>
        </w:tc>
        <w:tc>
          <w:tcPr>
            <w:tcW w:type="dxa" w:w="11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High</w:t>
            </w:r>
          </w:p>
        </w:tc>
      </w:tr>
    </w:tbl>
    <w:p>
      <w:pPr>
        <w:spacing w:after="0" w:before="80"/>
      </w:pPr>
    </w:p>
    <w:p>
      <w:pPr>
        <w:pStyle w:val="Heading3"/>
        <w:spacing w:after="80" w:before="200"/>
      </w:pPr>
      <w:r>
        <w:rPr>
          <w:rFonts w:ascii="Arial" w:cs="Arial" w:eastAsia="Arial" w:hAnsi="Arial"/>
          <w:b/>
          <w:bCs/>
          <w:color w:val="4A4A6A"/>
          <w:sz w:val="24"/>
          <w:szCs w:val="24"/>
        </w:rPr>
        <w:t xml:space="preserve">3.2.2 Gemini Integration for Alert Generation</w:t>
      </w:r>
    </w:p>
    <w:p>
      <w:pPr>
        <w:spacing w:after="80" w:before="80" w:line="300"/>
      </w:pPr>
      <w:r>
        <w:rPr>
          <w:rFonts w:ascii="Arial" w:cs="Arial" w:eastAsia="Arial" w:hAnsi="Arial"/>
          <w:color w:val="1A1A2E"/>
          <w:sz w:val="22"/>
          <w:szCs w:val="22"/>
        </w:rPr>
        <w:t xml:space="preserve">Raw trigger conditions (queue velocity drop, game clock threshold, etc.) are structured events that fire into a Pub/Sub topic. A Cloud Run service consumes these events and calls the Gemini API to generate the natural-language alert copy. The prompt includes the fan's seat section, the current game context, and the trigger data. Gemini generates first-person, conversational copy that feels like a message from a knowledgeable friend — not a notification from a system.</w:t>
      </w:r>
    </w:p>
    <w:p>
      <w:pPr>
        <w:spacing w:after="0" w:before="80"/>
      </w:pPr>
    </w:p>
    <w:p>
      <w:pPr>
        <w:pStyle w:val="Heading3"/>
        <w:spacing w:after="80" w:before="200"/>
      </w:pPr>
      <w:r>
        <w:rPr>
          <w:rFonts w:ascii="Arial" w:cs="Arial" w:eastAsia="Arial" w:hAnsi="Arial"/>
          <w:b/>
          <w:bCs/>
          <w:color w:val="4A4A6A"/>
          <w:sz w:val="24"/>
          <w:szCs w:val="24"/>
        </w:rPr>
        <w:t xml:space="preserve">3.2.3 Alert Volume &amp; Cadence Rules</w:t>
      </w:r>
    </w:p>
    <w:p>
      <w:pPr>
        <w:spacing w:after="80" w:before="80" w:line="300"/>
      </w:pPr>
      <w:r>
        <w:rPr>
          <w:rFonts w:ascii="Arial" w:cs="Arial" w:eastAsia="Arial" w:hAnsi="Arial"/>
          <w:color w:val="1A1A2E"/>
          <w:sz w:val="22"/>
          <w:szCs w:val="22"/>
        </w:rPr>
        <w:t xml:space="preserve">A strict throttling layer ensures the system never becomes intrusive. Alert rules enforced at the Cloud Run service level:</w:t>
      </w:r>
    </w:p>
    <w:p>
      <w:pPr>
        <w:pStyle w:val="ListParagraph"/>
        <w:numPr>
          <w:ilvl w:val="0"/>
          <w:numId w:val="3"/>
        </w:numPr>
        <w:spacing w:after="60" w:before="60"/>
      </w:pPr>
      <w:r>
        <w:rPr>
          <w:rFonts w:ascii="Arial" w:cs="Arial" w:eastAsia="Arial" w:hAnsi="Arial"/>
          <w:color w:val="1A1A2E"/>
          <w:sz w:val="22"/>
          <w:szCs w:val="22"/>
        </w:rPr>
        <w:t xml:space="preserve">Maximum 3 alerts per fan per hour during active play</w:t>
      </w:r>
    </w:p>
    <w:p>
      <w:pPr>
        <w:pStyle w:val="ListParagraph"/>
        <w:numPr>
          <w:ilvl w:val="0"/>
          <w:numId w:val="3"/>
        </w:numPr>
        <w:spacing w:after="60" w:before="60"/>
      </w:pPr>
      <w:r>
        <w:rPr>
          <w:rFonts w:ascii="Arial" w:cs="Arial" w:eastAsia="Arial" w:hAnsi="Arial"/>
          <w:color w:val="1A1A2E"/>
          <w:sz w:val="22"/>
          <w:szCs w:val="22"/>
        </w:rPr>
        <w:t xml:space="preserve">Maximum 1 alert per 15 minutes of the same category (e.g., two queue drop alerts cannot fire within 15 minutes)</w:t>
      </w:r>
    </w:p>
    <w:p>
      <w:pPr>
        <w:pStyle w:val="ListParagraph"/>
        <w:numPr>
          <w:ilvl w:val="0"/>
          <w:numId w:val="3"/>
        </w:numPr>
        <w:spacing w:after="60" w:before="60"/>
      </w:pPr>
      <w:r>
        <w:rPr>
          <w:rFonts w:ascii="Arial" w:cs="Arial" w:eastAsia="Arial" w:hAnsi="Arial"/>
          <w:color w:val="1A1A2E"/>
          <w:sz w:val="22"/>
          <w:szCs w:val="22"/>
        </w:rPr>
        <w:t xml:space="preserve">High-urgency alerts (exit, goal-while-away) bypass the hourly limit but not the per-category limit</w:t>
      </w:r>
    </w:p>
    <w:p>
      <w:pPr>
        <w:pStyle w:val="ListParagraph"/>
        <w:numPr>
          <w:ilvl w:val="0"/>
          <w:numId w:val="3"/>
        </w:numPr>
        <w:spacing w:after="60" w:before="60"/>
      </w:pPr>
      <w:r>
        <w:rPr>
          <w:rFonts w:ascii="Arial" w:cs="Arial" w:eastAsia="Arial" w:hAnsi="Arial"/>
          <w:color w:val="1A1A2E"/>
          <w:sz w:val="22"/>
          <w:szCs w:val="22"/>
        </w:rPr>
        <w:t xml:space="preserve">Fan can mute any category individually; mute preferences stored in Firestore user profile</w:t>
      </w:r>
    </w:p>
    <w:p>
      <w:pPr>
        <w:pStyle w:val="ListParagraph"/>
        <w:numPr>
          <w:ilvl w:val="0"/>
          <w:numId w:val="3"/>
        </w:numPr>
        <w:spacing w:after="60" w:before="60"/>
      </w:pPr>
      <w:r>
        <w:rPr>
          <w:rFonts w:ascii="Arial" w:cs="Arial" w:eastAsia="Arial" w:hAnsi="Arial"/>
          <w:color w:val="1A1A2E"/>
          <w:sz w:val="22"/>
          <w:szCs w:val="22"/>
        </w:rPr>
        <w:t xml:space="preserve">No alerts during the first 5 minutes of a half (fans are settling in)</w:t>
      </w:r>
    </w:p>
    <w:p>
      <w:pPr>
        <w:spacing w:after="0" w:before="200"/>
      </w:pPr>
    </w:p>
    <w:p>
      <w:pPr>
        <w:shd w:fill="FFF0D0" w:val="clear"/>
        <w:spacing w:after="80" w:before="0"/>
      </w:pPr>
      <w:r>
        <w:rPr>
          <w:rFonts w:ascii="Arial" w:cs="Arial" w:eastAsia="Arial" w:hAnsi="Arial"/>
          <w:b/>
          <w:bCs/>
          <w:color w:val="7A4F0D"/>
          <w:sz w:val="28"/>
          <w:szCs w:val="28"/>
        </w:rPr>
        <w:t xml:space="preserve">  PILLAR 3 — SQUAD SYNC</w:t>
      </w:r>
    </w:p>
    <w:p>
      <w:pPr>
        <w:pStyle w:val="Heading2"/>
        <w:spacing w:after="120" w:before="280"/>
      </w:pPr>
      <w:r>
        <w:rPr>
          <w:rFonts w:ascii="Arial" w:cs="Arial" w:eastAsia="Arial" w:hAnsi="Arial"/>
          <w:b/>
          <w:bCs/>
          <w:color w:val="1A5FA8"/>
          <w:sz w:val="28"/>
          <w:szCs w:val="28"/>
        </w:rPr>
        <w:t xml:space="preserve">3.3 Squad Sync — Real-Time Group Coordination</w:t>
      </w:r>
    </w:p>
    <w:p>
      <w:pPr>
        <w:spacing w:after="80" w:before="80" w:line="300"/>
      </w:pPr>
      <w:r>
        <w:rPr>
          <w:rFonts w:ascii="Arial" w:cs="Arial" w:eastAsia="Arial" w:hAnsi="Arial"/>
          <w:color w:val="1A1A2E"/>
          <w:sz w:val="22"/>
          <w:szCs w:val="22"/>
        </w:rPr>
        <w:t xml:space="preserve">Squad Sync collapses the coordination overhead of attending a live event with a group. The core problem it solves: group chats during events are chaotic, unread, and require active attention at the worst possible moments. Squad Sync replaces the group chat with a shared spatial awareness layer and a lightweight group decision-making mechanism.</w:t>
      </w:r>
    </w:p>
    <w:p>
      <w:pPr>
        <w:spacing w:after="0" w:before="80"/>
      </w:pPr>
    </w:p>
    <w:p>
      <w:pPr>
        <w:pStyle w:val="Heading3"/>
        <w:spacing w:after="80" w:before="200"/>
      </w:pPr>
      <w:r>
        <w:rPr>
          <w:rFonts w:ascii="Arial" w:cs="Arial" w:eastAsia="Arial" w:hAnsi="Arial"/>
          <w:b/>
          <w:bCs/>
          <w:color w:val="4A4A6A"/>
          <w:sz w:val="24"/>
          <w:szCs w:val="24"/>
        </w:rPr>
        <w:t xml:space="preserve">3.3.1 Core Features</w:t>
      </w:r>
    </w:p>
    <w:p>
      <w:pPr>
        <w:pStyle w:val="ListParagraph"/>
        <w:numPr>
          <w:ilvl w:val="0"/>
          <w:numId w:val="3"/>
        </w:numPr>
        <w:spacing w:after="60" w:before="60"/>
      </w:pPr>
      <w:r>
        <w:rPr>
          <w:rFonts w:ascii="Arial" w:cs="Arial" w:eastAsia="Arial" w:hAnsi="Arial"/>
          <w:color w:val="1A1A2E"/>
          <w:sz w:val="22"/>
          <w:szCs w:val="22"/>
        </w:rPr>
        <w:t xml:space="preserve">Live squad map: a simplified venue section grid showing each squad member's current location as a labeled avatar</w:t>
      </w:r>
    </w:p>
    <w:p>
      <w:pPr>
        <w:pStyle w:val="ListParagraph"/>
        <w:numPr>
          <w:ilvl w:val="0"/>
          <w:numId w:val="3"/>
        </w:numPr>
        <w:spacing w:after="60" w:before="60"/>
      </w:pPr>
      <w:r>
        <w:rPr>
          <w:rFonts w:ascii="Arial" w:cs="Arial" w:eastAsia="Arial" w:hAnsi="Arial"/>
          <w:color w:val="1A1A2E"/>
          <w:sz w:val="22"/>
          <w:szCs w:val="22"/>
        </w:rPr>
        <w:t xml:space="preserve">Intent broadcasting: a member can set a status (At seat, Heading to food, Bathroom, Leaving early) which broadcasts to the squad immediately</w:t>
      </w:r>
    </w:p>
    <w:p>
      <w:pPr>
        <w:pStyle w:val="ListParagraph"/>
        <w:numPr>
          <w:ilvl w:val="0"/>
          <w:numId w:val="3"/>
        </w:numPr>
        <w:spacing w:after="60" w:before="60"/>
      </w:pPr>
      <w:r>
        <w:rPr>
          <w:rFonts w:ascii="Arial" w:cs="Arial" w:eastAsia="Arial" w:hAnsi="Arial"/>
          <w:color w:val="1A1A2E"/>
          <w:sz w:val="22"/>
          <w:szCs w:val="22"/>
        </w:rPr>
        <w:t xml:space="preserve">Group proposals: any member can send a proposal ("Meet at Gate B stand?") which appears as a vote on every member's screen</w:t>
      </w:r>
    </w:p>
    <w:p>
      <w:pPr>
        <w:pStyle w:val="ListParagraph"/>
        <w:numPr>
          <w:ilvl w:val="0"/>
          <w:numId w:val="3"/>
        </w:numPr>
        <w:spacing w:after="60" w:before="60"/>
      </w:pPr>
      <w:r>
        <w:rPr>
          <w:rFonts w:ascii="Arial" w:cs="Arial" w:eastAsia="Arial" w:hAnsi="Arial"/>
          <w:color w:val="1A1A2E"/>
          <w:sz w:val="22"/>
          <w:szCs w:val="22"/>
        </w:rPr>
        <w:t xml:space="preserve">Vote resolution: when majority agrees, the system sends optimal routing directions to all agreeing members simultaneously</w:t>
      </w:r>
    </w:p>
    <w:p>
      <w:pPr>
        <w:pStyle w:val="ListParagraph"/>
        <w:numPr>
          <w:ilvl w:val="0"/>
          <w:numId w:val="3"/>
        </w:numPr>
        <w:spacing w:after="60" w:before="60"/>
      </w:pPr>
      <w:r>
        <w:rPr>
          <w:rFonts w:ascii="Arial" w:cs="Arial" w:eastAsia="Arial" w:hAnsi="Arial"/>
          <w:color w:val="1A1A2E"/>
          <w:sz w:val="22"/>
          <w:szCs w:val="22"/>
        </w:rPr>
        <w:t xml:space="preserve">Passive coordination: squad members who do not interact still appear on the map — presence is automatic, no action required</w:t>
      </w:r>
    </w:p>
    <w:p>
      <w:pPr>
        <w:pStyle w:val="ListParagraph"/>
        <w:numPr>
          <w:ilvl w:val="0"/>
          <w:numId w:val="3"/>
        </w:numPr>
        <w:spacing w:after="60" w:before="60"/>
      </w:pPr>
      <w:r>
        <w:rPr>
          <w:rFonts w:ascii="Arial" w:cs="Arial" w:eastAsia="Arial" w:hAnsi="Arial"/>
          <w:color w:val="1A1A2E"/>
          <w:sz w:val="22"/>
          <w:szCs w:val="22"/>
        </w:rPr>
        <w:t xml:space="preserve">Find-me beacon: tap to pulse your location visually on all squad members' maps for 30 seconds</w:t>
      </w:r>
    </w:p>
    <w:p>
      <w:pPr>
        <w:spacing w:after="0" w:before="80"/>
      </w:pPr>
    </w:p>
    <w:p>
      <w:pPr>
        <w:pStyle w:val="Heading3"/>
        <w:spacing w:after="80" w:before="200"/>
      </w:pPr>
      <w:r>
        <w:rPr>
          <w:rFonts w:ascii="Arial" w:cs="Arial" w:eastAsia="Arial" w:hAnsi="Arial"/>
          <w:b/>
          <w:bCs/>
          <w:color w:val="4A4A6A"/>
          <w:sz w:val="24"/>
          <w:szCs w:val="24"/>
        </w:rPr>
        <w:t xml:space="preserve">3.3.2 Technical Architecture</w:t>
      </w:r>
    </w:p>
    <w:p>
      <w:pPr>
        <w:spacing w:after="80" w:before="80" w:line="300"/>
      </w:pPr>
      <w:r>
        <w:rPr>
          <w:rFonts w:ascii="Arial" w:cs="Arial" w:eastAsia="Arial" w:hAnsi="Arial"/>
          <w:color w:val="1A1A2E"/>
          <w:sz w:val="22"/>
          <w:szCs w:val="22"/>
        </w:rPr>
        <w:t xml:space="preserve">Squad Sync is built on Firebase Realtime Database, chosen specifically for its sub-100ms latency guarantee at the client level. Each squad is a RTDB node keyed by a 6-character join code. Location updates are written at maximum 1 update per 3 seconds per member (rate-limited at the client SDK level). Intent status and proposals are separate RTDB nodes with server-side timestamp validation to prevent replay attacks.</w:t>
      </w:r>
    </w:p>
    <w:p>
      <w:pPr>
        <w:spacing w:after="0" w:before="80"/>
      </w:pPr>
    </w:p>
    <w:p>
      <w:pPr>
        <w:spacing w:after="80" w:before="80" w:line="300"/>
      </w:pPr>
      <w:r>
        <w:rPr>
          <w:rFonts w:ascii="Arial" w:cs="Arial" w:eastAsia="Arial" w:hAnsi="Arial"/>
          <w:color w:val="1A1A2E"/>
          <w:sz w:val="22"/>
          <w:szCs w:val="22"/>
        </w:rPr>
        <w:t xml:space="preserve">Location data is venue-section precision only — never GPS coordinates. The client SDK resolves the device's current BLE zone from the venue beacon network and writes only the zone identifier (e.g., "Section 114, Row C") to the RTDB node. This means location data in Squad Sync is inherently low-precision and cannot be used to track individuals.</w:t>
      </w:r>
    </w:p>
    <w:p>
      <w:pPr>
        <w:spacing w:after="0" w:before="80"/>
      </w:pPr>
    </w:p>
    <w:p>
      <w:pPr>
        <w:pStyle w:val="Heading3"/>
        <w:spacing w:after="80" w:before="200"/>
      </w:pPr>
      <w:r>
        <w:rPr>
          <w:rFonts w:ascii="Arial" w:cs="Arial" w:eastAsia="Arial" w:hAnsi="Arial"/>
          <w:b/>
          <w:bCs/>
          <w:color w:val="4A4A6A"/>
          <w:sz w:val="24"/>
          <w:szCs w:val="24"/>
        </w:rPr>
        <w:t xml:space="preserve">3.3.3 Squad Formation Flows</w:t>
      </w:r>
    </w:p>
    <w:p>
      <w:pPr>
        <w:pStyle w:val="ListParagraph"/>
        <w:numPr>
          <w:ilvl w:val="0"/>
          <w:numId w:val="3"/>
        </w:numPr>
        <w:spacing w:after="60" w:before="60"/>
      </w:pPr>
      <w:r>
        <w:rPr>
          <w:rFonts w:ascii="Arial" w:cs="Arial" w:eastAsia="Arial" w:hAnsi="Arial"/>
          <w:color w:val="1A1A2E"/>
          <w:sz w:val="22"/>
          <w:szCs w:val="22"/>
        </w:rPr>
        <w:t xml:space="preserve">Pre-event: squad leader generates a join code in the app. Members scan a QR or enter the code. Squad is active upon first member entering the venue geofence.</w:t>
      </w:r>
    </w:p>
    <w:p>
      <w:pPr>
        <w:pStyle w:val="ListParagraph"/>
        <w:numPr>
          <w:ilvl w:val="0"/>
          <w:numId w:val="3"/>
        </w:numPr>
        <w:spacing w:after="60" w:before="60"/>
      </w:pPr>
      <w:r>
        <w:rPr>
          <w:rFonts w:ascii="Arial" w:cs="Arial" w:eastAsia="Arial" w:hAnsi="Arial"/>
          <w:color w:val="1A1A2E"/>
          <w:sz w:val="22"/>
          <w:szCs w:val="22"/>
        </w:rPr>
        <w:t xml:space="preserve">At-venue: join code is also printed on tickets (for integrated ticketing partners) and displayed at venue entry kiosks.</w:t>
      </w:r>
    </w:p>
    <w:p>
      <w:pPr>
        <w:pStyle w:val="ListParagraph"/>
        <w:numPr>
          <w:ilvl w:val="0"/>
          <w:numId w:val="3"/>
        </w:numPr>
        <w:spacing w:after="60" w:before="60"/>
      </w:pPr>
      <w:r>
        <w:rPr>
          <w:rFonts w:ascii="Arial" w:cs="Arial" w:eastAsia="Arial" w:hAnsi="Arial"/>
          <w:color w:val="1A1A2E"/>
          <w:sz w:val="22"/>
          <w:szCs w:val="22"/>
        </w:rPr>
        <w:t xml:space="preserve">Spontaneous: two fans who meet at the venue can create an ad-hoc squad with a single tap.</w:t>
      </w:r>
    </w:p>
    <w:p>
      <w:r>
        <w:br/>
      </w:r>
    </w:p>
    <w:p>
      <w:pPr>
        <w:pStyle w:val="Heading1"/>
        <w:spacing w:after="160" w:before="360"/>
      </w:pPr>
      <w:r>
        <w:rPr>
          <w:rFonts w:ascii="Arial" w:cs="Arial" w:eastAsia="Arial" w:hAnsi="Arial"/>
          <w:b/>
          <w:bCs/>
          <w:color w:val="1A1A2E"/>
          <w:sz w:val="36"/>
          <w:szCs w:val="36"/>
        </w:rPr>
        <w:t xml:space="preserve">4. Technical Architecture &amp; Stack</w:t>
      </w:r>
    </w:p>
    <w:p>
      <w:pPr>
        <w:pBdr>
          <w:bottom w:val="single" w:color="D0D8E8" w:sz="4" w:space="1"/>
        </w:pBdr>
        <w:spacing w:after="160" w:before="160"/>
      </w:pPr>
    </w:p>
    <w:p>
      <w:pPr>
        <w:spacing w:after="80" w:before="80" w:line="300"/>
      </w:pPr>
      <w:r>
        <w:rPr>
          <w:rFonts w:ascii="Arial" w:cs="Arial" w:eastAsia="Arial" w:hAnsi="Arial"/>
          <w:color w:val="1A1A2E"/>
          <w:sz w:val="22"/>
          <w:szCs w:val="22"/>
        </w:rPr>
        <w:t xml:space="preserve">StadiumOS is built entirely on Google Cloud infrastructure. Every service is selected for its specific capability relative to the product's requirements: sub-second latency, massive write throughput, AI-native inference, and indoor spatial accuracy.</w:t>
      </w:r>
    </w:p>
    <w:p>
      <w:pPr>
        <w:spacing w:after="0" w:before="80"/>
      </w:pPr>
    </w:p>
    <w:p>
      <w:pPr>
        <w:pStyle w:val="Heading2"/>
        <w:spacing w:after="120" w:before="280"/>
      </w:pPr>
      <w:r>
        <w:rPr>
          <w:rFonts w:ascii="Arial" w:cs="Arial" w:eastAsia="Arial" w:hAnsi="Arial"/>
          <w:b/>
          <w:bCs/>
          <w:color w:val="1A5FA8"/>
          <w:sz w:val="28"/>
          <w:szCs w:val="28"/>
        </w:rPr>
        <w:t xml:space="preserve">4.1 Architecture Overview</w:t>
      </w:r>
    </w:p>
    <w:p>
      <w:pPr>
        <w:spacing w:after="80" w:before="80" w:line="300"/>
      </w:pPr>
      <w:r>
        <w:rPr>
          <w:rFonts w:ascii="Arial" w:cs="Arial" w:eastAsia="Arial" w:hAnsi="Arial"/>
          <w:color w:val="1A1A2E"/>
          <w:sz w:val="22"/>
          <w:szCs w:val="22"/>
        </w:rPr>
        <w:t xml:space="preserve">The system has three layers: an Edge Layer that processes raw sensor data inside the venue network, a Cloud Backend that runs all aggregation, prediction, and coordination logic, and a Client Layer that is the fan-facing mobile experience. Data flows are unidirectional except for Squad Sync (bidirectional) and the Ops Dashboard (read-only query layer).</w:t>
      </w:r>
    </w:p>
    <w:p>
      <w:pPr>
        <w:spacing w:after="0" w:before="120"/>
      </w:pPr>
    </w:p>
    <w:p>
      <w:pPr>
        <w:pStyle w:val="Heading2"/>
        <w:spacing w:after="120" w:before="280"/>
      </w:pPr>
      <w:r>
        <w:rPr>
          <w:rFonts w:ascii="Arial" w:cs="Arial" w:eastAsia="Arial" w:hAnsi="Arial"/>
          <w:b/>
          <w:bCs/>
          <w:color w:val="1A5FA8"/>
          <w:sz w:val="28"/>
          <w:szCs w:val="28"/>
        </w:rPr>
        <w:t xml:space="preserve">4.2 Component-by-Component Technical Breakdown</w:t>
      </w:r>
    </w:p>
    <w:p>
      <w:pPr>
        <w:pStyle w:val="Heading3"/>
        <w:spacing w:after="80" w:before="200"/>
      </w:pPr>
      <w:r>
        <w:rPr>
          <w:rFonts w:ascii="Arial" w:cs="Arial" w:eastAsia="Arial" w:hAnsi="Arial"/>
          <w:b/>
          <w:bCs/>
          <w:color w:val="4A4A6A"/>
          <w:sz w:val="24"/>
          <w:szCs w:val="24"/>
        </w:rPr>
        <w:t xml:space="preserve">4.2.1 Sensor Edge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160"/>
      </w:tblGrid>
      <w:tr>
        <w:tc>
          <w:tcPr>
            <w:tcW w:type="dxa" w:w="16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28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316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Data Output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BLE Beacon Network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Physical BLE beacons (Estimote/Kontakt.io) mounted throughout venue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Generates RSSI signal strength readings from fan devices within BLE range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Anonymized zone count + density estimate per beacon zone, every 8s</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Wi-Fi AP Probe Counting</w:t>
            </w:r>
          </w:p>
        </w:tc>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Venue's existing Wi-Fi infrastructure (Cisco/Aruba with probe counting firmware)</w:t>
            </w:r>
          </w:p>
        </w:tc>
        <w:tc>
          <w:tcPr>
            <w:tcW w:type="dxa" w:w="2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Counts unique probe requests per AP as a density signal</w:t>
            </w:r>
          </w:p>
        </w:tc>
        <w:tc>
          <w:tcPr>
            <w:tcW w:type="dxa" w:w="31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Zone count per AP zone, every 15s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Edge Gateway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Google Distributed Cloud Edge nodes at venue network boundary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Aggregates raw BLE/Wi-Fi signals into anonymized zone counts. Strips all device identifiers before data leaves the edge.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Zone density events published to Pub/Sub</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Turnstile Integration</w:t>
            </w:r>
          </w:p>
        </w:tc>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REST webhook from venue's existing ticketing/access control system</w:t>
            </w:r>
          </w:p>
        </w:tc>
        <w:tc>
          <w:tcPr>
            <w:tcW w:type="dxa" w:w="2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Publishes gate entry/exit events with section destination (from ticket)</w:t>
            </w:r>
          </w:p>
        </w:tc>
        <w:tc>
          <w:tcPr>
            <w:tcW w:type="dxa" w:w="31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Entry/exit event stream to Pub/Sub</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REST webhook from venue's POS system (Appetize/Oracle MICROS)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Transaction completion events used to infer queue drain rate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Transaction events to Pub/Sub</w:t>
            </w:r>
          </w:p>
        </w:tc>
      </w:tr>
    </w:tbl>
    <w:p>
      <w:pPr>
        <w:spacing w:after="0" w:before="120"/>
      </w:pPr>
    </w:p>
    <w:p>
      <w:pPr>
        <w:pStyle w:val="Heading3"/>
        <w:spacing w:after="80" w:before="200"/>
      </w:pPr>
      <w:r>
        <w:rPr>
          <w:rFonts w:ascii="Arial" w:cs="Arial" w:eastAsia="Arial" w:hAnsi="Arial"/>
          <w:b/>
          <w:bCs/>
          <w:color w:val="4A4A6A"/>
          <w:sz w:val="24"/>
          <w:szCs w:val="24"/>
        </w:rPr>
        <w:t xml:space="preserve">4.2.2 Google Cloud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00"/>
        <w:gridCol w:w="2660"/>
      </w:tblGrid>
      <w:tr>
        <w:tc>
          <w:tcPr>
            <w:tcW w:type="dxa" w:w="18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22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Google Cloud Product</w:t>
            </w:r>
          </w:p>
        </w:tc>
        <w:tc>
          <w:tcPr>
            <w:tcW w:type="dxa" w:w="27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66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Key Configuration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Event Ingestion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Cloud Pub/Sub</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Receives all sensor edge events, POS events, turnstile events. Fan-facing write operations (Squad Sync proposals) are a separate topic.</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 topics: density-events, gate-events, pos-events, squad-events, game-events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Streaming ETL</w:t>
            </w:r>
          </w:p>
        </w:tc>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Cloud Dataflow (Apache Beam)</w:t>
            </w:r>
          </w:p>
        </w:tc>
        <w:tc>
          <w:tcPr>
            <w:tcW w:type="dxa" w:w="27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Consumes Pub/Sub topics. Aggregates density events into per-zone 8-second windows. Enriches events with venue metadata (zone-to-section mapping).</w:t>
            </w:r>
          </w:p>
        </w:tc>
        <w:tc>
          <w:tcPr>
            <w:tcW w:type="dxa" w:w="26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2 pipelines: density-aggregation, event-enrichment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Real-Time Data Store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BigQuery (Streaming Inserts)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Receives aggregated zone density rows every 8 seconds. Primary store for current venue state and historical event replay.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Table: venue_state (partitioned by event_id + timestamp). Streaming inserts for &lt;1s write latency.</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Prediction Model</w:t>
            </w:r>
          </w:p>
        </w:tc>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Vertex AI (Gemini fine-tuned)</w:t>
            </w:r>
          </w:p>
        </w:tc>
        <w:tc>
          <w:tcPr>
            <w:tcW w:type="dxa" w:w="27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Runs inference on current venue state + game clock to produce per-zone density forecast for T+2, T+5, T+10 minutes.</w:t>
            </w:r>
          </w:p>
        </w:tc>
        <w:tc>
          <w:tcPr>
            <w:tcW w:type="dxa" w:w="26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Deployed as Vertex AI endpoint. Called by Prediction Service every 30 seconds during event.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Alert Generation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Cloud Run + Gemini API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Consumes trigger events from Pub/Sub. Calls Gemini API to generate personalized alert copy. Applies throttling rules. Publishes to fan notification topic.</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Stateless Cloud Run service. Fan throttle state stored in Firestore.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Push Delivery</w:t>
            </w:r>
          </w:p>
        </w:tc>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Firebase Cloud Messaging (FCM)</w:t>
            </w:r>
          </w:p>
        </w:tc>
        <w:tc>
          <w:tcPr>
            <w:tcW w:type="dxa" w:w="27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Delivers alerts to fan devices. Handles token management, delivery receipts, and silent data messages for map updates.</w:t>
            </w:r>
          </w:p>
        </w:tc>
        <w:tc>
          <w:tcPr>
            <w:tcW w:type="dxa" w:w="26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Silent data messages for heatmap updates. Notification messages for Pulse alerts.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Fan Profile &amp; Preferences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Firestore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Stores fan alert preferences, muted categories, squad membership, and seat metadata. Also stores squad coordination state.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Collections: fans, squads, venues. Security rules enforce squad membership before read/write.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Squad Real-Time Sync</w:t>
            </w:r>
          </w:p>
        </w:tc>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Firebase Realtime Database</w:t>
            </w:r>
          </w:p>
        </w:tc>
        <w:tc>
          <w:tcPr>
            <w:tcW w:type="dxa" w:w="27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Bidirectional real-time sync for squad location and coordination state. Sub-100ms latency to all clients.</w:t>
            </w:r>
          </w:p>
        </w:tc>
        <w:tc>
          <w:tcPr>
            <w:tcW w:type="dxa" w:w="26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RTDB nodes keyed by squad join code. Location writes rate-limited to 1/3s per member.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Indoor Navigation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Google Maps Platform — Indoor Maps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Provides floor plan rendering and indoor routing for fan-facing map. Venue floor plans ingested via Maps Indoor API.</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Floor plans uploaded per venue. Routing waypoints calculated server-side, rendered client-side.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Venue Floor Plan Ingestion</w:t>
            </w:r>
          </w:p>
        </w:tc>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Maps Platform Indoor API</w:t>
            </w:r>
          </w:p>
        </w:tc>
        <w:tc>
          <w:tcPr>
            <w:tcW w:type="dxa" w:w="27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Ingests venue floor plan data (CAD/GeoJSON) and makes it available for indoor routing and heatmap overlay.</w:t>
            </w:r>
          </w:p>
        </w:tc>
        <w:tc>
          <w:tcPr>
            <w:tcW w:type="dxa" w:w="26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One-time setup per venue. Updates on venue renovation.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Game Data Feed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Third-party sports data API (Sportradar / Stats Perform)</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Provides real-time game clock, score, and event data (goals, cards, penalties). Published to game-events Pub/Sub topic.</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Webhook or polling at 5-second intervals during live events.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Ops Dashboard Backend</w:t>
            </w:r>
          </w:p>
        </w:tc>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BigQuery + Looker Studio</w:t>
            </w:r>
          </w:p>
        </w:tc>
        <w:tc>
          <w:tcPr>
            <w:tcW w:type="dxa" w:w="27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Read-only analytics layer for venue operations staff. Live heatmaps, surge alerts, gate flow rates.</w:t>
            </w:r>
          </w:p>
        </w:tc>
        <w:tc>
          <w:tcPr>
            <w:tcW w:type="dxa" w:w="26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BigQuery views over venue_state table. Looker Studio dashboard refreshing every 30s.</w:t>
            </w:r>
          </w:p>
        </w:tc>
      </w:tr>
    </w:tbl>
    <w:p>
      <w:pPr>
        <w:spacing w:after="0" w:before="120"/>
      </w:pPr>
    </w:p>
    <w:p>
      <w:pPr>
        <w:pStyle w:val="Heading3"/>
        <w:spacing w:after="80" w:before="200"/>
      </w:pPr>
      <w:r>
        <w:rPr>
          <w:rFonts w:ascii="Arial" w:cs="Arial" w:eastAsia="Arial" w:hAnsi="Arial"/>
          <w:b/>
          <w:bCs/>
          <w:color w:val="4A4A6A"/>
          <w:sz w:val="24"/>
          <w:szCs w:val="24"/>
        </w:rPr>
        <w:t xml:space="preserve">4.2.3 Client Layer (Fan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516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Mobile 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Flutter (iOS + Android)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Single codebase for both platforms. Chosen for Maps SDK support, Firebase SDK support, and native BLE access.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Indoor Map Rendering</w:t>
            </w:r>
          </w:p>
        </w:tc>
        <w:tc>
          <w:tcPr>
            <w:tcW w:type="dxa" w:w="2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Google Maps SDK (Flutter)</w:t>
            </w:r>
          </w:p>
        </w:tc>
        <w:tc>
          <w:tcPr>
            <w:tcW w:type="dxa" w:w="51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Renders venue floor plan with density heatmap overlay. Fan's location shown using venue BLE zone resolution.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BLE Zone Resolution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Flutter BLE plugin + venue beacon map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Client-side beacon scanning determines current venue zone. Zone ID (not coordinates) sent to RTDB for Squad Sync.</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Push Notifications</w:t>
            </w:r>
          </w:p>
        </w:tc>
        <w:tc>
          <w:tcPr>
            <w:tcW w:type="dxa" w:w="2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Firebase Cloud Messaging (Flutter)</w:t>
            </w:r>
          </w:p>
        </w:tc>
        <w:tc>
          <w:tcPr>
            <w:tcW w:type="dxa" w:w="51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Handles foreground and background push delivery. Silent data messages trigger local map refreshes.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Squad Sync Listener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Firebase RTDB SDK (Flutter)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Real-time listener on squad RTDB node. Updates squad map UI on any member state change within 100ms.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Auth</w:t>
            </w:r>
          </w:p>
        </w:tc>
        <w:tc>
          <w:tcPr>
            <w:tcW w:type="dxa" w:w="2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Firebase Authentication (anonymous + Google Sign-In)</w:t>
            </w:r>
          </w:p>
        </w:tc>
        <w:tc>
          <w:tcPr>
            <w:tcW w:type="dxa" w:w="51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Anonymous auth for instant onboarding. Optional Google Sign-In for cross-device squad persistence.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Offline Handling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Firebase local cache + last-known venue state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App remains partially functional (static map, last-known squad positions) if connectivity degrades inside venue.</w:t>
            </w:r>
          </w:p>
        </w:tc>
      </w:tr>
    </w:tbl>
    <w:p>
      <w:r>
        <w:br/>
      </w:r>
    </w:p>
    <w:p>
      <w:pPr>
        <w:pStyle w:val="Heading1"/>
        <w:spacing w:after="160" w:before="360"/>
      </w:pPr>
      <w:r>
        <w:rPr>
          <w:rFonts w:ascii="Arial" w:cs="Arial" w:eastAsia="Arial" w:hAnsi="Arial"/>
          <w:b/>
          <w:bCs/>
          <w:color w:val="1A1A2E"/>
          <w:sz w:val="36"/>
          <w:szCs w:val="36"/>
        </w:rPr>
        <w:t xml:space="preserve">5. Data Flows &amp; System Interactions</w:t>
      </w:r>
    </w:p>
    <w:p>
      <w:pPr>
        <w:pBdr>
          <w:bottom w:val="single" w:color="D0D8E8" w:sz="4" w:space="1"/>
        </w:pBdr>
        <w:spacing w:after="160" w:before="160"/>
      </w:pPr>
    </w:p>
    <w:p>
      <w:pPr>
        <w:pStyle w:val="Heading2"/>
        <w:spacing w:after="120" w:before="280"/>
      </w:pPr>
      <w:r>
        <w:rPr>
          <w:rFonts w:ascii="Arial" w:cs="Arial" w:eastAsia="Arial" w:hAnsi="Arial"/>
          <w:b/>
          <w:bCs/>
          <w:color w:val="1A5FA8"/>
          <w:sz w:val="28"/>
          <w:szCs w:val="28"/>
        </w:rPr>
        <w:t xml:space="preserve">5.1 Crowd Density — End-to-End Flow</w:t>
      </w:r>
    </w:p>
    <w:p>
      <w:pPr>
        <w:pStyle w:val="ListParagraph"/>
        <w:numPr>
          <w:ilvl w:val="0"/>
          <w:numId w:val="2"/>
        </w:numPr>
        <w:spacing w:after="60" w:before="60"/>
      </w:pPr>
      <w:r>
        <w:rPr>
          <w:rFonts w:ascii="Arial" w:cs="Arial" w:eastAsia="Arial" w:hAnsi="Arial"/>
          <w:color w:val="1A1A2E"/>
          <w:sz w:val="22"/>
          <w:szCs w:val="22"/>
        </w:rPr>
        <w:t xml:space="preserve">BLE beacon in venue detects nearby fan devices. RSSI readings aggregated by edge gateway.</w:t>
      </w:r>
    </w:p>
    <w:p>
      <w:pPr>
        <w:pStyle w:val="ListParagraph"/>
        <w:numPr>
          <w:ilvl w:val="0"/>
          <w:numId w:val="2"/>
        </w:numPr>
        <w:spacing w:after="60" w:before="60"/>
      </w:pPr>
      <w:r>
        <w:rPr>
          <w:rFonts w:ascii="Arial" w:cs="Arial" w:eastAsia="Arial" w:hAnsi="Arial"/>
          <w:color w:val="1A1A2E"/>
          <w:sz w:val="22"/>
          <w:szCs w:val="22"/>
        </w:rPr>
        <w:t xml:space="preserve">Edge gateway computes anonymized zone count for each beacon zone every 8 seconds. No device IDs transmitted.</w:t>
      </w:r>
    </w:p>
    <w:p>
      <w:pPr>
        <w:pStyle w:val="ListParagraph"/>
        <w:numPr>
          <w:ilvl w:val="0"/>
          <w:numId w:val="2"/>
        </w:numPr>
        <w:spacing w:after="60" w:before="60"/>
      </w:pPr>
      <w:r>
        <w:rPr>
          <w:rFonts w:ascii="Arial" w:cs="Arial" w:eastAsia="Arial" w:hAnsi="Arial"/>
          <w:color w:val="1A1A2E"/>
          <w:sz w:val="22"/>
          <w:szCs w:val="22"/>
        </w:rPr>
        <w:t xml:space="preserve">Zone count events published to density-events Pub/Sub topic.</w:t>
      </w:r>
    </w:p>
    <w:p>
      <w:pPr>
        <w:pStyle w:val="ListParagraph"/>
        <w:numPr>
          <w:ilvl w:val="0"/>
          <w:numId w:val="2"/>
        </w:numPr>
        <w:spacing w:after="60" w:before="60"/>
      </w:pPr>
      <w:r>
        <w:rPr>
          <w:rFonts w:ascii="Arial" w:cs="Arial" w:eastAsia="Arial" w:hAnsi="Arial"/>
          <w:color w:val="1A1A2E"/>
          <w:sz w:val="22"/>
          <w:szCs w:val="22"/>
        </w:rPr>
        <w:t xml:space="preserve">Dataflow streaming pipeline consumes topic. Aggregates zone counts into section-level density scores. Enriches with venue metadata.</w:t>
      </w:r>
    </w:p>
    <w:p>
      <w:pPr>
        <w:pStyle w:val="ListParagraph"/>
        <w:numPr>
          <w:ilvl w:val="0"/>
          <w:numId w:val="2"/>
        </w:numPr>
        <w:spacing w:after="60" w:before="60"/>
      </w:pPr>
      <w:r>
        <w:rPr>
          <w:rFonts w:ascii="Arial" w:cs="Arial" w:eastAsia="Arial" w:hAnsi="Arial"/>
          <w:color w:val="1A1A2E"/>
          <w:sz w:val="22"/>
          <w:szCs w:val="22"/>
        </w:rPr>
        <w:t xml:space="preserve">Enriched density row written to BigQuery venue_state table via streaming insert (&lt; 1s latency).</w:t>
      </w:r>
    </w:p>
    <w:p>
      <w:pPr>
        <w:pStyle w:val="ListParagraph"/>
        <w:numPr>
          <w:ilvl w:val="0"/>
          <w:numId w:val="2"/>
        </w:numPr>
        <w:spacing w:after="60" w:before="60"/>
      </w:pPr>
      <w:r>
        <w:rPr>
          <w:rFonts w:ascii="Arial" w:cs="Arial" w:eastAsia="Arial" w:hAnsi="Arial"/>
          <w:color w:val="1A1A2E"/>
          <w:sz w:val="22"/>
          <w:szCs w:val="22"/>
        </w:rPr>
        <w:t xml:space="preserve">Vertex AI Prediction Service polls BigQuery every 30 seconds. Runs Gemini inference model. Writes forecast rows to venue_forecast table.</w:t>
      </w:r>
    </w:p>
    <w:p>
      <w:pPr>
        <w:pStyle w:val="ListParagraph"/>
        <w:numPr>
          <w:ilvl w:val="0"/>
          <w:numId w:val="2"/>
        </w:numPr>
        <w:spacing w:after="60" w:before="60"/>
      </w:pPr>
      <w:r>
        <w:rPr>
          <w:rFonts w:ascii="Arial" w:cs="Arial" w:eastAsia="Arial" w:hAnsi="Arial"/>
          <w:color w:val="1A1A2E"/>
          <w:sz w:val="22"/>
          <w:szCs w:val="22"/>
        </w:rPr>
        <w:t xml:space="preserve">Alert Trigger Service reads both tables. Evaluates trigger rules. On trigger: calls Gemini API for alert copy generation.</w:t>
      </w:r>
    </w:p>
    <w:p>
      <w:pPr>
        <w:pStyle w:val="ListParagraph"/>
        <w:numPr>
          <w:ilvl w:val="0"/>
          <w:numId w:val="2"/>
        </w:numPr>
        <w:spacing w:after="60" w:before="60"/>
      </w:pPr>
      <w:r>
        <w:rPr>
          <w:rFonts w:ascii="Arial" w:cs="Arial" w:eastAsia="Arial" w:hAnsi="Arial"/>
          <w:color w:val="1A1A2E"/>
          <w:sz w:val="22"/>
          <w:szCs w:val="22"/>
        </w:rPr>
        <w:t xml:space="preserve">Generated alert published to fan-notifications Pub/Sub topic, consumed by FCM delivery service.</w:t>
      </w:r>
    </w:p>
    <w:p>
      <w:pPr>
        <w:pStyle w:val="ListParagraph"/>
        <w:numPr>
          <w:ilvl w:val="0"/>
          <w:numId w:val="2"/>
        </w:numPr>
        <w:spacing w:after="60" w:before="60"/>
      </w:pPr>
      <w:r>
        <w:rPr>
          <w:rFonts w:ascii="Arial" w:cs="Arial" w:eastAsia="Arial" w:hAnsi="Arial"/>
          <w:color w:val="1A1A2E"/>
          <w:sz w:val="22"/>
          <w:szCs w:val="22"/>
        </w:rPr>
        <w:t xml:space="preserve">FCM delivers push notification to fan device within 500ms of trigger.</w:t>
      </w:r>
    </w:p>
    <w:p>
      <w:pPr>
        <w:pStyle w:val="ListParagraph"/>
        <w:numPr>
          <w:ilvl w:val="0"/>
          <w:numId w:val="2"/>
        </w:numPr>
        <w:spacing w:after="60" w:before="60"/>
      </w:pPr>
      <w:r>
        <w:rPr>
          <w:rFonts w:ascii="Arial" w:cs="Arial" w:eastAsia="Arial" w:hAnsi="Arial"/>
          <w:color w:val="1A1A2E"/>
          <w:sz w:val="22"/>
          <w:szCs w:val="22"/>
        </w:rPr>
        <w:t xml:space="preserve">Fan device receives silent data message for map update. Refreshes heatmap overlay on Maps SDK.</w:t>
      </w:r>
    </w:p>
    <w:p>
      <w:pPr>
        <w:spacing w:after="0" w:before="80"/>
      </w:pPr>
    </w:p>
    <w:p>
      <w:pPr>
        <w:pStyle w:val="Heading2"/>
        <w:spacing w:after="120" w:before="280"/>
      </w:pPr>
      <w:r>
        <w:rPr>
          <w:rFonts w:ascii="Arial" w:cs="Arial" w:eastAsia="Arial" w:hAnsi="Arial"/>
          <w:b/>
          <w:bCs/>
          <w:color w:val="1A5FA8"/>
          <w:sz w:val="28"/>
          <w:szCs w:val="28"/>
        </w:rPr>
        <w:t xml:space="preserve">5.2 Squad Sync — Real-Time Coordination Flow</w:t>
      </w:r>
    </w:p>
    <w:p>
      <w:pPr>
        <w:pStyle w:val="ListParagraph"/>
        <w:numPr>
          <w:ilvl w:val="0"/>
          <w:numId w:val="2"/>
        </w:numPr>
        <w:spacing w:after="60" w:before="60"/>
      </w:pPr>
      <w:r>
        <w:rPr>
          <w:rFonts w:ascii="Arial" w:cs="Arial" w:eastAsia="Arial" w:hAnsi="Arial"/>
          <w:color w:val="1A1A2E"/>
          <w:sz w:val="22"/>
          <w:szCs w:val="22"/>
        </w:rPr>
        <w:t xml:space="preserve">Fan A opens app inside venue. Flutter BLE plugin scans for beacons. Resolves to zone "Section 114, Row C".</w:t>
      </w:r>
    </w:p>
    <w:p>
      <w:pPr>
        <w:pStyle w:val="ListParagraph"/>
        <w:numPr>
          <w:ilvl w:val="0"/>
          <w:numId w:val="2"/>
        </w:numPr>
        <w:spacing w:after="60" w:before="60"/>
      </w:pPr>
      <w:r>
        <w:rPr>
          <w:rFonts w:ascii="Arial" w:cs="Arial" w:eastAsia="Arial" w:hAnsi="Arial"/>
          <w:color w:val="1A1A2E"/>
          <w:sz w:val="22"/>
          <w:szCs w:val="22"/>
        </w:rPr>
        <w:t xml:space="preserve">Zone identifier written to Firebase RTDB node: squads/{joinCode}/members/{userId}/location.</w:t>
      </w:r>
    </w:p>
    <w:p>
      <w:pPr>
        <w:pStyle w:val="ListParagraph"/>
        <w:numPr>
          <w:ilvl w:val="0"/>
          <w:numId w:val="2"/>
        </w:numPr>
        <w:spacing w:after="60" w:before="60"/>
      </w:pPr>
      <w:r>
        <w:rPr>
          <w:rFonts w:ascii="Arial" w:cs="Arial" w:eastAsia="Arial" w:hAnsi="Arial"/>
          <w:color w:val="1A1A2E"/>
          <w:sz w:val="22"/>
          <w:szCs w:val="22"/>
        </w:rPr>
        <w:t xml:space="preserve">Firebase RTDB pushes update to all other squad members via persistent WebSocket connection (&lt; 100ms).</w:t>
      </w:r>
    </w:p>
    <w:p>
      <w:pPr>
        <w:pStyle w:val="ListParagraph"/>
        <w:numPr>
          <w:ilvl w:val="0"/>
          <w:numId w:val="2"/>
        </w:numPr>
        <w:spacing w:after="60" w:before="60"/>
      </w:pPr>
      <w:r>
        <w:rPr>
          <w:rFonts w:ascii="Arial" w:cs="Arial" w:eastAsia="Arial" w:hAnsi="Arial"/>
          <w:color w:val="1A1A2E"/>
          <w:sz w:val="22"/>
          <w:szCs w:val="22"/>
        </w:rPr>
        <w:t xml:space="preserve">Squad member devices receive update. Flutter RTDB listener fires. Squad map UI re-renders with new position.</w:t>
      </w:r>
    </w:p>
    <w:p>
      <w:pPr>
        <w:pStyle w:val="ListParagraph"/>
        <w:numPr>
          <w:ilvl w:val="0"/>
          <w:numId w:val="2"/>
        </w:numPr>
        <w:spacing w:after="60" w:before="60"/>
      </w:pPr>
      <w:r>
        <w:rPr>
          <w:rFonts w:ascii="Arial" w:cs="Arial" w:eastAsia="Arial" w:hAnsi="Arial"/>
          <w:color w:val="1A1A2E"/>
          <w:sz w:val="22"/>
          <w:szCs w:val="22"/>
        </w:rPr>
        <w:t xml:space="preserve">Fan B sends a group proposal: "Meet at Gate B food stand?". Proposal written to RTDB: squads/{joinCode}/proposals/{proposalId}.</w:t>
      </w:r>
    </w:p>
    <w:p>
      <w:pPr>
        <w:pStyle w:val="ListParagraph"/>
        <w:numPr>
          <w:ilvl w:val="0"/>
          <w:numId w:val="2"/>
        </w:numPr>
        <w:spacing w:after="60" w:before="60"/>
      </w:pPr>
      <w:r>
        <w:rPr>
          <w:rFonts w:ascii="Arial" w:cs="Arial" w:eastAsia="Arial" w:hAnsi="Arial"/>
          <w:color w:val="1A1A2E"/>
          <w:sz w:val="22"/>
          <w:szCs w:val="22"/>
        </w:rPr>
        <w:t xml:space="preserve">All squad members receive push. Each member sees vote UI. Votes written back to RTDB.</w:t>
      </w:r>
    </w:p>
    <w:p>
      <w:pPr>
        <w:pStyle w:val="ListParagraph"/>
        <w:numPr>
          <w:ilvl w:val="0"/>
          <w:numId w:val="2"/>
        </w:numPr>
        <w:spacing w:after="60" w:before="60"/>
      </w:pPr>
      <w:r>
        <w:rPr>
          <w:rFonts w:ascii="Arial" w:cs="Arial" w:eastAsia="Arial" w:hAnsi="Arial"/>
          <w:color w:val="1A1A2E"/>
          <w:sz w:val="22"/>
          <w:szCs w:val="22"/>
        </w:rPr>
        <w:t xml:space="preserve">On majority vote (configurable threshold, default 50%+1), Cloud Function triggers. Reads proposal destination. Generates routing directions for each agreeing member using Maps Platform Indoor routing API.</w:t>
      </w:r>
    </w:p>
    <w:p>
      <w:pPr>
        <w:pStyle w:val="ListParagraph"/>
        <w:numPr>
          <w:ilvl w:val="0"/>
          <w:numId w:val="2"/>
        </w:numPr>
        <w:spacing w:after="60" w:before="60"/>
      </w:pPr>
      <w:r>
        <w:rPr>
          <w:rFonts w:ascii="Arial" w:cs="Arial" w:eastAsia="Arial" w:hAnsi="Arial"/>
          <w:color w:val="1A1A2E"/>
          <w:sz w:val="22"/>
          <w:szCs w:val="22"/>
        </w:rPr>
        <w:t xml:space="preserve">Routing directions written to each member's RTDB node. Member apps receive directions push. Navigation UI activates.</w:t>
      </w:r>
    </w:p>
    <w:p>
      <w:pPr>
        <w:spacing w:after="0" w:before="80"/>
      </w:pPr>
    </w:p>
    <w:p>
      <w:pPr>
        <w:pStyle w:val="Heading2"/>
        <w:spacing w:after="120" w:before="280"/>
      </w:pPr>
      <w:r>
        <w:rPr>
          <w:rFonts w:ascii="Arial" w:cs="Arial" w:eastAsia="Arial" w:hAnsi="Arial"/>
          <w:b/>
          <w:bCs/>
          <w:color w:val="1A5FA8"/>
          <w:sz w:val="28"/>
          <w:szCs w:val="28"/>
        </w:rPr>
        <w:t xml:space="preserve">5.3 Pulse Alert — Generation Flow</w:t>
      </w:r>
    </w:p>
    <w:p>
      <w:pPr>
        <w:pStyle w:val="ListParagraph"/>
        <w:numPr>
          <w:ilvl w:val="0"/>
          <w:numId w:val="2"/>
        </w:numPr>
        <w:spacing w:after="60" w:before="60"/>
      </w:pPr>
      <w:r>
        <w:rPr>
          <w:rFonts w:ascii="Arial" w:cs="Arial" w:eastAsia="Arial" w:hAnsi="Arial"/>
          <w:color w:val="1A1A2E"/>
          <w:sz w:val="22"/>
          <w:szCs w:val="22"/>
        </w:rPr>
        <w:t xml:space="preserve">POS transaction events arrive from venue POS system via webhook. Published to pos-events Pub/Sub topic.</w:t>
      </w:r>
    </w:p>
    <w:p>
      <w:pPr>
        <w:pStyle w:val="ListParagraph"/>
        <w:numPr>
          <w:ilvl w:val="0"/>
          <w:numId w:val="2"/>
        </w:numPr>
        <w:spacing w:after="60" w:before="60"/>
      </w:pPr>
      <w:r>
        <w:rPr>
          <w:rFonts w:ascii="Arial" w:cs="Arial" w:eastAsia="Arial" w:hAnsi="Arial"/>
          <w:color w:val="1A1A2E"/>
          <w:sz w:val="22"/>
          <w:szCs w:val="22"/>
        </w:rPr>
        <w:t xml:space="preserve">Alert Trigger Service consumes pos-events. Computes rolling 60-second transaction rate per concession stand. If rate exceeds drain threshold (e.g., 40% drop in transaction velocity), queue-drop trigger fires for that stand.</w:t>
      </w:r>
    </w:p>
    <w:p>
      <w:pPr>
        <w:pStyle w:val="ListParagraph"/>
        <w:numPr>
          <w:ilvl w:val="0"/>
          <w:numId w:val="2"/>
        </w:numPr>
        <w:spacing w:after="60" w:before="60"/>
      </w:pPr>
      <w:r>
        <w:rPr>
          <w:rFonts w:ascii="Arial" w:cs="Arial" w:eastAsia="Arial" w:hAnsi="Arial"/>
          <w:color w:val="1A1A2E"/>
          <w:sz w:val="22"/>
          <w:szCs w:val="22"/>
        </w:rPr>
        <w:t xml:space="preserve">Trigger enriched with stand location, affected fan sections (derived from proximity mapping), and current game clock.</w:t>
      </w:r>
    </w:p>
    <w:p>
      <w:pPr>
        <w:pStyle w:val="ListParagraph"/>
        <w:numPr>
          <w:ilvl w:val="0"/>
          <w:numId w:val="2"/>
        </w:numPr>
        <w:spacing w:after="60" w:before="60"/>
      </w:pPr>
      <w:r>
        <w:rPr>
          <w:rFonts w:ascii="Arial" w:cs="Arial" w:eastAsia="Arial" w:hAnsi="Arial"/>
          <w:color w:val="1A1A2E"/>
          <w:sz w:val="22"/>
          <w:szCs w:val="22"/>
        </w:rPr>
        <w:t xml:space="preserve">Alert Trigger Service checks Firestore for each affected fan: is this fan in a relevant section? Has this alert category been sent in the last 15 minutes?</w:t>
      </w:r>
    </w:p>
    <w:p>
      <w:pPr>
        <w:pStyle w:val="ListParagraph"/>
        <w:numPr>
          <w:ilvl w:val="0"/>
          <w:numId w:val="2"/>
        </w:numPr>
        <w:spacing w:after="60" w:before="60"/>
      </w:pPr>
      <w:r>
        <w:rPr>
          <w:rFonts w:ascii="Arial" w:cs="Arial" w:eastAsia="Arial" w:hAnsi="Arial"/>
          <w:color w:val="1A1A2E"/>
          <w:sz w:val="22"/>
          <w:szCs w:val="22"/>
        </w:rPr>
        <w:t xml:space="preserve">For eligible fans, trigger event published to alert-generation topic.</w:t>
      </w:r>
    </w:p>
    <w:p>
      <w:pPr>
        <w:pStyle w:val="ListParagraph"/>
        <w:numPr>
          <w:ilvl w:val="0"/>
          <w:numId w:val="2"/>
        </w:numPr>
        <w:spacing w:after="60" w:before="60"/>
      </w:pPr>
      <w:r>
        <w:rPr>
          <w:rFonts w:ascii="Arial" w:cs="Arial" w:eastAsia="Arial" w:hAnsi="Arial"/>
          <w:color w:val="1A1A2E"/>
          <w:sz w:val="22"/>
          <w:szCs w:val="22"/>
        </w:rPr>
        <w:t xml:space="preserve">Cloud Run alert generation service consumes event. Constructs Gemini prompt: fan seat, stand name, current queue estimate, game clock context. Calls Gemini API.</w:t>
      </w:r>
    </w:p>
    <w:p>
      <w:pPr>
        <w:pStyle w:val="ListParagraph"/>
        <w:numPr>
          <w:ilvl w:val="0"/>
          <w:numId w:val="2"/>
        </w:numPr>
        <w:spacing w:after="60" w:before="60"/>
      </w:pPr>
      <w:r>
        <w:rPr>
          <w:rFonts w:ascii="Arial" w:cs="Arial" w:eastAsia="Arial" w:hAnsi="Arial"/>
          <w:color w:val="1A1A2E"/>
          <w:sz w:val="22"/>
          <w:szCs w:val="22"/>
        </w:rPr>
        <w:t xml:space="preserve">Gemini returns personalized natural-language alert: "Section 112 stand: wait just dropped to 3 min. Go now."</w:t>
      </w:r>
    </w:p>
    <w:p>
      <w:pPr>
        <w:pStyle w:val="ListParagraph"/>
        <w:numPr>
          <w:ilvl w:val="0"/>
          <w:numId w:val="2"/>
        </w:numPr>
        <w:spacing w:after="60" w:before="60"/>
      </w:pPr>
      <w:r>
        <w:rPr>
          <w:rFonts w:ascii="Arial" w:cs="Arial" w:eastAsia="Arial" w:hAnsi="Arial"/>
          <w:color w:val="1A1A2E"/>
          <w:sz w:val="22"/>
          <w:szCs w:val="22"/>
        </w:rPr>
        <w:t xml:space="preserve">Alert delivered via FCM push notification. Delivery receipt stored in Firestore.</w:t>
      </w:r>
    </w:p>
    <w:p>
      <w:r>
        <w:br/>
      </w:r>
    </w:p>
    <w:p>
      <w:pPr>
        <w:pStyle w:val="Heading1"/>
        <w:spacing w:after="160" w:before="360"/>
      </w:pPr>
      <w:r>
        <w:rPr>
          <w:rFonts w:ascii="Arial" w:cs="Arial" w:eastAsia="Arial" w:hAnsi="Arial"/>
          <w:b/>
          <w:bCs/>
          <w:color w:val="1A1A2E"/>
          <w:sz w:val="36"/>
          <w:szCs w:val="36"/>
        </w:rPr>
        <w:t xml:space="preserve">6. Functional Requirements</w:t>
      </w:r>
    </w:p>
    <w:p>
      <w:pPr>
        <w:pBdr>
          <w:bottom w:val="single" w:color="D0D8E8" w:sz="4" w:space="1"/>
        </w:pBdr>
        <w:spacing w:after="160" w:before="160"/>
      </w:pPr>
    </w:p>
    <w:p>
      <w:pPr>
        <w:pStyle w:val="Heading2"/>
        <w:spacing w:after="120" w:before="280"/>
      </w:pPr>
      <w:r>
        <w:rPr>
          <w:rFonts w:ascii="Arial" w:cs="Arial" w:eastAsia="Arial" w:hAnsi="Arial"/>
          <w:b/>
          <w:bCs/>
          <w:color w:val="1A5FA8"/>
          <w:sz w:val="28"/>
          <w:szCs w:val="28"/>
        </w:rPr>
        <w:t xml:space="preserve">6.1 Fan App — Required Features (MVP)</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4200"/>
        <w:gridCol w:w="640"/>
      </w:tblGrid>
      <w:tr>
        <w:tc>
          <w:tcPr>
            <w:tcW w:type="dxa" w:w="72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2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64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Onboarding in &lt; 30s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App is fully functional within 30 seconds of first open, with zero required fields. Anonymous auth only at launch.</w:t>
            </w:r>
          </w:p>
        </w:tc>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P0</w:t>
            </w:r>
          </w:p>
        </w:tc>
      </w:tr>
      <w:tr>
        <w:tc>
          <w:tcPr>
            <w:tcW w:type="dxa" w:w="72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FA-02</w:t>
            </w:r>
          </w:p>
        </w:tc>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Live venue heatmap</w:t>
            </w:r>
          </w:p>
        </w:tc>
        <w:tc>
          <w:tcPr>
            <w:tcW w:type="dxa" w:w="4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Indoor map with real-time crowd density overlay. Updates every 8-10 seconds. Covers all floors of venue.</w:t>
            </w:r>
          </w:p>
        </w:tc>
        <w:tc>
          <w:tcPr>
            <w:tcW w:type="dxa" w:w="64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Seat entry &amp; section detection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Fan enters seat or app detects section via BLE. All routing and alerts scoped to their section from this point.</w:t>
            </w:r>
          </w:p>
        </w:tc>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P0</w:t>
            </w:r>
          </w:p>
        </w:tc>
      </w:tr>
      <w:tr>
        <w:tc>
          <w:tcPr>
            <w:tcW w:type="dxa" w:w="72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FA-04</w:t>
            </w:r>
          </w:p>
        </w:tc>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Pulse alert delivery</w:t>
            </w:r>
          </w:p>
        </w:tc>
        <w:tc>
          <w:tcPr>
            <w:tcW w:type="dxa" w:w="4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Push notification delivery of Pulse Network alerts. Fan can view alert history in-app. Mute by category.</w:t>
            </w:r>
          </w:p>
        </w:tc>
        <w:tc>
          <w:tcPr>
            <w:tcW w:type="dxa" w:w="64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Flow Oracle routing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On-demand route to any venue destination (concession, bathroom, gate) via lowest-congestion path. Indoor turn-by-turn.</w:t>
            </w:r>
          </w:p>
        </w:tc>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P0</w:t>
            </w:r>
          </w:p>
        </w:tc>
      </w:tr>
      <w:tr>
        <w:tc>
          <w:tcPr>
            <w:tcW w:type="dxa" w:w="72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FA-06</w:t>
            </w:r>
          </w:p>
        </w:tc>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Squad creation / joining</w:t>
            </w:r>
          </w:p>
        </w:tc>
        <w:tc>
          <w:tcPr>
            <w:tcW w:type="dxa" w:w="4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Generate join code (QR + 6-char code). Join by code. Squad active upon entering venue geofence.</w:t>
            </w:r>
          </w:p>
        </w:tc>
        <w:tc>
          <w:tcPr>
            <w:tcW w:type="dxa" w:w="64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Squad live map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Venue section map showing all squad members' current locations. Updates in real time via RTDB.</w:t>
            </w:r>
          </w:p>
        </w:tc>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P0</w:t>
            </w:r>
          </w:p>
        </w:tc>
      </w:tr>
      <w:tr>
        <w:tc>
          <w:tcPr>
            <w:tcW w:type="dxa" w:w="72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FA-08</w:t>
            </w:r>
          </w:p>
        </w:tc>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Intent status</w:t>
            </w:r>
          </w:p>
        </w:tc>
        <w:tc>
          <w:tcPr>
            <w:tcW w:type="dxa" w:w="4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Fan can set status (At seat, Heading to food, Bathroom, Leaving). Broadcasts to squad instantly.</w:t>
            </w:r>
          </w:p>
        </w:tc>
        <w:tc>
          <w:tcPr>
            <w:tcW w:type="dxa" w:w="64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Group proposal + vote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Any squad member can propose a meetup point. All members vote. On majority: routing sent to agreers.</w:t>
            </w:r>
          </w:p>
        </w:tc>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P0</w:t>
            </w:r>
          </w:p>
        </w:tc>
      </w:tr>
      <w:tr>
        <w:tc>
          <w:tcPr>
            <w:tcW w:type="dxa" w:w="72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FA-10</w:t>
            </w:r>
          </w:p>
        </w:tc>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Exit routing</w:t>
            </w:r>
          </w:p>
        </w:tc>
        <w:tc>
          <w:tcPr>
            <w:tcW w:type="dxa" w:w="4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At 85th minute (configurable), app proactively suggests exit route based on predicted gate congestion.</w:t>
            </w:r>
          </w:p>
        </w:tc>
        <w:tc>
          <w:tcPr>
            <w:tcW w:type="dxa" w:w="64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Accessibility mode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Route filtering: accessible routes only (elevators, ramps, wider concourses). Accessible facilities highlighted on map.</w:t>
            </w:r>
          </w:p>
        </w:tc>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P1</w:t>
            </w:r>
          </w:p>
        </w:tc>
      </w:tr>
      <w:tr>
        <w:tc>
          <w:tcPr>
            <w:tcW w:type="dxa" w:w="72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FA-12</w:t>
            </w:r>
          </w:p>
        </w:tc>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Offline mode</w:t>
            </w:r>
          </w:p>
        </w:tc>
        <w:tc>
          <w:tcPr>
            <w:tcW w:type="dxa" w:w="4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Last-known heatmap and squad positions displayed if connectivity lost. Reconnects automatically.</w:t>
            </w:r>
          </w:p>
        </w:tc>
        <w:tc>
          <w:tcPr>
            <w:tcW w:type="dxa" w:w="64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Pre-arrival routing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Before entering venue, fan receives optimal gate recommendation based on their seat and current gate density.</w:t>
            </w:r>
          </w:p>
        </w:tc>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P2</w:t>
            </w:r>
          </w:p>
        </w:tc>
      </w:tr>
      <w:tr>
        <w:tc>
          <w:tcPr>
            <w:tcW w:type="dxa" w:w="72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FA-14</w:t>
            </w:r>
          </w:p>
        </w:tc>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Event history</w:t>
            </w:r>
          </w:p>
        </w:tc>
        <w:tc>
          <w:tcPr>
            <w:tcW w:type="dxa" w:w="4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Post-event summary: time saved, best decisions made, squad stats.</w:t>
            </w:r>
          </w:p>
        </w:tc>
        <w:tc>
          <w:tcPr>
            <w:tcW w:type="dxa" w:w="64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P2</w:t>
            </w:r>
          </w:p>
        </w:tc>
      </w:tr>
    </w:tbl>
    <w:p>
      <w:pPr>
        <w:spacing w:after="0" w:before="120"/>
      </w:pPr>
    </w:p>
    <w:p>
      <w:pPr>
        <w:pStyle w:val="Heading2"/>
        <w:spacing w:after="120" w:before="280"/>
      </w:pPr>
      <w:r>
        <w:rPr>
          <w:rFonts w:ascii="Arial" w:cs="Arial" w:eastAsia="Arial" w:hAnsi="Arial"/>
          <w:b/>
          <w:bCs/>
          <w:color w:val="1A5FA8"/>
          <w:sz w:val="28"/>
          <w:szCs w:val="28"/>
        </w:rPr>
        <w:t xml:space="preserve">6.2 Ops Dashboard — Required Features (MVP)</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4200"/>
        <w:gridCol w:w="640"/>
      </w:tblGrid>
      <w:tr>
        <w:tc>
          <w:tcPr>
            <w:tcW w:type="dxa" w:w="72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2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64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OD-01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Live venue heatmap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Web-based Looker Studio dashboard showing real-time crowd density heatmap. Section-level granularity.</w:t>
            </w:r>
          </w:p>
        </w:tc>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P0</w:t>
            </w:r>
          </w:p>
        </w:tc>
      </w:tr>
      <w:tr>
        <w:tc>
          <w:tcPr>
            <w:tcW w:type="dxa" w:w="72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OD-02</w:t>
            </w:r>
          </w:p>
        </w:tc>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Gate flow rates</w:t>
            </w:r>
          </w:p>
        </w:tc>
        <w:tc>
          <w:tcPr>
            <w:tcW w:type="dxa" w:w="4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Real-time entry/exit counts per gate. Historical comparison vs previous events.</w:t>
            </w:r>
          </w:p>
        </w:tc>
        <w:tc>
          <w:tcPr>
            <w:tcW w:type="dxa" w:w="64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OD-03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Surge prediction alerts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When Vertex AI model predicts &gt;80% capacity in any zone within 10 minutes, ops team receives alert.</w:t>
            </w:r>
          </w:p>
        </w:tc>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P0</w:t>
            </w:r>
          </w:p>
        </w:tc>
      </w:tr>
      <w:tr>
        <w:tc>
          <w:tcPr>
            <w:tcW w:type="dxa" w:w="72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OD-04</w:t>
            </w:r>
          </w:p>
        </w:tc>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Concession queue indicators</w:t>
            </w:r>
          </w:p>
        </w:tc>
        <w:tc>
          <w:tcPr>
            <w:tcW w:type="dxa" w:w="4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Queue depth estimates per stand (derived from POS velocity). Color-coded: green/amber/red.</w:t>
            </w:r>
          </w:p>
        </w:tc>
        <w:tc>
          <w:tcPr>
            <w:tcW w:type="dxa" w:w="64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OD-05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Incident tagging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Ops staff can tag a zone as "incident" which suppresses fan routing through that zone immediately.</w:t>
            </w:r>
          </w:p>
        </w:tc>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P1</w:t>
            </w:r>
          </w:p>
        </w:tc>
      </w:tr>
      <w:tr>
        <w:tc>
          <w:tcPr>
            <w:tcW w:type="dxa" w:w="72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OD-06</w:t>
            </w:r>
          </w:p>
        </w:tc>
        <w:tc>
          <w:tcPr>
            <w:tcW w:type="dxa" w:w="1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Historical playback</w:t>
            </w:r>
          </w:p>
        </w:tc>
        <w:tc>
          <w:tcPr>
            <w:tcW w:type="dxa" w:w="4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Replay crowd flow from any previous event at this venue. Used for post-event analysis and model improvement.</w:t>
            </w:r>
          </w:p>
        </w:tc>
        <w:tc>
          <w:tcPr>
            <w:tcW w:type="dxa" w:w="64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P1</w:t>
            </w:r>
          </w:p>
        </w:tc>
      </w:tr>
    </w:tbl>
    <w:p>
      <w:r>
        <w:br/>
      </w:r>
    </w:p>
    <w:p>
      <w:pPr>
        <w:pStyle w:val="Heading1"/>
        <w:spacing w:after="160" w:before="360"/>
      </w:pPr>
      <w:r>
        <w:rPr>
          <w:rFonts w:ascii="Arial" w:cs="Arial" w:eastAsia="Arial" w:hAnsi="Arial"/>
          <w:b/>
          <w:bCs/>
          <w:color w:val="1A1A2E"/>
          <w:sz w:val="36"/>
          <w:szCs w:val="36"/>
        </w:rPr>
        <w:t xml:space="preserve">7. Non-Functional Requirements</w:t>
      </w:r>
    </w:p>
    <w:p>
      <w:pPr>
        <w:pBdr>
          <w:bottom w:val="single" w:color="D0D8E8" w:sz="4" w:space="1"/>
        </w:pBdr>
        <w:spacing w:after="160" w:before="160"/>
      </w:pPr>
    </w:p>
    <w:p>
      <w:pPr>
        <w:pStyle w:val="Heading2"/>
        <w:spacing w:after="120" w:before="280"/>
      </w:pPr>
      <w:r>
        <w:rPr>
          <w:rFonts w:ascii="Arial" w:cs="Arial" w:eastAsia="Arial" w:hAnsi="Arial"/>
          <w:b/>
          <w:bCs/>
          <w:color w:val="1A5FA8"/>
          <w:sz w:val="28"/>
          <w:szCs w:val="28"/>
        </w:rPr>
        <w:t xml:space="preserve">7.1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416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Density update latency (sensor to fan map)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 12 seconds end-to-end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8s aggregation window + 4s pipeline + delivery</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Push alert delivery latency</w:t>
            </w:r>
          </w:p>
        </w:tc>
        <w:tc>
          <w:tcPr>
            <w:tcW w:type="dxa" w:w="2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&lt; 500ms from trigger to device</w:t>
            </w:r>
          </w:p>
        </w:tc>
        <w:tc>
          <w:tcPr>
            <w:tcW w:type="dxa" w:w="41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FCM SLA + Cloud Run processing budget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Squad sync update latency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 100ms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Firebase RTDB WebSocket guarantee</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App cold start time</w:t>
            </w:r>
          </w:p>
        </w:tc>
        <w:tc>
          <w:tcPr>
            <w:tcW w:type="dxa" w:w="2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&lt; 2 seconds to interactive</w:t>
            </w:r>
          </w:p>
        </w:tc>
        <w:tc>
          <w:tcPr>
            <w:tcW w:type="dxa" w:w="41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Critical for in-venue network conditions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Indoor routing calculation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 1 second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Maps Platform Indoor API response time budget</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Vertex AI inference (prediction model)</w:t>
            </w:r>
          </w:p>
        </w:tc>
        <w:tc>
          <w:tcPr>
            <w:tcW w:type="dxa" w:w="2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&lt; 800ms per inference call</w:t>
            </w:r>
          </w:p>
        </w:tc>
        <w:tc>
          <w:tcPr>
            <w:tcW w:type="dxa" w:w="41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Vertex AI endpoint latency budget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Ops dashboard refresh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Every 30 seconds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Looker Studio scheduled refresh on BigQuery view</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Concurrent users per venue</w:t>
            </w:r>
          </w:p>
        </w:tc>
        <w:tc>
          <w:tcPr>
            <w:tcW w:type="dxa" w:w="20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50,000 simultaneous connections</w:t>
            </w:r>
          </w:p>
        </w:tc>
        <w:tc>
          <w:tcPr>
            <w:tcW w:type="dxa" w:w="41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Firebase RTDB + FCM at stadium scale</w:t>
            </w:r>
          </w:p>
        </w:tc>
      </w:tr>
    </w:tbl>
    <w:p>
      <w:pPr>
        <w:spacing w:after="0" w:before="120"/>
      </w:pPr>
    </w:p>
    <w:p>
      <w:pPr>
        <w:pStyle w:val="Heading2"/>
        <w:spacing w:after="120" w:before="280"/>
      </w:pPr>
      <w:r>
        <w:rPr>
          <w:rFonts w:ascii="Arial" w:cs="Arial" w:eastAsia="Arial" w:hAnsi="Arial"/>
          <w:b/>
          <w:bCs/>
          <w:color w:val="1A5FA8"/>
          <w:sz w:val="28"/>
          <w:szCs w:val="28"/>
        </w:rPr>
        <w:t xml:space="preserve">7.2 Privacy &amp; Security</w:t>
      </w:r>
    </w:p>
    <w:p>
      <w:pPr>
        <w:pStyle w:val="ListParagraph"/>
        <w:numPr>
          <w:ilvl w:val="0"/>
          <w:numId w:val="3"/>
        </w:numPr>
        <w:spacing w:after="60" w:before="60"/>
      </w:pPr>
      <w:r>
        <w:rPr>
          <w:rFonts w:ascii="Arial" w:cs="Arial" w:eastAsia="Arial" w:hAnsi="Arial"/>
          <w:color w:val="1A1A2E"/>
          <w:sz w:val="22"/>
          <w:szCs w:val="22"/>
        </w:rPr>
        <w:t xml:space="preserve">No personally identifiable information (PII) is collected or stored at any layer of the system</w:t>
      </w:r>
    </w:p>
    <w:p>
      <w:pPr>
        <w:pStyle w:val="ListParagraph"/>
        <w:numPr>
          <w:ilvl w:val="0"/>
          <w:numId w:val="3"/>
        </w:numPr>
        <w:spacing w:after="60" w:before="60"/>
      </w:pPr>
      <w:r>
        <w:rPr>
          <w:rFonts w:ascii="Arial" w:cs="Arial" w:eastAsia="Arial" w:hAnsi="Arial"/>
          <w:color w:val="1A1A2E"/>
          <w:sz w:val="22"/>
          <w:szCs w:val="22"/>
        </w:rPr>
        <w:t xml:space="preserve">BLE and Wi-Fi signals are converted to anonymized zone counts at the edge layer before any network transmission</w:t>
      </w:r>
    </w:p>
    <w:p>
      <w:pPr>
        <w:pStyle w:val="ListParagraph"/>
        <w:numPr>
          <w:ilvl w:val="0"/>
          <w:numId w:val="3"/>
        </w:numPr>
        <w:spacing w:after="60" w:before="60"/>
      </w:pPr>
      <w:r>
        <w:rPr>
          <w:rFonts w:ascii="Arial" w:cs="Arial" w:eastAsia="Arial" w:hAnsi="Arial"/>
          <w:color w:val="1A1A2E"/>
          <w:sz w:val="22"/>
          <w:szCs w:val="22"/>
        </w:rPr>
        <w:t xml:space="preserve">Squad Sync location data is section-precision only; GPS coordinates are never collected</w:t>
      </w:r>
    </w:p>
    <w:p>
      <w:pPr>
        <w:pStyle w:val="ListParagraph"/>
        <w:numPr>
          <w:ilvl w:val="0"/>
          <w:numId w:val="3"/>
        </w:numPr>
        <w:spacing w:after="60" w:before="60"/>
      </w:pPr>
      <w:r>
        <w:rPr>
          <w:rFonts w:ascii="Arial" w:cs="Arial" w:eastAsia="Arial" w:hAnsi="Arial"/>
          <w:color w:val="1A1A2E"/>
          <w:sz w:val="22"/>
          <w:szCs w:val="22"/>
        </w:rPr>
        <w:t xml:space="preserve">Firebase Security Rules enforce that squad RTDB nodes are only readable/writable by authenticated squad members</w:t>
      </w:r>
    </w:p>
    <w:p>
      <w:pPr>
        <w:pStyle w:val="ListParagraph"/>
        <w:numPr>
          <w:ilvl w:val="0"/>
          <w:numId w:val="3"/>
        </w:numPr>
        <w:spacing w:after="60" w:before="60"/>
      </w:pPr>
      <w:r>
        <w:rPr>
          <w:rFonts w:ascii="Arial" w:cs="Arial" w:eastAsia="Arial" w:hAnsi="Arial"/>
          <w:color w:val="1A1A2E"/>
          <w:sz w:val="22"/>
          <w:szCs w:val="22"/>
        </w:rPr>
        <w:t xml:space="preserve">Firestore fan profiles are keyed by anonymous Firebase UID; no name, email, or phone required</w:t>
      </w:r>
    </w:p>
    <w:p>
      <w:pPr>
        <w:pStyle w:val="ListParagraph"/>
        <w:numPr>
          <w:ilvl w:val="0"/>
          <w:numId w:val="3"/>
        </w:numPr>
        <w:spacing w:after="60" w:before="60"/>
      </w:pPr>
      <w:r>
        <w:rPr>
          <w:rFonts w:ascii="Arial" w:cs="Arial" w:eastAsia="Arial" w:hAnsi="Arial"/>
          <w:color w:val="1A1A2E"/>
          <w:sz w:val="22"/>
          <w:szCs w:val="22"/>
        </w:rPr>
        <w:t xml:space="preserve">All data in transit encrypted via TLS 1.3. All BigQuery data encrypted at rest (Google-managed keys)</w:t>
      </w:r>
    </w:p>
    <w:p>
      <w:pPr>
        <w:pStyle w:val="ListParagraph"/>
        <w:numPr>
          <w:ilvl w:val="0"/>
          <w:numId w:val="3"/>
        </w:numPr>
        <w:spacing w:after="60" w:before="60"/>
      </w:pPr>
      <w:r>
        <w:rPr>
          <w:rFonts w:ascii="Arial" w:cs="Arial" w:eastAsia="Arial" w:hAnsi="Arial"/>
          <w:color w:val="1A1A2E"/>
          <w:sz w:val="22"/>
          <w:szCs w:val="22"/>
        </w:rPr>
        <w:t xml:space="preserve">GDPR and applicable data protection compliance: anonymized aggregate data; fan profile data deletable on request</w:t>
      </w:r>
    </w:p>
    <w:p>
      <w:pPr>
        <w:pStyle w:val="ListParagraph"/>
        <w:numPr>
          <w:ilvl w:val="0"/>
          <w:numId w:val="3"/>
        </w:numPr>
        <w:spacing w:after="60" w:before="60"/>
      </w:pPr>
      <w:r>
        <w:rPr>
          <w:rFonts w:ascii="Arial" w:cs="Arial" w:eastAsia="Arial" w:hAnsi="Arial"/>
          <w:color w:val="1A1A2E"/>
          <w:sz w:val="22"/>
          <w:szCs w:val="22"/>
        </w:rPr>
        <w:t xml:space="preserve">POS and ticketing webhook integrations use signed HMAC payloads; venue credentials stored in Google Secret Manager</w:t>
      </w:r>
    </w:p>
    <w:p>
      <w:pPr>
        <w:spacing w:after="0" w:before="120"/>
      </w:pPr>
    </w:p>
    <w:p>
      <w:pPr>
        <w:pStyle w:val="Heading2"/>
        <w:spacing w:after="120" w:before="280"/>
      </w:pPr>
      <w:r>
        <w:rPr>
          <w:rFonts w:ascii="Arial" w:cs="Arial" w:eastAsia="Arial" w:hAnsi="Arial"/>
          <w:b/>
          <w:bCs/>
          <w:color w:val="1A5FA8"/>
          <w:sz w:val="28"/>
          <w:szCs w:val="28"/>
        </w:rPr>
        <w:t xml:space="preserve">7.3 Scalability</w:t>
      </w:r>
    </w:p>
    <w:p>
      <w:pPr>
        <w:pStyle w:val="ListParagraph"/>
        <w:numPr>
          <w:ilvl w:val="0"/>
          <w:numId w:val="3"/>
        </w:numPr>
        <w:spacing w:after="60" w:before="60"/>
      </w:pPr>
      <w:r>
        <w:rPr>
          <w:rFonts w:ascii="Arial" w:cs="Arial" w:eastAsia="Arial" w:hAnsi="Arial"/>
          <w:color w:val="1A1A2E"/>
          <w:sz w:val="22"/>
          <w:szCs w:val="22"/>
        </w:rPr>
        <w:t xml:space="preserve">Cloud Dataflow pipelines auto-scale with event volume; no manual capacity planning required</w:t>
      </w:r>
    </w:p>
    <w:p>
      <w:pPr>
        <w:pStyle w:val="ListParagraph"/>
        <w:numPr>
          <w:ilvl w:val="0"/>
          <w:numId w:val="3"/>
        </w:numPr>
        <w:spacing w:after="60" w:before="60"/>
      </w:pPr>
      <w:r>
        <w:rPr>
          <w:rFonts w:ascii="Arial" w:cs="Arial" w:eastAsia="Arial" w:hAnsi="Arial"/>
          <w:color w:val="1A1A2E"/>
          <w:sz w:val="22"/>
          <w:szCs w:val="22"/>
        </w:rPr>
        <w:t xml:space="preserve">BigQuery Streaming Inserts handle up to 1,000,000 rows/second; stadium-scale sensor data is well within limits</w:t>
      </w:r>
    </w:p>
    <w:p>
      <w:pPr>
        <w:pStyle w:val="ListParagraph"/>
        <w:numPr>
          <w:ilvl w:val="0"/>
          <w:numId w:val="3"/>
        </w:numPr>
        <w:spacing w:after="60" w:before="60"/>
      </w:pPr>
      <w:r>
        <w:rPr>
          <w:rFonts w:ascii="Arial" w:cs="Arial" w:eastAsia="Arial" w:hAnsi="Arial"/>
          <w:color w:val="1A1A2E"/>
          <w:sz w:val="22"/>
          <w:szCs w:val="22"/>
        </w:rPr>
        <w:t xml:space="preserve">Firebase RTDB has a 200,000 simultaneous connection limit per database; production deployment uses sharding by venue</w:t>
      </w:r>
    </w:p>
    <w:p>
      <w:pPr>
        <w:pStyle w:val="ListParagraph"/>
        <w:numPr>
          <w:ilvl w:val="0"/>
          <w:numId w:val="3"/>
        </w:numPr>
        <w:spacing w:after="60" w:before="60"/>
      </w:pPr>
      <w:r>
        <w:rPr>
          <w:rFonts w:ascii="Arial" w:cs="Arial" w:eastAsia="Arial" w:hAnsi="Arial"/>
          <w:color w:val="1A1A2E"/>
          <w:sz w:val="22"/>
          <w:szCs w:val="22"/>
        </w:rPr>
        <w:t xml:space="preserve">FCM handles billions of messages per day; no practical upper limit at venue scale</w:t>
      </w:r>
    </w:p>
    <w:p>
      <w:pPr>
        <w:pStyle w:val="ListParagraph"/>
        <w:numPr>
          <w:ilvl w:val="0"/>
          <w:numId w:val="3"/>
        </w:numPr>
        <w:spacing w:after="60" w:before="60"/>
      </w:pPr>
      <w:r>
        <w:rPr>
          <w:rFonts w:ascii="Arial" w:cs="Arial" w:eastAsia="Arial" w:hAnsi="Arial"/>
          <w:color w:val="1A1A2E"/>
          <w:sz w:val="22"/>
          <w:szCs w:val="22"/>
        </w:rPr>
        <w:t xml:space="preserve">Cloud Run alert service auto-scales to zero between events, scales to hundreds of instances during peak</w:t>
      </w:r>
    </w:p>
    <w:p>
      <w:pPr>
        <w:spacing w:after="0" w:before="120"/>
      </w:pPr>
    </w:p>
    <w:p>
      <w:pPr>
        <w:pStyle w:val="Heading2"/>
        <w:spacing w:after="120" w:before="280"/>
      </w:pPr>
      <w:r>
        <w:rPr>
          <w:rFonts w:ascii="Arial" w:cs="Arial" w:eastAsia="Arial" w:hAnsi="Arial"/>
          <w:b/>
          <w:bCs/>
          <w:color w:val="1A5FA8"/>
          <w:sz w:val="28"/>
          <w:szCs w:val="28"/>
        </w:rPr>
        <w:t xml:space="preserve">7.4 Reliability</w:t>
      </w:r>
    </w:p>
    <w:p>
      <w:pPr>
        <w:pStyle w:val="ListParagraph"/>
        <w:numPr>
          <w:ilvl w:val="0"/>
          <w:numId w:val="3"/>
        </w:numPr>
        <w:spacing w:after="60" w:before="60"/>
      </w:pPr>
      <w:r>
        <w:rPr>
          <w:rFonts w:ascii="Arial" w:cs="Arial" w:eastAsia="Arial" w:hAnsi="Arial"/>
          <w:color w:val="1A1A2E"/>
          <w:sz w:val="22"/>
          <w:szCs w:val="22"/>
        </w:rPr>
        <w:t xml:space="preserve">Target SLA: 99.5% uptime during live events (approximately 90 minutes of maximum 27 seconds downtime per event)</w:t>
      </w:r>
    </w:p>
    <w:p>
      <w:pPr>
        <w:pStyle w:val="ListParagraph"/>
        <w:numPr>
          <w:ilvl w:val="0"/>
          <w:numId w:val="3"/>
        </w:numPr>
        <w:spacing w:after="60" w:before="60"/>
      </w:pPr>
      <w:r>
        <w:rPr>
          <w:rFonts w:ascii="Arial" w:cs="Arial" w:eastAsia="Arial" w:hAnsi="Arial"/>
          <w:color w:val="1A1A2E"/>
          <w:sz w:val="22"/>
          <w:szCs w:val="22"/>
        </w:rPr>
        <w:t xml:space="preserve">Firebase RTDB and FCM provide Google-backed SLAs covering Squad Sync and push delivery</w:t>
      </w:r>
    </w:p>
    <w:p>
      <w:pPr>
        <w:pStyle w:val="ListParagraph"/>
        <w:numPr>
          <w:ilvl w:val="0"/>
          <w:numId w:val="3"/>
        </w:numPr>
        <w:spacing w:after="60" w:before="60"/>
      </w:pPr>
      <w:r>
        <w:rPr>
          <w:rFonts w:ascii="Arial" w:cs="Arial" w:eastAsia="Arial" w:hAnsi="Arial"/>
          <w:color w:val="1A1A2E"/>
          <w:sz w:val="22"/>
          <w:szCs w:val="22"/>
        </w:rPr>
        <w:t xml:space="preserve">Graceful degradation: if Vertex AI prediction model is unavailable, app falls back to real-time density only (no forecasting)</w:t>
      </w:r>
    </w:p>
    <w:p>
      <w:pPr>
        <w:pStyle w:val="ListParagraph"/>
        <w:numPr>
          <w:ilvl w:val="0"/>
          <w:numId w:val="3"/>
        </w:numPr>
        <w:spacing w:after="60" w:before="60"/>
      </w:pPr>
      <w:r>
        <w:rPr>
          <w:rFonts w:ascii="Arial" w:cs="Arial" w:eastAsia="Arial" w:hAnsi="Arial"/>
          <w:color w:val="1A1A2E"/>
          <w:sz w:val="22"/>
          <w:szCs w:val="22"/>
        </w:rPr>
        <w:t xml:space="preserve">Graceful degradation: if FCM is unavailable, heatmap updates are delivered via polling fallback (30-second interval)</w:t>
      </w:r>
    </w:p>
    <w:p>
      <w:pPr>
        <w:pStyle w:val="ListParagraph"/>
        <w:numPr>
          <w:ilvl w:val="0"/>
          <w:numId w:val="3"/>
        </w:numPr>
        <w:spacing w:after="60" w:before="60"/>
      </w:pPr>
      <w:r>
        <w:rPr>
          <w:rFonts w:ascii="Arial" w:cs="Arial" w:eastAsia="Arial" w:hAnsi="Arial"/>
          <w:color w:val="1A1A2E"/>
          <w:sz w:val="22"/>
          <w:szCs w:val="22"/>
        </w:rPr>
        <w:t xml:space="preserve">Sensor redundancy: BLE and Wi-Fi signals are independent; loss of one sensor type degrades accuracy but does not break the product</w:t>
      </w:r>
    </w:p>
    <w:p>
      <w:r>
        <w:br/>
      </w:r>
    </w:p>
    <w:p>
      <w:pPr>
        <w:pStyle w:val="Heading1"/>
        <w:spacing w:after="160" w:before="360"/>
      </w:pPr>
      <w:r>
        <w:rPr>
          <w:rFonts w:ascii="Arial" w:cs="Arial" w:eastAsia="Arial" w:hAnsi="Arial"/>
          <w:b/>
          <w:bCs/>
          <w:color w:val="1A1A2E"/>
          <w:sz w:val="36"/>
          <w:szCs w:val="36"/>
        </w:rPr>
        <w:t xml:space="preserve">8. Rollout &amp; Implementation Plan</w:t>
      </w:r>
    </w:p>
    <w:p>
      <w:pPr>
        <w:pBdr>
          <w:bottom w:val="single" w:color="D0D8E8" w:sz="4" w:space="1"/>
        </w:pBdr>
        <w:spacing w:after="160" w:before="160"/>
      </w:pPr>
    </w:p>
    <w:p>
      <w:pPr>
        <w:pStyle w:val="Heading2"/>
        <w:spacing w:after="120" w:before="280"/>
      </w:pPr>
      <w:r>
        <w:rPr>
          <w:rFonts w:ascii="Arial" w:cs="Arial" w:eastAsia="Arial" w:hAnsi="Arial"/>
          <w:b/>
          <w:bCs/>
          <w:color w:val="1A5FA8"/>
          <w:sz w:val="28"/>
          <w:szCs w:val="28"/>
        </w:rPr>
        <w:t xml:space="preserve">8.1 Phase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400"/>
        <w:gridCol w:w="3160"/>
      </w:tblGrid>
      <w:tr>
        <w:tc>
          <w:tcPr>
            <w:tcW w:type="dxa" w:w="16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c>
          <w:tcPr>
            <w:tcW w:type="dxa" w:w="34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c>
          <w:tcPr>
            <w:tcW w:type="dxa" w:w="316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Success Criteria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Phase 0 — Foundation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Weeks 1-4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Google Cloud infrastructure setup. Pub/Sub topics, Dataflow pipelines (skeleton), BigQuery schema, Firebase project. Simulated sensor data generator for testing.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Pipeline ingests 10,000 simulated events/min without data loss.</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Phase 1 — Pilot Venue Integration</w:t>
            </w:r>
          </w:p>
        </w:tc>
        <w:tc>
          <w:tcPr>
            <w:tcW w:type="dxa" w:w="1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Weeks 5-10</w:t>
            </w:r>
          </w:p>
        </w:tc>
        <w:tc>
          <w:tcPr>
            <w:tcW w:type="dxa" w:w="3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Physical BLE beacon network installed at pilot venue. Edge gateway deployed. POS and ticketing webhooks integrated. Real sensor data flowing to BigQuery.</w:t>
            </w:r>
          </w:p>
        </w:tc>
        <w:tc>
          <w:tcPr>
            <w:tcW w:type="dxa" w:w="31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Real-time density data flowing for all venue zones within 12s of event occurrence.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Phase 2 — Core Fan App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Weeks 5-12 (parallel)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Flutter app: onboarding, heatmap, basic routing, Squad Sync. Vertex AI model training begins on pilot venue historical 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App fully functional for MVP feature set (FA-01 through FA-09). 5 internal testers dogfooding.</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Phase 3 — AI Layer</w:t>
            </w:r>
          </w:p>
        </w:tc>
        <w:tc>
          <w:tcPr>
            <w:tcW w:type="dxa" w:w="1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Weeks 11-16</w:t>
            </w:r>
          </w:p>
        </w:tc>
        <w:tc>
          <w:tcPr>
            <w:tcW w:type="dxa" w:w="3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Gemini prediction model trained and deployed on Vertex AI. Pulse Network alert triggers implemented. Alert generation Cloud Run service deployed.</w:t>
            </w:r>
          </w:p>
        </w:tc>
        <w:tc>
          <w:tcPr>
            <w:tcW w:type="dxa" w:w="31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Prediction model achieves &gt; 75% accuracy on T+5 minute zone density forecasts vs actual.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Phase 4 — Pilot Event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Week 17-18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First live deployment at pilot venue during a real event. Full monitoring. Maximum 500 beta users (invited).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 12s density latency. &lt; 500ms alert delivery. &gt; 4.0/5.0 beta user satisfaction score.</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Phase 5 — Scale &amp; Iterate</w:t>
            </w:r>
          </w:p>
        </w:tc>
        <w:tc>
          <w:tcPr>
            <w:tcW w:type="dxa" w:w="1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Weeks 19-26</w:t>
            </w:r>
          </w:p>
        </w:tc>
        <w:tc>
          <w:tcPr>
            <w:tcW w:type="dxa" w:w="3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Expand to 5 venues. Ops dashboard launch. Accessibility mode. Pre-arrival routing. Public launch (waitlist-based).</w:t>
            </w:r>
          </w:p>
        </w:tc>
        <w:tc>
          <w:tcPr>
            <w:tcW w:type="dxa" w:w="31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Live at 5 venues. 10,000 MAU. Venue revenue uplift measurable.</w:t>
            </w:r>
          </w:p>
        </w:tc>
      </w:tr>
    </w:tbl>
    <w:p>
      <w:pPr>
        <w:spacing w:after="0" w:before="120"/>
      </w:pPr>
    </w:p>
    <w:p>
      <w:pPr>
        <w:pStyle w:val="Heading2"/>
        <w:spacing w:after="120" w:before="280"/>
      </w:pPr>
      <w:r>
        <w:rPr>
          <w:rFonts w:ascii="Arial" w:cs="Arial" w:eastAsia="Arial" w:hAnsi="Arial"/>
          <w:b/>
          <w:bCs/>
          <w:color w:val="1A5FA8"/>
          <w:sz w:val="28"/>
          <w:szCs w:val="28"/>
        </w:rPr>
        <w:t xml:space="preserve">8.2 Venue Integration Requirements</w:t>
      </w:r>
    </w:p>
    <w:p>
      <w:pPr>
        <w:spacing w:after="80" w:before="80" w:line="300"/>
      </w:pPr>
      <w:r>
        <w:rPr>
          <w:rFonts w:ascii="Arial" w:cs="Arial" w:eastAsia="Arial" w:hAnsi="Arial"/>
          <w:color w:val="1A1A2E"/>
          <w:sz w:val="22"/>
          <w:szCs w:val="22"/>
        </w:rPr>
        <w:t xml:space="preserve">Each new venue deployment requires the following from the venue operator:</w:t>
      </w:r>
    </w:p>
    <w:p>
      <w:pPr>
        <w:pStyle w:val="ListParagraph"/>
        <w:numPr>
          <w:ilvl w:val="0"/>
          <w:numId w:val="3"/>
        </w:numPr>
        <w:spacing w:after="60" w:before="60"/>
      </w:pPr>
      <w:r>
        <w:rPr>
          <w:rFonts w:ascii="Arial" w:cs="Arial" w:eastAsia="Arial" w:hAnsi="Arial"/>
          <w:color w:val="1A1A2E"/>
          <w:sz w:val="22"/>
          <w:szCs w:val="22"/>
        </w:rPr>
        <w:t xml:space="preserve">Floor plan data in GeoJSON or CAD format (for Maps Platform Indoor ingestion)</w:t>
      </w:r>
    </w:p>
    <w:p>
      <w:pPr>
        <w:pStyle w:val="ListParagraph"/>
        <w:numPr>
          <w:ilvl w:val="0"/>
          <w:numId w:val="3"/>
        </w:numPr>
        <w:spacing w:after="60" w:before="60"/>
      </w:pPr>
      <w:r>
        <w:rPr>
          <w:rFonts w:ascii="Arial" w:cs="Arial" w:eastAsia="Arial" w:hAnsi="Arial"/>
          <w:color w:val="1A1A2E"/>
          <w:sz w:val="22"/>
          <w:szCs w:val="22"/>
        </w:rPr>
        <w:t xml:space="preserve">BLE beacon installation access (beacon hardware provided by StadiumOS, installation by venue facilities team with our guidance)</w:t>
      </w:r>
    </w:p>
    <w:p>
      <w:pPr>
        <w:pStyle w:val="ListParagraph"/>
        <w:numPr>
          <w:ilvl w:val="0"/>
          <w:numId w:val="3"/>
        </w:numPr>
        <w:spacing w:after="60" w:before="60"/>
      </w:pPr>
      <w:r>
        <w:rPr>
          <w:rFonts w:ascii="Arial" w:cs="Arial" w:eastAsia="Arial" w:hAnsi="Arial"/>
          <w:color w:val="1A1A2E"/>
          <w:sz w:val="22"/>
          <w:szCs w:val="22"/>
        </w:rPr>
        <w:t xml:space="preserve">Wi-Fi AP management access for probe counting firmware activation (or alternative: Cisco Spaces / Aruba AIOps API if already deployed)</w:t>
      </w:r>
    </w:p>
    <w:p>
      <w:pPr>
        <w:pStyle w:val="ListParagraph"/>
        <w:numPr>
          <w:ilvl w:val="0"/>
          <w:numId w:val="3"/>
        </w:numPr>
        <w:spacing w:after="60" w:before="60"/>
      </w:pPr>
      <w:r>
        <w:rPr>
          <w:rFonts w:ascii="Arial" w:cs="Arial" w:eastAsia="Arial" w:hAnsi="Arial"/>
          <w:color w:val="1A1A2E"/>
          <w:sz w:val="22"/>
          <w:szCs w:val="22"/>
        </w:rPr>
        <w:t xml:space="preserve">POS system webhook capability (Appetize, Oracle MICROS, and Clover supported at launch)</w:t>
      </w:r>
    </w:p>
    <w:p>
      <w:pPr>
        <w:pStyle w:val="ListParagraph"/>
        <w:numPr>
          <w:ilvl w:val="0"/>
          <w:numId w:val="3"/>
        </w:numPr>
        <w:spacing w:after="60" w:before="60"/>
      </w:pPr>
      <w:r>
        <w:rPr>
          <w:rFonts w:ascii="Arial" w:cs="Arial" w:eastAsia="Arial" w:hAnsi="Arial"/>
          <w:color w:val="1A1A2E"/>
          <w:sz w:val="22"/>
          <w:szCs w:val="22"/>
        </w:rPr>
        <w:t xml:space="preserve">Ticketing/access control system webhook for turnstile events</w:t>
      </w:r>
    </w:p>
    <w:p>
      <w:pPr>
        <w:pStyle w:val="ListParagraph"/>
        <w:numPr>
          <w:ilvl w:val="0"/>
          <w:numId w:val="3"/>
        </w:numPr>
        <w:spacing w:after="60" w:before="60"/>
      </w:pPr>
      <w:r>
        <w:rPr>
          <w:rFonts w:ascii="Arial" w:cs="Arial" w:eastAsia="Arial" w:hAnsi="Arial"/>
          <w:color w:val="1A1A2E"/>
          <w:sz w:val="22"/>
          <w:szCs w:val="22"/>
        </w:rPr>
        <w:t xml:space="preserve">Venue network connectivity: edge gateway requires a 100Mbps uplink to the public internet</w:t>
      </w:r>
    </w:p>
    <w:p>
      <w:pPr>
        <w:pStyle w:val="ListParagraph"/>
        <w:numPr>
          <w:ilvl w:val="0"/>
          <w:numId w:val="3"/>
        </w:numPr>
        <w:spacing w:after="60" w:before="60"/>
      </w:pPr>
      <w:r>
        <w:rPr>
          <w:rFonts w:ascii="Arial" w:cs="Arial" w:eastAsia="Arial" w:hAnsi="Arial"/>
          <w:color w:val="1A1A2E"/>
          <w:sz w:val="22"/>
          <w:szCs w:val="22"/>
        </w:rPr>
        <w:t xml:space="preserve">Historical event data: minimum 5 prior events' anonymized crowd flow data for model fine-tuning (can be approximated from venue's existing CCTV crowd counting data if available)</w:t>
      </w:r>
    </w:p>
    <w:p>
      <w:r>
        <w:br/>
      </w:r>
    </w:p>
    <w:p>
      <w:pPr>
        <w:pStyle w:val="Heading1"/>
        <w:spacing w:after="160" w:before="360"/>
      </w:pPr>
      <w:r>
        <w:rPr>
          <w:rFonts w:ascii="Arial" w:cs="Arial" w:eastAsia="Arial" w:hAnsi="Arial"/>
          <w:b/>
          <w:bCs/>
          <w:color w:val="1A1A2E"/>
          <w:sz w:val="36"/>
          <w:szCs w:val="36"/>
        </w:rPr>
        <w:t xml:space="preserve">9. Competitive Landscape &amp; Differentiation</w:t>
      </w:r>
    </w:p>
    <w:p>
      <w:pPr>
        <w:pBdr>
          <w:bottom w:val="single" w:color="D0D8E8"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Competitor / Category</w:t>
            </w:r>
          </w:p>
        </w:tc>
        <w:tc>
          <w:tcPr>
            <w:tcW w:type="dxa" w:w="32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Approach</w:t>
            </w:r>
          </w:p>
        </w:tc>
        <w:tc>
          <w:tcPr>
            <w:tcW w:type="dxa" w:w="396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Limitation vs StadiumOS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Venue official apps (NFL, NBA, Premier League apps)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Static maps, scores, ticketing integration, basic food ordering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 real-time crowd intelligence. No predictive alerts. No group coordination. Fan is passive.</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Yinzcam (venue app platform)</w:t>
            </w:r>
          </w:p>
        </w:tc>
        <w:tc>
          <w:tcPr>
            <w:tcW w:type="dxa" w:w="3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Customizable white-label venue apps. Media content, F&amp;B ordering, AR experiences.</w:t>
            </w:r>
          </w:p>
        </w:tc>
        <w:tc>
          <w:tcPr>
            <w:tcW w:type="dxa" w:w="39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Media-first, not intelligence-first. No crowd flow data. No personalized routing. No squad coordination.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Crowd management platforms (Crowd Connected, VenueIQ)</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Crowd analytics dashboards for venue operations staff.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B2B tool, not fan-facing. No personalized experience. Fan receives no benefit directly.</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General navigation (Google Maps, Apple Maps)</w:t>
            </w:r>
          </w:p>
        </w:tc>
        <w:tc>
          <w:tcPr>
            <w:tcW w:type="dxa" w:w="3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Outdoor turn-by-turn navigation. Limited indoor support.</w:t>
            </w:r>
          </w:p>
        </w:tc>
        <w:tc>
          <w:tcPr>
            <w:tcW w:type="dxa" w:w="39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No venue-specific context. No crowd density. No game-clock awareness. No squad coordination.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Group messaging (WhatsApp, iMessage)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General-purpose group chat.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Not spatial. High friction (requires active attention). No routing. No venue context. Misses the event.</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StadiumOS</w:t>
            </w:r>
          </w:p>
        </w:tc>
        <w:tc>
          <w:tcPr>
            <w:tcW w:type="dxa" w:w="3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Real-time crowd intelligence + personalized predictive alerts + spatial group coordination, all in one fan-first product built natively on Google Cloud AI.</w:t>
            </w:r>
          </w:p>
        </w:tc>
        <w:tc>
          <w:tcPr>
            <w:tcW w:type="dxa" w:w="39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N/A — this is the differentiated position.</w:t>
            </w:r>
          </w:p>
        </w:tc>
      </w:tr>
    </w:tbl>
    <w:p>
      <w:pPr>
        <w:spacing w:after="0" w:before="80"/>
      </w:pPr>
    </w:p>
    <w:p>
      <w:pPr>
        <w:spacing w:after="80" w:before="80" w:line="300"/>
      </w:pPr>
      <w:r>
        <w:rPr>
          <w:rFonts w:ascii="Arial" w:cs="Arial" w:eastAsia="Arial" w:hAnsi="Arial"/>
          <w:color w:val="1A1A2E"/>
          <w:sz w:val="22"/>
          <w:szCs w:val="22"/>
        </w:rPr>
        <w:t xml:space="preserve">The key differentiator is the combination of layers. Any individual layer (heatmap, squad sync, alerts) exists in isolation elsewhere. StadiumOS is the first product to fuse all three into a single context-aware, event-rhythm-aware, fan-first experience.</w:t>
      </w:r>
    </w:p>
    <w:p>
      <w:r>
        <w:br/>
      </w:r>
    </w:p>
    <w:p>
      <w:pPr>
        <w:pStyle w:val="Heading1"/>
        <w:spacing w:after="160" w:before="360"/>
      </w:pPr>
      <w:r>
        <w:rPr>
          <w:rFonts w:ascii="Arial" w:cs="Arial" w:eastAsia="Arial" w:hAnsi="Arial"/>
          <w:b/>
          <w:bCs/>
          <w:color w:val="1A1A2E"/>
          <w:sz w:val="36"/>
          <w:szCs w:val="36"/>
        </w:rPr>
        <w:t xml:space="preserve">10. Risks &amp; Mitigations</w:t>
      </w:r>
    </w:p>
    <w:p>
      <w:pPr>
        <w:pBdr>
          <w:bottom w:val="single" w:color="D0D8E8"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800"/>
        <w:gridCol w:w="5460"/>
      </w:tblGrid>
      <w:tr>
        <w:tc>
          <w:tcPr>
            <w:tcW w:type="dxa" w:w="22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9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8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546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Venue reluctant to install BLE beacons / share POS data</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Offer tiered integration: Wi-Fi probe counting alone (no physical install) provides sufficient density data for heatmap. POS integration is enhancement, not dependency.</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Fan device BLE scanning battery drain complaints</w:t>
            </w:r>
          </w:p>
        </w:tc>
        <w:tc>
          <w:tcPr>
            <w:tcW w:type="dxa" w:w="9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Medium</w:t>
            </w:r>
          </w:p>
        </w:tc>
        <w:tc>
          <w:tcPr>
            <w:tcW w:type="dxa" w:w="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Medium</w:t>
            </w:r>
          </w:p>
        </w:tc>
        <w:tc>
          <w:tcPr>
            <w:tcW w:type="dxa" w:w="54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BLE scanning duty cycle optimized to 10% (scan 3s, sleep 27s). Maps to &lt; 2% additional battery drain per hour in testing.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FCM delivery unreliability in crowded venue RF environments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Fallback: app polls every 30s if no FCM message received in 45s. Squad Sync uses RTDB WebSocket (not FCM) for critical coordination.</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Vertex AI prediction model accuracy insufficient for real-time trust</w:t>
            </w:r>
          </w:p>
        </w:tc>
        <w:tc>
          <w:tcPr>
            <w:tcW w:type="dxa" w:w="9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Medium</w:t>
            </w:r>
          </w:p>
        </w:tc>
        <w:tc>
          <w:tcPr>
            <w:tcW w:type="dxa" w:w="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Medium</w:t>
            </w:r>
          </w:p>
        </w:tc>
        <w:tc>
          <w:tcPr>
            <w:tcW w:type="dxa" w:w="54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Model outputs confidence score. Below 60% confidence: fall back to real-time density only, suppress forecast-based alerts. User sees real data, not bad predictions.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User adoption friction (another app to download)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Web app (PWA) as fallback. Integration with venue's existing app via SDK for venues with existing app footprint. Incentivized QR at gate entry.</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Privacy regulatory challenge (GDPR, CCPA)</w:t>
            </w:r>
          </w:p>
        </w:tc>
        <w:tc>
          <w:tcPr>
            <w:tcW w:type="dxa" w:w="9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Low</w:t>
            </w:r>
          </w:p>
        </w:tc>
        <w:tc>
          <w:tcPr>
            <w:tcW w:type="dxa" w:w="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High</w:t>
            </w:r>
          </w:p>
        </w:tc>
        <w:tc>
          <w:tcPr>
            <w:tcW w:type="dxa" w:w="54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Architecture designed anonymously by default (edge processing strips all device IDs). Legal review confirms no PII in processing pipeline. Privacy-by-design documented.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Venue network congestion impacting edge gateway uplink</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Medium</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Edge gateway buffers up to 5 minutes of events locally. Replays to Pub/Sub on reconnection. Density data has 5-minute graceful degradation window.</w:t>
            </w:r>
          </w:p>
        </w:tc>
      </w:tr>
    </w:tbl>
    <w:p>
      <w:r>
        <w:br/>
      </w:r>
    </w:p>
    <w:p>
      <w:pPr>
        <w:pStyle w:val="Heading1"/>
        <w:spacing w:after="160" w:before="360"/>
      </w:pPr>
      <w:r>
        <w:rPr>
          <w:rFonts w:ascii="Arial" w:cs="Arial" w:eastAsia="Arial" w:hAnsi="Arial"/>
          <w:b/>
          <w:bCs/>
          <w:color w:val="1A1A2E"/>
          <w:sz w:val="36"/>
          <w:szCs w:val="36"/>
        </w:rPr>
        <w:t xml:space="preserve">11. Appendix — Glossary</w:t>
      </w:r>
    </w:p>
    <w:p>
      <w:pPr>
        <w:pBdr>
          <w:bottom w:val="single" w:color="D0D8E8"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BLE (Bluetooth Low Energy)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Short-range wireless technology used in venue beacons. Fan devices passively emit BLE signals that beacons detect and count — no app action required.</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Density Event</w:t>
            </w:r>
          </w:p>
        </w:tc>
        <w:tc>
          <w:tcPr>
            <w:tcW w:type="dxa" w:w="69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A single record: {zone_id, timestamp, estimated_count}. Published every 8 seconds per zone by the edge gateway.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Zone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smallest spatial unit in StadiumOS. Corresponds to approximately one beacon's coverage area, typically 10-15 meter radius. Multiple zones compose a Section.</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Section</w:t>
            </w:r>
          </w:p>
        </w:tc>
        <w:tc>
          <w:tcPr>
            <w:tcW w:type="dxa" w:w="69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A named area of the venue (e.g., "Section 112"). The primary unit for fan-facing display. Composed of multiple Zones.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Flow Oracle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prediction and routing pillar. Takes current zone density + game clock + Vertex AI forecast to produce personalized routing and timing recommendations.</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Pulse Network</w:t>
            </w:r>
          </w:p>
        </w:tc>
        <w:tc>
          <w:tcPr>
            <w:tcW w:type="dxa" w:w="69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The contextual alert pillar. Generates hyper-local, first-person, game-clock-aware alerts for each fan based on their section and current venue conditions.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Squad Sync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group coordination pillar. Provides a live shared venue map for a group (squad), with intent status broadcasting and proposal/vote coordination.</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Join Code</w:t>
            </w:r>
          </w:p>
        </w:tc>
        <w:tc>
          <w:tcPr>
            <w:tcW w:type="dxa" w:w="69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A 6-character alphanumeric code generated for each squad. Shared by the squad leader. Members enter this code to join the squad's real-time space.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Trigger Rule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 logical condition evaluated by the Alert Trigger Service that, when true, initiates alert generation. Examples: queue drop trigger, timing window trigger, exit pre-alert trigger.</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Throttle State</w:t>
            </w:r>
          </w:p>
        </w:tc>
        <w:tc>
          <w:tcPr>
            <w:tcW w:type="dxa" w:w="69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Per-fan state stored in Firestore recording the last alert time per category. Enforces minimum intervals between alerts of the same 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Venue State Table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primary BigQuery table. Schema: {event_id, venue_id, zone_id, section_id, timestamp, estimated_density, density_percentile, data_source}.</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Game Event</w:t>
            </w:r>
          </w:p>
        </w:tc>
        <w:tc>
          <w:tcPr>
            <w:tcW w:type="dxa" w:w="69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1A1A2E"/>
                <w:sz w:val="20"/>
                <w:szCs w:val="20"/>
              </w:rPr>
              <w:t xml:space="preserve">A structured object from the sports data API: {event_type, game_clock, team, score_state}. Published to the game-events Pub/Sub topic and used to enrich alert context.</w:t>
            </w:r>
          </w:p>
        </w:tc>
      </w:tr>
    </w:tbl>
    <w:p>
      <w:pPr>
        <w:spacing w:after="0" w:before="120"/>
      </w:pPr>
    </w:p>
    <w:p>
      <w:pPr>
        <w:pStyle w:val="Heading1"/>
        <w:spacing w:after="160" w:before="360"/>
      </w:pPr>
      <w:r>
        <w:rPr>
          <w:rFonts w:ascii="Arial" w:cs="Arial" w:eastAsia="Arial" w:hAnsi="Arial"/>
          <w:b/>
          <w:bCs/>
          <w:color w:val="1A1A2E"/>
          <w:sz w:val="36"/>
          <w:szCs w:val="36"/>
        </w:rPr>
        <w:t xml:space="preserve">12. Document Control</w:t>
      </w:r>
    </w:p>
    <w:p>
      <w:pPr>
        <w:pBdr>
          <w:bottom w:val="single" w:color="D0D8E8"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000"/>
        <w:gridCol w:w="5260"/>
      </w:tblGrid>
      <w:tr>
        <w:tc>
          <w:tcPr>
            <w:tcW w:type="dxa" w:w="9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Author</w:t>
            </w:r>
          </w:p>
        </w:tc>
        <w:tc>
          <w:tcPr>
            <w:tcW w:type="dxa" w:w="5260"/>
            <w:tcBorders>
              <w:top w:val="single" w:color="CCCCCC" w:sz="1"/>
              <w:left w:val="single" w:color="CCCCCC" w:sz="1"/>
              <w:bottom w:val="single" w:color="CCCCCC" w:sz="1"/>
              <w:right w:val="single" w:color="CCCCCC" w:sz="1"/>
            </w:tcBorders>
            <w:shd w:fill="1A5FA8" w:val="clear"/>
            <w:tcMar>
              <w:top w:type="dxa" w:w="100"/>
              <w:left w:type="dxa" w:w="140"/>
              <w:bottom w:type="dxa" w:w="100"/>
              <w:right w:type="dxa" w:w="140"/>
            </w:tcMar>
          </w:tcPr>
          <w:p>
            <w:r>
              <w:rPr>
                <w:rFonts w:ascii="Arial" w:cs="Arial" w:eastAsia="Arial" w:hAnsi="Arial"/>
                <w:b/>
                <w:bCs/>
                <w:color w:val="FFFFFF"/>
                <w:sz w:val="20"/>
                <w:szCs w:val="20"/>
              </w:rPr>
              <w:t xml:space="preserve">Changes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April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StadiumOS Team</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Initial document. Full feature specification, technical architecture, and rollout plan.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D5E8F5" w:val="clear"/>
            <w:tcMar>
              <w:top w:type="dxa" w:w="100"/>
              <w:left w:type="dxa" w:w="120"/>
              <w:bottom w:type="dxa" w:w="100"/>
              <w:right w:type="dxa" w:w="80"/>
            </w:tcMar>
            <w:vAlign w:val="center"/>
          </w:tcPr>
          <w:p>
            <w:pPr>
              <w:jc w:val="center"/>
            </w:pPr>
            <w:r>
              <w:rPr>
                <w:rFonts w:ascii="Arial" w:cs="Arial" w:eastAsia="Arial" w:hAnsi="Arial"/>
                <w:b/>
                <w:bCs/>
                <w:color w:val="1A5FA8"/>
                <w:sz w:val="18"/>
                <w:szCs w:val="18"/>
              </w:rPr>
              <w:t xml:space="preserve">NOTE FOR AI AGENTS</w:t>
            </w:r>
          </w:p>
        </w:tc>
        <w:tc>
          <w:tcPr>
            <w:tcW w:type="dxa" w:w="8880"/>
            <w:tcBorders>
              <w:top w:val="none" w:color="FFFFFF" w:sz="0"/>
              <w:left w:val="none" w:color="FFFFFF" w:sz="0"/>
              <w:bottom w:val="none" w:color="FFFFFF" w:sz="0"/>
              <w:right w:val="none" w:color="FFFFFF" w:sz="0"/>
            </w:tcBorders>
            <w:shd w:fill="D5E8F5" w:val="clear"/>
            <w:tcMar>
              <w:top w:type="dxa" w:w="100"/>
              <w:left w:type="dxa" w:w="160"/>
              <w:bottom w:type="dxa" w:w="100"/>
              <w:right w:type="dxa" w:w="160"/>
            </w:tcMar>
          </w:tcPr>
          <w:p>
            <w:r>
              <w:rPr>
                <w:rFonts w:ascii="Arial" w:cs="Arial" w:eastAsia="Arial" w:hAnsi="Arial"/>
                <w:color w:val="1A5FA8"/>
                <w:sz w:val="20"/>
                <w:szCs w:val="20"/>
              </w:rPr>
              <w:t xml:space="preserve">This document is the authoritative specification for the StadiumOS platform. When analyzing this document, pay particular attention to Section 3 (Core Feature Pillars) for product logic, Section 4 (Technical Architecture) for system design, Section 5 (Data Flows) for integration patterns, and Section 6 (Functional Requirements) for implementation priorities. All feature IDs (FA-XX, OD-XX) are stable references for cross-document linking.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8" w:sz="4" w:space="1"/>
      </w:pBdr>
      <w:spacing w:before="80"/>
    </w:pPr>
    <w:r>
      <w:rPr>
        <w:rFonts w:ascii="Arial" w:cs="Arial" w:eastAsia="Arial" w:hAnsi="Arial"/>
        <w:color w:val="4A4A6A"/>
        <w:sz w:val="18"/>
        <w:szCs w:val="18"/>
      </w:rPr>
      <w:t xml:space="preserve">Google Hackathon 2025  |  StadiumOS  |  Page </w:t>
    </w:r>
    <w:r>
      <w:rPr>
        <w:rFonts w:ascii="Arial" w:cs="Arial" w:eastAsia="Arial" w:hAnsi="Arial"/>
        <w:color w:val="4A4A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tcPr>
        <w:p>
          <w:r>
            <w:rPr>
              <w:rFonts w:ascii="Arial" w:cs="Arial" w:eastAsia="Arial" w:hAnsi="Arial"/>
              <w:color w:val="4A4A6A"/>
              <w:sz w:val="18"/>
              <w:szCs w:val="18"/>
            </w:rPr>
            <w:t xml:space="preserve">StadiumOS — Product Requirements Document</w:t>
          </w:r>
        </w:p>
      </w:tc>
      <w:tc>
        <w:tcPr>
          <w:tcW w:type="dxa" w:w="2160"/>
          <w:tcBorders>
            <w:top w:val="none" w:color="FFFFFF" w:sz="0"/>
            <w:left w:val="none" w:color="FFFFFF" w:sz="0"/>
            <w:bottom w:val="none" w:color="FFFFFF" w:sz="0"/>
            <w:right w:val="none" w:color="FFFFFF" w:sz="0"/>
          </w:tcBorders>
        </w:tcPr>
        <w:p>
          <w:pPr>
            <w:jc w:val="right"/>
          </w:pPr>
          <w:r>
            <w:rPr>
              <w:rFonts w:ascii="Arial" w:cs="Arial" w:eastAsia="Arial" w:hAnsi="Arial"/>
              <w:color w:val="4A4A6A"/>
              <w:sz w:val="18"/>
              <w:szCs w:val="18"/>
            </w:rPr>
            <w:t xml:space="preserve">CONFIDENTIAL  |  v1.0</w:t>
          </w:r>
        </w:p>
      </w:tc>
    </w:tr>
  </w:tbl>
  <w:p>
    <w:pPr>
      <w:pBdr>
        <w:bottom w:val="single" w:color="1A5FA8" w:sz="4" w:space="1"/>
      </w:pBdr>
      <w:spacing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FA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2026-04-20T13:22:58.872Z</dcterms:created>
  <dcterms:modified xsi:type="dcterms:W3CDTF">2026-04-20T13:22:58.872Z</dcterms:modified>
</cp:coreProperties>
</file>

<file path=docProps/custom.xml><?xml version="1.0" encoding="utf-8"?>
<Properties xmlns="http://schemas.openxmlformats.org/officeDocument/2006/custom-properties" xmlns:vt="http://schemas.openxmlformats.org/officeDocument/2006/docPropsVTypes"/>
</file>